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7"/>
        <w:ind w:firstLine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7"/>
        <w:ind w:firstLine="0"/>
        <w:jc w:val="center"/>
        <w:rPr>
          <w:rFonts w:cs="黑体" w:asciiTheme="minorEastAsia" w:hAnsiTheme="minorEastAsia" w:eastAsiaTheme="minorEastAsia"/>
          <w:b/>
          <w:sz w:val="36"/>
          <w:szCs w:val="36"/>
        </w:rPr>
      </w:pP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《徐闻县曲界镇国土空间总体规划（2021-2035年）》（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公示稿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）意见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反馈表</w:t>
      </w:r>
    </w:p>
    <w:tbl>
      <w:tblPr>
        <w:tblStyle w:val="4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208"/>
        <w:gridCol w:w="17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</w:rPr>
              <w:t>来信人名称</w:t>
            </w:r>
          </w:p>
        </w:tc>
        <w:tc>
          <w:tcPr>
            <w:tcW w:w="2208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联系电话</w:t>
            </w:r>
          </w:p>
        </w:tc>
        <w:tc>
          <w:tcPr>
            <w:tcW w:w="2816" w:type="dxa"/>
            <w:tcBorders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联系地址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电子邮箱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意见建议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591" w:type="dxa"/>
            <w:tcBorders>
              <w:top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pacing w:val="8"/>
                <w:szCs w:val="24"/>
              </w:rPr>
              <w:t>主要理由</w:t>
            </w:r>
          </w:p>
        </w:tc>
        <w:tc>
          <w:tcPr>
            <w:tcW w:w="672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DkzYTc4OGE4NGExY2Y3ODNmMGY5Njk2MzE1MWUifQ=="/>
  </w:docVars>
  <w:rsids>
    <w:rsidRoot w:val="47384951"/>
    <w:rsid w:val="04E70C7E"/>
    <w:rsid w:val="051F0DD5"/>
    <w:rsid w:val="057B7A05"/>
    <w:rsid w:val="13B642FE"/>
    <w:rsid w:val="184A0A45"/>
    <w:rsid w:val="1F766ACF"/>
    <w:rsid w:val="47384951"/>
    <w:rsid w:val="57492FCB"/>
    <w:rsid w:val="69B913D2"/>
    <w:rsid w:val="6C9E4E5F"/>
    <w:rsid w:val="7B1B305C"/>
    <w:rsid w:val="7F0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ParaAttribute8"/>
    <w:autoRedefine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2021-06-18T02:03:00Z</dcterms:created>
  <dc:creator>zzzzwj</dc:creator>
  <cp:lastModifiedBy>羽宴</cp:lastModifiedBy>
  <dcterms:modified xsi:type="dcterms:W3CDTF">2024-03-25T05:19:13Z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6386BF8A517B4E818823117745BD68E5_13</vt:lpwstr>
  </property>
</Properties>
</file>