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6"/>
        </w:tabs>
        <w:jc w:val="left"/>
        <w:rPr>
          <w:rFonts w:hint="eastAsia" w:ascii="仿宋_GB2312" w:hAnsi="宋体" w:eastAsia="仿宋_GB2312" w:cs="宋体"/>
          <w:color w:val="auto"/>
          <w:kern w:val="0"/>
          <w:sz w:val="32"/>
          <w:szCs w:val="32"/>
          <w:lang w:eastAsia="zh-CN"/>
        </w:rPr>
      </w:pPr>
    </w:p>
    <w:p>
      <w:pPr>
        <w:tabs>
          <w:tab w:val="left" w:pos="3606"/>
        </w:tabs>
        <w:jc w:val="left"/>
        <w:rPr>
          <w:rFonts w:hint="eastAsia" w:ascii="仿宋_GB2312" w:hAnsi="宋体" w:eastAsia="仿宋_GB2312" w:cs="宋体"/>
          <w:color w:val="auto"/>
          <w:kern w:val="0"/>
          <w:sz w:val="32"/>
          <w:szCs w:val="32"/>
          <w:lang w:eastAsia="zh-CN"/>
        </w:rPr>
      </w:pPr>
    </w:p>
    <w:p>
      <w:pPr>
        <w:tabs>
          <w:tab w:val="left" w:pos="3606"/>
        </w:tabs>
        <w:jc w:val="left"/>
        <w:rPr>
          <w:rFonts w:hint="eastAsia" w:ascii="仿宋_GB2312" w:hAnsi="宋体" w:eastAsia="仿宋_GB2312" w:cs="宋体"/>
          <w:color w:val="auto"/>
          <w:kern w:val="0"/>
          <w:sz w:val="32"/>
          <w:szCs w:val="32"/>
          <w:lang w:eastAsia="zh-CN"/>
        </w:rPr>
      </w:pPr>
    </w:p>
    <w:p>
      <w:pPr>
        <w:tabs>
          <w:tab w:val="left" w:pos="3606"/>
        </w:tabs>
        <w:jc w:val="left"/>
        <w:rPr>
          <w:rFonts w:hint="eastAsia" w:ascii="方正小标宋简体" w:hAnsi="方正小标宋简体" w:eastAsia="方正小标宋简体" w:cs="方正小标宋简体"/>
          <w:sz w:val="36"/>
          <w:szCs w:val="36"/>
          <w:lang w:eastAsia="zh-CN"/>
        </w:rPr>
      </w:pPr>
      <w:r>
        <w:rPr>
          <w:rFonts w:hint="eastAsia" w:ascii="仿宋_GB2312" w:hAnsi="宋体" w:eastAsia="仿宋_GB2312" w:cs="宋体"/>
          <w:color w:val="auto"/>
          <w:kern w:val="0"/>
          <w:sz w:val="32"/>
          <w:szCs w:val="32"/>
          <w:lang w:eastAsia="zh-CN"/>
        </w:rPr>
        <w:t>和府发〔</w:t>
      </w:r>
      <w:r>
        <w:rPr>
          <w:rFonts w:hint="eastAsia" w:ascii="仿宋_GB2312" w:hAnsi="宋体" w:eastAsia="仿宋_GB2312" w:cs="宋体"/>
          <w:color w:val="auto"/>
          <w:kern w:val="0"/>
          <w:sz w:val="32"/>
          <w:szCs w:val="32"/>
          <w:lang w:val="en-US" w:eastAsia="zh-CN"/>
        </w:rPr>
        <w:t>2018</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55号                    签发人：邱之放</w:t>
      </w:r>
    </w:p>
    <w:p>
      <w:pPr>
        <w:jc w:val="both"/>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关于成立和安镇第四次全国经济普查领导小组的</w:t>
      </w:r>
    </w:p>
    <w:bookmarkEnd w:id="0"/>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通</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知</w:t>
      </w:r>
    </w:p>
    <w:p>
      <w:pPr>
        <w:jc w:val="center"/>
        <w:rPr>
          <w:rFonts w:hint="eastAsia" w:ascii="方正小标宋简体" w:hAnsi="方正小标宋简体" w:eastAsia="方正小标宋简体" w:cs="方正小标宋简体"/>
          <w:sz w:val="36"/>
          <w:szCs w:val="36"/>
          <w:lang w:eastAsia="zh-CN"/>
        </w:rPr>
      </w:pPr>
    </w:p>
    <w:p>
      <w:pPr>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sz w:val="32"/>
          <w:szCs w:val="32"/>
          <w:lang w:eastAsia="zh-CN"/>
        </w:rPr>
        <w:t>各村（居）委会、镇农场、机关站所：</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为加强对和安镇第四次全国经济普查工作的领导，根据《全国经济普查条例》和《徐闻县人民政府办公室关于成立徐闻县第四次全国经济普查领导小组的通知》（徐府办函〔2018〕71号）文件要求，经研究决定成立和安镇第四次全国经济普查领导小组（以下简称领导小组）。现将有关事项通知如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负责和安镇第四次全国经济普查的组织和实施，协调解决普查工作中的重大问题。</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二、组成人员</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长：邱之放（党委副书记、镇长）</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副组长：戴光宁（镇人大主席）</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叶小忙（纪委书记）</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邓海任（常务副镇长）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林久怀</w:t>
      </w:r>
      <w:r>
        <w:rPr>
          <w:rFonts w:hint="eastAsia" w:ascii="仿宋" w:hAnsi="仿宋" w:eastAsia="仿宋"/>
          <w:sz w:val="32"/>
          <w:szCs w:val="32"/>
        </w:rPr>
        <w:t>（</w:t>
      </w:r>
      <w:r>
        <w:rPr>
          <w:rFonts w:hint="eastAsia" w:ascii="仿宋" w:hAnsi="仿宋" w:eastAsia="仿宋"/>
          <w:sz w:val="32"/>
          <w:szCs w:val="32"/>
          <w:lang w:eastAsia="zh-CN"/>
        </w:rPr>
        <w:t>党委委员、副镇长</w:t>
      </w:r>
      <w:r>
        <w:rPr>
          <w:rFonts w:hint="eastAsia" w:ascii="仿宋" w:hAnsi="仿宋" w:eastAsia="仿宋"/>
          <w:sz w:val="32"/>
          <w:szCs w:val="32"/>
        </w:rPr>
        <w:t>）</w:t>
      </w:r>
    </w:p>
    <w:p>
      <w:pPr>
        <w:ind w:firstLine="1920" w:firstLineChars="600"/>
        <w:rPr>
          <w:rFonts w:hint="eastAsia" w:ascii="仿宋" w:hAnsi="仿宋" w:eastAsia="仿宋"/>
          <w:sz w:val="32"/>
          <w:szCs w:val="32"/>
          <w:lang w:val="en-US" w:eastAsia="zh-CN"/>
        </w:rPr>
      </w:pPr>
      <w:r>
        <w:rPr>
          <w:rFonts w:hint="eastAsia" w:ascii="仿宋" w:hAnsi="仿宋" w:eastAsia="仿宋"/>
          <w:sz w:val="32"/>
          <w:szCs w:val="32"/>
          <w:lang w:eastAsia="zh-CN"/>
        </w:rPr>
        <w:t xml:space="preserve">蔡明珊（党委委员、组织委员） </w:t>
      </w:r>
      <w:r>
        <w:rPr>
          <w:rFonts w:hint="eastAsia" w:ascii="仿宋" w:hAnsi="仿宋" w:eastAsia="仿宋"/>
          <w:sz w:val="32"/>
          <w:szCs w:val="32"/>
          <w:lang w:val="en-US" w:eastAsia="zh-CN"/>
        </w:rPr>
        <w:t xml:space="preserve">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成</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员：袁</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俊（市场监管所所长）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李德波（党政办主任）</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简忠航（经济办主任）</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谭振威（规划办主任）</w:t>
      </w:r>
    </w:p>
    <w:p>
      <w:pPr>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吴玉雄（</w:t>
      </w:r>
      <w:r>
        <w:rPr>
          <w:rFonts w:hint="eastAsia" w:ascii="仿宋_GB2312" w:hAnsi="仿宋_GB2312" w:eastAsia="仿宋_GB2312" w:cs="仿宋_GB2312"/>
          <w:sz w:val="32"/>
          <w:szCs w:val="32"/>
          <w:lang w:eastAsia="zh-CN"/>
        </w:rPr>
        <w:t>和安</w:t>
      </w:r>
      <w:r>
        <w:rPr>
          <w:rFonts w:hint="eastAsia" w:ascii="仿宋_GB2312" w:hAnsi="仿宋_GB2312" w:eastAsia="仿宋_GB2312" w:cs="仿宋_GB2312"/>
          <w:sz w:val="32"/>
          <w:szCs w:val="32"/>
        </w:rPr>
        <w:t>财政所所长</w:t>
      </w:r>
      <w:r>
        <w:rPr>
          <w:rFonts w:hint="eastAsia" w:ascii="仿宋_GB2312" w:hAnsi="仿宋_GB2312" w:eastAsia="仿宋_GB2312" w:cs="仿宋_GB2312"/>
          <w:sz w:val="32"/>
          <w:szCs w:val="32"/>
          <w:lang w:eastAsia="zh-CN"/>
        </w:rPr>
        <w:t>）</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朱明（镇国土所所长）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曾为京（卫生院院长）</w:t>
      </w:r>
    </w:p>
    <w:p>
      <w:pPr>
        <w:numPr>
          <w:ilvl w:val="0"/>
          <w:numId w:val="0"/>
        </w:num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郑科贤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和安交管站站长</w:t>
      </w:r>
      <w:r>
        <w:rPr>
          <w:rFonts w:hint="eastAsia" w:ascii="仿宋_GB2312" w:hAnsi="仿宋_GB2312" w:eastAsia="仿宋_GB2312" w:cs="仿宋_GB2312"/>
          <w:sz w:val="32"/>
          <w:szCs w:val="32"/>
          <w:lang w:val="en-US"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陈宏彬（电信支局局长）</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陈宏定（邮政支局局长）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杨</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丰（物业管理所所长）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吴育广（广播电视站站长）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罗仲元（食品药品监督管理所所长）</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文祥锐（信用社主任）</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朱  盛（食品公司经理）</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简黑号（农场支部书记）</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郑</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导（后湖村党支部书记）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高</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强（佳平村党支部书记）</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李小志（公港村主任）</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巧（水头村党支部书记）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文</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毫（云头村党支部副书记）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王</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义（北莉村党支部书记）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孙福莲（冬松村党支部书记）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陈</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海（金鸡村党支部书记）</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朵（和安社区党支部书记）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陈红庄（和安村党支部书记）</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三、工作机构及其职责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领导小组办公室设在镇经济办，承担领导小组的日常工作，研究提出需领导小组决策的建议方案，督促落实领导小组议定事项，加强与有关地区和部门的沟通协调，承办领导小组交办的其他事项，办公室主任由简忠航兼任。</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领导小组成员因工作变动需要调整的，由所在单位向领导小组办公室提出，报领导小组组长审批。领导小组不作为镇级议事协调机构，任务完成后自动撤销。</w:t>
      </w:r>
    </w:p>
    <w:p>
      <w:pPr>
        <w:spacing w:line="540" w:lineRule="exact"/>
        <w:rPr>
          <w:rFonts w:hint="eastAsia" w:ascii="仿宋" w:hAnsi="仿宋" w:eastAsia="仿宋"/>
          <w:sz w:val="32"/>
          <w:szCs w:val="32"/>
          <w:lang w:eastAsia="zh-CN"/>
        </w:rPr>
      </w:pPr>
    </w:p>
    <w:p>
      <w:pPr>
        <w:spacing w:line="540" w:lineRule="exact"/>
        <w:rPr>
          <w:rFonts w:hint="eastAsia" w:ascii="仿宋" w:hAnsi="仿宋" w:eastAsia="仿宋"/>
          <w:sz w:val="32"/>
          <w:szCs w:val="32"/>
          <w:lang w:eastAsia="zh-CN"/>
        </w:rPr>
      </w:pPr>
    </w:p>
    <w:p>
      <w:pPr>
        <w:spacing w:line="540" w:lineRule="exact"/>
        <w:rPr>
          <w:rFonts w:hint="eastAsia" w:ascii="仿宋" w:hAnsi="仿宋" w:eastAsia="仿宋"/>
          <w:sz w:val="32"/>
          <w:szCs w:val="32"/>
          <w:lang w:eastAsia="zh-CN"/>
        </w:rPr>
      </w:pPr>
    </w:p>
    <w:p>
      <w:pPr>
        <w:spacing w:line="54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和安镇人民政府</w:t>
      </w:r>
    </w:p>
    <w:p>
      <w:pPr>
        <w:spacing w:line="54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2018年9月7日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B550E"/>
    <w:rsid w:val="617B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2019-07-07T10:02:00Z</dcterms:created>
  <dc:creator>Administrator</dc:creator>
  <cp:lastModifiedBy>Administrator</cp:lastModifiedBy>
  <dcterms:modified xsi:type="dcterms:W3CDTF">2019-07-07T10:03:23Z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2052-11.1.0.8774</vt:lpwstr>
  </property>
</Properties>
</file>