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徐闻县</w:t>
      </w:r>
      <w:r>
        <w:rPr>
          <w:rFonts w:hint="eastAsia"/>
          <w:b/>
          <w:sz w:val="36"/>
          <w:szCs w:val="36"/>
          <w:lang w:eastAsia="zh-CN"/>
        </w:rPr>
        <w:t>梅溪公园管理处</w:t>
      </w:r>
      <w:r>
        <w:rPr>
          <w:rFonts w:hint="eastAsia"/>
          <w:b/>
          <w:sz w:val="36"/>
          <w:szCs w:val="36"/>
        </w:rPr>
        <w:t>2022年部门预算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“三公”经费支出情况公开及说明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一、2022年“三公”经费财政拨款支出预算表：</w:t>
      </w:r>
    </w:p>
    <w:p/>
    <w:tbl>
      <w:tblPr>
        <w:tblStyle w:val="4"/>
        <w:tblW w:w="85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7"/>
        <w:gridCol w:w="1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2022年一般公共预算 “三公”经费预算表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单位名称：徐闻县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梅溪公园管理处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项      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金  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“三公”经费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 xml:space="preserve">      其中:（一）因公出国（境）支出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 xml:space="preserve">           （二）公务用车购置及运行维护支出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1.公务用车购置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.00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2.公务用车运行维护费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（三）公务接待费支出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</w:t>
            </w:r>
          </w:p>
        </w:tc>
      </w:tr>
    </w:tbl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二、2022年“三公”经费财政拨款支出预算具体情况说明</w:t>
      </w:r>
    </w:p>
    <w:p>
      <w:pPr>
        <w:spacing w:line="28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“三公”经费包括因公出国（境）费、公务用车购置及运行维护费和公务接待费。2022年我局财政拨款“三公”经费支出合计</w:t>
      </w:r>
      <w:r>
        <w:rPr>
          <w:rFonts w:hint="eastAsia"/>
          <w:sz w:val="28"/>
          <w:szCs w:val="28"/>
          <w:lang w:val="en-US" w:eastAsia="zh-CN"/>
        </w:rPr>
        <w:t>0.00</w:t>
      </w:r>
      <w:r>
        <w:rPr>
          <w:rFonts w:hint="eastAsia"/>
          <w:sz w:val="28"/>
          <w:szCs w:val="28"/>
        </w:rPr>
        <w:t>万元，与去年持平。其中：无因公出国（境）费，与去年持平；</w:t>
      </w:r>
      <w:bookmarkStart w:id="0" w:name="_GoBack"/>
      <w:bookmarkEnd w:id="0"/>
      <w:r>
        <w:rPr>
          <w:rFonts w:hint="eastAsia"/>
          <w:sz w:val="28"/>
          <w:szCs w:val="28"/>
        </w:rPr>
        <w:t>公务用车购置及运行维护费</w:t>
      </w:r>
      <w:r>
        <w:rPr>
          <w:rFonts w:hint="eastAsia"/>
          <w:sz w:val="28"/>
          <w:szCs w:val="28"/>
          <w:lang w:val="en-US" w:eastAsia="zh-CN"/>
        </w:rPr>
        <w:t>0.00</w:t>
      </w:r>
      <w:r>
        <w:rPr>
          <w:rFonts w:hint="eastAsia"/>
          <w:sz w:val="28"/>
          <w:szCs w:val="28"/>
        </w:rPr>
        <w:t>万元，与去年持平；公务接待费</w:t>
      </w:r>
      <w:r>
        <w:rPr>
          <w:rFonts w:hint="eastAsia"/>
          <w:sz w:val="28"/>
          <w:szCs w:val="28"/>
          <w:lang w:val="en-US" w:eastAsia="zh-CN"/>
        </w:rPr>
        <w:t>0.00</w:t>
      </w:r>
      <w:r>
        <w:rPr>
          <w:rFonts w:hint="eastAsia"/>
          <w:sz w:val="28"/>
          <w:szCs w:val="28"/>
        </w:rPr>
        <w:t>万元，与去年持平。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1YTNkOGMxODQzYzY3NjJkYmNiZjFiN2JlMDllN2MifQ=="/>
  </w:docVars>
  <w:rsids>
    <w:rsidRoot w:val="000922D7"/>
    <w:rsid w:val="000922D7"/>
    <w:rsid w:val="001936E5"/>
    <w:rsid w:val="003B57BE"/>
    <w:rsid w:val="00497CEB"/>
    <w:rsid w:val="00673368"/>
    <w:rsid w:val="007536E0"/>
    <w:rsid w:val="00C528BF"/>
    <w:rsid w:val="00D637D6"/>
    <w:rsid w:val="00FD146E"/>
    <w:rsid w:val="659C1E46"/>
    <w:rsid w:val="7C757EF0"/>
    <w:rsid w:val="7D0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313</Words>
  <Characters>357</Characters>
  <Lines>4</Lines>
  <Paragraphs>1</Paragraphs>
  <TotalTime>1</TotalTime>
  <ScaleCrop>false</ScaleCrop>
  <LinksUpToDate>false</LinksUpToDate>
  <CharactersWithSpaces>433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2022-05-07T03:14:00Z</dcterms:created>
  <dc:creator>Administrator</dc:creator>
  <cp:lastModifiedBy>Administrator</cp:lastModifiedBy>
  <dcterms:modified xsi:type="dcterms:W3CDTF">2022-05-12T08:41:13Z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D1F57F15F6294B788BCE7821B6CB95C5</vt:lpwstr>
  </property>
</Properties>
</file>