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徐闻县教育局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徐闻县教育局（本级）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1D08F22E"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徐闻县教育局（本级）</w:t>
      </w:r>
      <w:bookmarkStart w:id="2" w:name="_GoBack"/>
      <w:bookmarkEnd w:id="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2025年度“三公”经费财政拨款支出决算为0万元，完成全年预算0万元的0 .0%（基数为0，不可比），比上年决算数增加0万元，增长0 .0%（基数为0，不可比）。其中：因公出国（境）费支出决算为0万元，完成预算0万元的0 .0%（基数为0，不可比），比上年决算数增加0万元，增长0 .0%（基数为0，不可比）；公务用车购置及运行维护费支出决算为0万元，完成预算0万元的0 .0%（基数为0，不可比），比上年决算数增加0万元，增长0 .0%（基数为0，不可比）；其中：公务用车购置支出决算为0万元，完成预算0万元的0 .0%（基数为0，不可比），比上年决算数增加0万元，增长0 .0%（基数为0，不可比）；公务用车运行维护费支出决算为0万元，完成预算0万元的0 .0%（基数为0，不可比），比上年决算数增加0万元，增长0 .0%（基数为0，不可比）；公务接待费支出决算为0万元，完成预算0万元的0 .0%（基数为0，不可比），比上年决算数增加0万元，增长0 .0%（基数为0，不可比）。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</w:p>
    <w:p w14:paraId="41007D99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2025年度“三公”经费支出决算等于预算数的主要情况：本单位没有预算及支出。</w:t>
      </w:r>
    </w:p>
    <w:p w14:paraId="08DF1BD6">
      <w:pPr>
        <w:keepNext w:val="0"/>
        <w:keepLines w:val="0"/>
        <w:widowControl/>
        <w:suppressLineNumbers w:val="0"/>
        <w:ind w:firstLine="640" w:firstLineChars="200"/>
        <w:jc w:val="left"/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2025年度“三公”经费支出决算等于上年决算数的主要情况：本单位没有预算及支出。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</w:p>
    <w:bookmarkEnd w:id="1"/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1DC433A">
      <w:pPr>
        <w:keepNext w:val="0"/>
        <w:keepLines w:val="0"/>
        <w:widowControl/>
        <w:suppressLineNumbers w:val="0"/>
        <w:ind w:firstLine="640" w:firstLineChars="200"/>
        <w:jc w:val="left"/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2025年度“三公”经费财政拨款支出决算中，因公出国（境）费0万元，占0%；公务用车购置及运行维护费支出0万元，占0%；公务接待费支出0万元，占0%。具体情况如下：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</w:p>
    <w:p w14:paraId="3E04D99E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1.因公出国（境）费支出0万元。全年使用财政拨款安排出国（境）团组0个、累计0人次。</w:t>
      </w:r>
    </w:p>
    <w:p w14:paraId="74FEDBA1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2.公务用车购置及运行维护费支出0万元，其中：公务用车购置支出为0万元，公务用车购置数0辆。公务用车运行维护费支出0万元，公务用车保有量为0辆，主要用于接送考试资料。</w:t>
      </w:r>
    </w:p>
    <w:p w14:paraId="2DAB1286">
      <w:pPr>
        <w:keepNext w:val="0"/>
        <w:keepLines w:val="0"/>
        <w:widowControl/>
        <w:suppressLineNumbers w:val="0"/>
        <w:ind w:firstLine="640" w:firstLineChars="200"/>
        <w:jc w:val="left"/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3.公务接待费支出0万元，主要用于业务接待，共接待国外、境外来访团组0个，来访外宾0人次；发生国内接待0次，接待人数共0人。主要包括无该项支出。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402799B"/>
    <w:rsid w:val="0754675F"/>
    <w:rsid w:val="085114E9"/>
    <w:rsid w:val="202D3B9A"/>
    <w:rsid w:val="23AE0B4E"/>
    <w:rsid w:val="23D902FF"/>
    <w:rsid w:val="26811F3C"/>
    <w:rsid w:val="279627D2"/>
    <w:rsid w:val="2FD44032"/>
    <w:rsid w:val="30BC0D4E"/>
    <w:rsid w:val="45B25BFB"/>
    <w:rsid w:val="4A6718D3"/>
    <w:rsid w:val="5C14771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1062</Words>
  <Characters>1146</Characters>
  <Lines>0</Lines>
  <Paragraphs>0</Paragraphs>
  <TotalTime>6</TotalTime>
  <ScaleCrop>false</ScaleCrop>
  <LinksUpToDate>false</LinksUpToDate>
  <CharactersWithSpaces>1168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怡</cp:lastModifiedBy>
  <dcterms:modified xsi:type="dcterms:W3CDTF">2026-09-18T08:57:39Z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eyJoZGlkIjoiZDQzMzE3ZmIyYWE5M2IyM2QxNGQyYmUxYWIyYjc3NTEiLCJ1c2VySWQiOiI1OTg2MTY0NzkifQ==</vt:lpwstr>
  </property>
</Properties>
</file>