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广东徐闻经济开发区管理委员会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广东徐闻经济开发区管理委员会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0.44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6.95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6.95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0.44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广东徐闻经济开发区管理委员会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7.40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7.40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639.6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6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6.95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0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6.95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5.95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595.4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4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8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6.95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6.95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5.95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595.4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0.44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0.44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 xml:space="preserve">增长--（基数为0，不可比）。 </w:t>
      </w:r>
      <w:bookmarkEnd w:id="25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数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8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6.95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0.44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1791B6B7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3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4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4"/>
    </w:p>
    <w:p w14:paraId="3E58C8B2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5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6.95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6.95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6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7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领导调研、公务接送，各部门因公外出，传递、运送机要文件和涉密载体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7"/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0.44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公务接待、招商引资接待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38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39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98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0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公务接待、招商引资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0"/>
      <w:bookmarkStart w:id="41" w:name="_GoBack"/>
      <w:bookmarkEnd w:id="4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4718C3"/>
    <w:multiLevelType w:val="singleLevel"/>
    <w:tmpl w:val="484718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5DF0C40"/>
    <w:rsid w:val="5C14771E"/>
    <w:rsid w:val="75CB36A1"/>
    <w:rsid w:val="75D5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1459</Words>
  <Characters>1592</Characters>
  <Lines>0</Lines>
  <Paragraphs>0</Paragraphs>
  <TotalTime>17</TotalTime>
  <ScaleCrop>false</ScaleCrop>
  <LinksUpToDate>false</LinksUpToDate>
  <CharactersWithSpaces>1657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淡墨清钐</cp:lastModifiedBy>
  <dcterms:modified xsi:type="dcterms:W3CDTF">2026-09-14T08:56:55Z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DB70F1F6E69A49D293B6F43DC80A88B1_13</vt:lpwstr>
  </property>
  <property fmtid="{D5CDD505-2E9C-101B-9397-08002B2CF9AE}" pid="4" name="KSOTemplateDocerSaveRecord">
    <vt:lpwstr>eyJoZGlkIjoiYzcxZDYxYjFkNTI5NTUzYzQ5Y2JiZjllYzk2NGJiZTciLCJ1c2VySWQiOiIzMTQwOTA2OTUifQ==</vt:lpwstr>
  </property>
</Properties>
</file>