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徐闻县西连中学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徐闻县西连中学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bookmarkStart w:id="1" w:name="_GoBack"/>
      <w:bookmarkEnd w:id="1"/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角尾中学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718DA90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2025年度“三公”经费支出决算等于预算数的主要情况：我校没有“三公”经费。</w:t>
      </w:r>
    </w:p>
    <w:p w14:paraId="0DD2EC8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2025年度“三公”经费支出决算等于上年决算数的主要情况：我校没有“三公”经费。</w:t>
      </w:r>
    </w:p>
    <w:p w14:paraId="18C004F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94BCF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4B67B3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1.因公出国（境）费支出0万元。全年使用财政拨款安排出国（境）团组0个、累计0人次。我校没有“三公”经费。</w:t>
      </w:r>
    </w:p>
    <w:p w14:paraId="4CAA6C7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2.公务用车购置及运行维护费支出0万元，其中：公务用车购置支出为0万元，公务用车购置数0辆。公务用车运行维护费支出0万元，公务用车保有量为0辆，主要用于本单位没有公务用车。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3.公务接待费支出0万元，主要用于没有公务接待费，共接待国外、境外来访团组0个，来访外宾0人次；发生国内接待0次，接待人数共0人。主要包括没有公务接待费。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3D675E9"/>
    <w:rsid w:val="45B25BFB"/>
    <w:rsid w:val="5C14771E"/>
    <w:rsid w:val="622C15D4"/>
    <w:rsid w:val="6E3E488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1072</Words>
  <Characters>1150</Characters>
  <Lines>0</Lines>
  <Paragraphs>0</Paragraphs>
  <TotalTime>12</TotalTime>
  <ScaleCrop>false</ScaleCrop>
  <LinksUpToDate>false</LinksUpToDate>
  <CharactersWithSpaces>1156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夏天的浓云</cp:lastModifiedBy>
  <dcterms:modified xsi:type="dcterms:W3CDTF">2026-09-08T00:17:59Z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778E7D6247F64D44AAD57637CA17ACEA_13</vt:lpwstr>
  </property>
  <property fmtid="{D5CDD505-2E9C-101B-9397-08002B2CF9AE}" pid="4" name="KSOTemplateDocerSaveRecord">
    <vt:lpwstr>eyJoZGlkIjoiNTE5NDE2NmE4YmU1NDQyNTIwNDcwNzRmYTRjZGNkZmIiLCJ1c2VySWQiOiI3MDgxOTEzMzYifQ==</vt:lpwstr>
  </property>
</Properties>
</file>