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徐闻县档案馆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2B6B6C64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3E70868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1070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0CA0E5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5D59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06DA14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徐闻县档案馆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3285B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1AFC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0F0A04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138B8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D877A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117F3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65C2A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1637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77211A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B397B0E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FA68FEC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931EC8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854A15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286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15E0ED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891B7D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1.60</w:t>
            </w:r>
          </w:p>
        </w:tc>
        <w:tc>
          <w:tcPr>
            <w:tcW w:w="2204" w:type="dxa"/>
            <w:noWrap w:val="0"/>
            <w:vAlign w:val="center"/>
          </w:tcPr>
          <w:p w14:paraId="47FC013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1.60</w:t>
            </w:r>
          </w:p>
        </w:tc>
        <w:tc>
          <w:tcPr>
            <w:tcW w:w="2204" w:type="dxa"/>
            <w:noWrap w:val="0"/>
            <w:vAlign w:val="center"/>
          </w:tcPr>
          <w:p w14:paraId="64CE688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F345DF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8F8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0D72A8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9F76A7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C4E704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5F83DA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759A6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555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62E80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F71073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B87CC3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32C23E9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E2141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515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626C54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818CAC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29A919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5EE9A4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984A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B1D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0BE83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91300E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67963D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EDE208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12179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4B8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10895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6F9DAC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0.20</w:t>
            </w:r>
          </w:p>
        </w:tc>
        <w:tc>
          <w:tcPr>
            <w:tcW w:w="2204" w:type="dxa"/>
            <w:noWrap w:val="0"/>
            <w:vAlign w:val="center"/>
          </w:tcPr>
          <w:p w14:paraId="0EAEA2A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0.20</w:t>
            </w:r>
          </w:p>
        </w:tc>
        <w:tc>
          <w:tcPr>
            <w:tcW w:w="2204" w:type="dxa"/>
            <w:noWrap w:val="0"/>
            <w:vAlign w:val="center"/>
          </w:tcPr>
          <w:p w14:paraId="2BA9F3B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AF8E8D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0D5940E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500C85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23E9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0CA4C1CE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年本部门财政拨款安排“三公”经费1.6万元，比上年增 加0万元，增长0%，主要原因是与上年持平，无增减变化。其中： 因公出国（境）费0万元，比上年增加0万元，增长0%，主要原因 是与上年持平，无增减变化；公务用车购置及运行维护费1.4万元 （公务用车购置费0万元，比上年增加0万元；公务用车运行维护 费1.4万元，比上年增加0万元。）比上年增加0万元，增长0%，主 要原因是与上年持平，无增减变化；公务接待费0.2万元，比上年 增加0万元，增长0%，主要原因是与上年持平，无增减变化。</w:t>
      </w:r>
    </w:p>
    <w:p w14:paraId="268B6B11"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3B7ABDE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</w:p>
    <w:p w14:paraId="68A2D3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66C7857F"/>
    <w:p w14:paraId="219789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A8121CD"/>
    <w:rsid w:val="41733C37"/>
    <w:rsid w:val="6B934162"/>
    <w:rsid w:val="73DD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649</Characters>
  <Lines>0</Lines>
  <Paragraphs>0</Paragraphs>
  <TotalTime>1</TotalTime>
  <ScaleCrop>false</ScaleCrop>
  <LinksUpToDate>false</LinksUpToDate>
  <CharactersWithSpaces>725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春柳</cp:lastModifiedBy>
  <dcterms:modified xsi:type="dcterms:W3CDTF">2026-04-17T00:39:32Z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D7AD61B8E98C4AC096E3CDAE40AF776F_13</vt:lpwstr>
  </property>
  <property fmtid="{D5CDD505-2E9C-101B-9397-08002B2CF9AE}" pid="4" name="KSOTemplateDocerSaveRecord">
    <vt:lpwstr>eyJoZGlkIjoiZGFmOWUwNDQ4NTU2ZmMyMTk2MTMzZjI2YmYxNzFhYmQiLCJ1c2VySWQiOiI3MTI2MjQwOTQifQ==</vt:lpwstr>
  </property>
</Properties>
</file>