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58C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2026年徐闻县水果蔬菜研究所“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5DE87076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2EDE5AE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财政拨款安排的行政经费及“三公”经费预算表</w:t>
      </w:r>
    </w:p>
    <w:p w14:paraId="197F83D5">
      <w:pPr>
        <w:numPr>
          <w:ilvl w:val="0"/>
          <w:numId w:val="0"/>
        </w:numPr>
        <w:jc w:val="left"/>
        <w:rPr>
          <w:rFonts w:hint="eastAsia" w:ascii="宋体" w:hAnsi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5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AB9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6C4BBA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48EF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E2772AB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徐闻县水果蔬菜研究所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55EC0F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445B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52459E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ACFE0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0BF1F4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1C143C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73722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1E0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8A353C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FFD0AF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AE85E3C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A45B9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1300A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90F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4F9519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10D2EE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3A1C76B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D4AFF7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DC94E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7C4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5248D4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9DF1C2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B5D8A0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8A2514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C0E62E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AA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4D9272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580B2B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206F376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024F317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6FB9EC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63B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AA45BD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2E5733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7F0EFE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8AE85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91A57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E04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DC886E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805750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09052F9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08AAD0E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A773B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424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D233FE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EE8489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45DF63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8BE263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231ECE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9F6AF48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541EF5E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9182D0C">
      <w:pPr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“三公”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经费安排情况</w:t>
      </w:r>
    </w:p>
    <w:p w14:paraId="225E0E88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0258A704">
      <w:pPr>
        <w:ind w:firstLine="700" w:firstLineChars="200"/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本部门财政拨款安排“三公”经费1.4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比上年增加0万元，增长0%，主要原因是与上年持平，无增减变化；公务接待费0万元，比上年增加0万元，增长0%，主要原因是与上年持平，无增减变化。</w:t>
      </w:r>
    </w:p>
    <w:p w14:paraId="001D75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jBkZGUwZjVmZjI3NmRiNWQ4MTE3YzFmYWJmZTAifQ=="/>
    <w:docVar w:name="KSO_WPS_MARK_KEY" w:val="b0b42895-6b65-456f-a883-b7256ce9175f"/>
  </w:docVars>
  <w:rsids>
    <w:rsidRoot w:val="3C6A7287"/>
    <w:rsid w:val="092D555F"/>
    <w:rsid w:val="313D36F4"/>
    <w:rsid w:val="3C6A7287"/>
    <w:rsid w:val="472354B8"/>
    <w:rsid w:val="48D36AED"/>
    <w:rsid w:val="4CCB3D46"/>
    <w:rsid w:val="61C277CE"/>
    <w:rsid w:val="634C0735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545</Characters>
  <Lines>0</Lines>
  <Paragraphs>0</Paragraphs>
  <TotalTime>7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</cp:lastModifiedBy>
  <dcterms:modified xsi:type="dcterms:W3CDTF">2026-04-16T10:13:34Z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A8C3812908184547AB0C3C8BB295D85A_11</vt:lpwstr>
  </property>
  <property fmtid="{D5CDD505-2E9C-101B-9397-08002B2CF9AE}" pid="4" name="KSOTemplateDocerSaveRecord">
    <vt:lpwstr>eyJoZGlkIjoiMzRmMjBkZGUwZjVmZjI3NmRiNWQ4MTE3YzFmYWJmZTAiLCJ1c2VySWQiOiIyOTYyMzA5NDYifQ==</vt:lpwstr>
  </property>
</Properties>
</file>