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徐闻县民政局（本级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1967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6116D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0571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29E243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徐闻县民政局（本级）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2FB731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BF5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1D0922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6D034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7136D9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6F45D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7A7BD3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05D2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597BB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357E90C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29.13</w:t>
            </w:r>
          </w:p>
        </w:tc>
        <w:tc>
          <w:tcPr>
            <w:tcW w:w="2204" w:type="dxa"/>
            <w:noWrap w:val="0"/>
            <w:vAlign w:val="center"/>
          </w:tcPr>
          <w:p w14:paraId="75183BB2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29.13</w:t>
            </w:r>
          </w:p>
        </w:tc>
        <w:tc>
          <w:tcPr>
            <w:tcW w:w="2204" w:type="dxa"/>
            <w:noWrap w:val="0"/>
            <w:vAlign w:val="center"/>
          </w:tcPr>
          <w:p w14:paraId="5CF043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14B382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F53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F73E1F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BA74BF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4.80</w:t>
            </w:r>
          </w:p>
        </w:tc>
        <w:tc>
          <w:tcPr>
            <w:tcW w:w="2204" w:type="dxa"/>
            <w:noWrap w:val="0"/>
            <w:vAlign w:val="center"/>
          </w:tcPr>
          <w:p w14:paraId="69431EA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4.80</w:t>
            </w:r>
          </w:p>
        </w:tc>
        <w:tc>
          <w:tcPr>
            <w:tcW w:w="2204" w:type="dxa"/>
            <w:noWrap w:val="0"/>
            <w:vAlign w:val="center"/>
          </w:tcPr>
          <w:p w14:paraId="0F24B8F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E86AC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B0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DE49B3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6318E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7F159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15D82F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46E96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62D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D3720A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6BD061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B1C694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4CB8BEB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AB171C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64C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21D10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A8FC95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FC240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0C8EE3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0D44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727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E79189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A70442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836176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375FBC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0EB1C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AC3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224988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95FFAC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3.40</w:t>
            </w:r>
          </w:p>
        </w:tc>
        <w:tc>
          <w:tcPr>
            <w:tcW w:w="2204" w:type="dxa"/>
            <w:noWrap w:val="0"/>
            <w:vAlign w:val="center"/>
          </w:tcPr>
          <w:p w14:paraId="53A983A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3.40</w:t>
            </w:r>
          </w:p>
        </w:tc>
        <w:tc>
          <w:tcPr>
            <w:tcW w:w="2204" w:type="dxa"/>
            <w:noWrap w:val="0"/>
            <w:vAlign w:val="center"/>
          </w:tcPr>
          <w:p w14:paraId="232D77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661B3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5B700467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0FB07E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2026年本部门财政拨款安排“三公”经费4.8万元，比上年增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3.4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p w14:paraId="59F2D3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6A6B5-656A-4822-8FE1-41CBD53A69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1CEAC15-B30B-478E-A9FF-390B92704F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FF1370-1463-4CEF-A067-6C5453B460A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92222D3-1397-423E-A65B-3583DFE917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B1361F4-458E-4C7E-B9E3-EF5D37BEE3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1F158D8-2DE2-4935-8AA7-E53FFE95A30C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5E96AEA"/>
    <w:rsid w:val="2760121B"/>
    <w:rsid w:val="2CAB56D3"/>
    <w:rsid w:val="54940F4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545</Characters>
  <Lines>0</Lines>
  <Paragraphs>0</Paragraphs>
  <TotalTime>1</TotalTime>
  <ScaleCrop>false</ScaleCrop>
  <LinksUpToDate>false</LinksUpToDate>
  <CharactersWithSpaces>619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2026-04-21T00:41:58Z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7F038AB4929A47009842FFA9B749169F_13</vt:lpwstr>
  </property>
  <property fmtid="{D5CDD505-2E9C-101B-9397-08002B2CF9AE}" pid="4" name="KSOTemplateDocerSaveRecord">
    <vt:lpwstr>eyJoZGlkIjoiZTdhMzQwMjhiOWFmNDgwYmJkMjNiY2EwMzI3ZTAwOWYiLCJ1c2VySWQiOiIxMTQyNjAyNTk3In0=</vt:lpwstr>
  </property>
</Properties>
</file>