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957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2026年徐闻县角尾乡财政所“三公”经费预算公开</w:t>
      </w:r>
    </w:p>
    <w:p w14:paraId="3DD9B215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D139A8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1638A7E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0EE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55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2D2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746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徐闻县角尾乡财政所 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88B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F93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4123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  <w:bookmarkStart w:id="1" w:name="_GoBack"/>
            <w:bookmarkEnd w:id="1"/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DC2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752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0580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D339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6B33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90C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C399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1C80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AE5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056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257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7200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2EBA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A5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04FF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C91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906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126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638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A74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9B8D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077D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3BD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2EF4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81D5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EC7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27D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22DD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D5C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9CE1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F848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0600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58A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15DA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C26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D669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AC6B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F93D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E70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C58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547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D302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666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B3E3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14D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4694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4EBB04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78FC09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5F72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F90C99E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本单位为与上年持平，无增减变化。</w:t>
      </w:r>
    </w:p>
    <w:p w14:paraId="58B83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66EFF7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391B"/>
    <w:rsid w:val="1FE50445"/>
    <w:rsid w:val="50D07821"/>
    <w:rsid w:val="56B241CD"/>
    <w:rsid w:val="6BC57A93"/>
    <w:rsid w:val="6CCE66BE"/>
    <w:rsid w:val="7AEC391B"/>
    <w:rsid w:val="7EF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541</Characters>
  <Lines>1</Lines>
  <Paragraphs>1</Paragraphs>
  <TotalTime>3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2025-05-07T09:35:00Z</dcterms:created>
  <dc:creator>。。。。。</dc:creator>
  <cp:lastModifiedBy>郑郑郑</cp:lastModifiedBy>
  <dcterms:modified xsi:type="dcterms:W3CDTF">2026-04-21T02:13:39Z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28936FFD3FC549A1B7FECB170A64DCB6_11</vt:lpwstr>
  </property>
  <property fmtid="{D5CDD505-2E9C-101B-9397-08002B2CF9AE}" pid="4" name="KSOTemplateDocerSaveRecord">
    <vt:lpwstr>eyJoZGlkIjoiYzAwM2MxNjY2NDliY2JhNWZlNjU2YzBiZmE2YTA4M2YiLCJ1c2VySWQiOiIxOTA5NTM5ODEifQ==</vt:lpwstr>
  </property>
</Properties>
</file>