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2026年徐闻县城北乡大黄中学“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徐闻县城北乡大黄中学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加0万元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增长0%，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8D36AED"/>
    <w:rsid w:val="4A3026E9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  <w:rsid w:val="7BBA3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7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2026-04-22T09:09:29Z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09FFE630B9644ABC995FCFD9FEC9B73A_13</vt:lpwstr>
  </property>
  <property fmtid="{D5CDD505-2E9C-101B-9397-08002B2CF9AE}" pid="4" name="KSOTemplateDocerSaveRecord">
    <vt:lpwstr>eyJoZGlkIjoiMTQxNWViYTA4MTUyYzNlNjE5YTQyZjYyMjlhYTIxNGQifQ==</vt:lpwstr>
  </property>
</Properties>
</file>