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2024年中共徐闻县委机构编制委员会办公室“三公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中共徐闻县委机构编制委员会办公室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1.60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1.60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1.60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1.60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1.60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1.60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中共徐闻县委机构编制委员会办公室2025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1.6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1.6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3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0.2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4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14.2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5" w:name="PO_part3A3B1C1qz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6" w:name="PO_part3A3B1C1qzPercent1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（基数为0，不可比）</w:t>
      </w:r>
      <w:r>
        <w:rPr>
          <w:rFonts w:hint="eastAsia" w:ascii="仿宋_GB2312" w:hAnsi="宋体" w:eastAsia="仿宋_GB2312" w:cs="宋体"/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  <w:t xml:space="preserve"> </w:t>
      </w:r>
      <w:bookmarkEnd w:id="6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，比上年决算数</w:t>
      </w:r>
      <w:bookmarkStart w:id="7" w:name="PO_part3A3B1C1IncAmount2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增加</w:t>
      </w:r>
      <w:bookmarkEnd w:id="7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增长--（基数为0，不可比）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；公务用车购置及运行维护费支出决算为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1.6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万元，完成预算</w:t>
      </w:r>
      <w:bookmarkStart w:id="8" w:name="PO_part3A3B1C1qzysAmount2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1.6</w:t>
      </w:r>
      <w:r>
        <w:rPr>
          <w:rFonts w:hint="eastAsia" w:ascii="仿宋_GB2312" w:hAnsi="宋体" w:eastAsia="仿宋_GB2312" w:cs="宋体"/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  <w:t xml:space="preserve"> </w:t>
      </w:r>
      <w:bookmarkEnd w:id="8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万元的</w:t>
      </w:r>
      <w:bookmarkStart w:id="9" w:name="PO_part3A3B1C1qzPercent2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宋体" w:eastAsia="仿宋_GB2312" w:cs="宋体"/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  <w:t xml:space="preserve"> </w:t>
      </w:r>
      <w:bookmarkEnd w:id="9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，比上年决算数</w:t>
      </w:r>
      <w:bookmarkStart w:id="10" w:name="PO_part3A3B1C1IncAmount3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增加</w:t>
      </w:r>
      <w:bookmarkEnd w:id="10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0.2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bookmarkStart w:id="11" w:name="PO_part3A3B1C1IncPercent3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14.2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宋体" w:eastAsia="仿宋_GB2312" w:cs="宋体"/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  <w:t xml:space="preserve"> </w:t>
      </w:r>
      <w:bookmarkEnd w:id="11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；其中：公务用车购置支出决算为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万元，完成预算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万元的</w:t>
      </w:r>
      <w:bookmarkStart w:id="12" w:name="PO_part3A3B1C1qzPercent4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基数为0，不可比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宋体" w:eastAsia="仿宋_GB2312" w:cs="宋体"/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  <w:t xml:space="preserve"> </w:t>
      </w:r>
      <w:bookmarkEnd w:id="12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，比上年决算数</w:t>
      </w:r>
      <w:bookmarkStart w:id="13" w:name="PO_part3A3B1C1IncAmount4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宋体" w:eastAsia="仿宋_GB2312" w:cs="宋体"/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  <w:t xml:space="preserve"> </w:t>
      </w:r>
      <w:bookmarkEnd w:id="13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bookmarkStart w:id="14" w:name="PO_part3A3B1C1Inc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增长--（基数为0，不可比）</w:t>
      </w:r>
      <w:bookmarkEnd w:id="14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；公务用车运行维护费支出决算为</w:t>
      </w:r>
      <w:bookmarkStart w:id="15" w:name="PO_part3A3B1C1qzAmount5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bookmarkEnd w:id="15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万元，完成预算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1.6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宋体" w:eastAsia="仿宋_GB2312" w:cs="宋体"/>
          <w:sz w:val="32"/>
          <w:szCs w:val="32"/>
        </w:rPr>
        <w:t>的</w:t>
      </w:r>
      <w:bookmarkStart w:id="16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7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7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0.2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8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14.2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9" w:name="PO_part3A3B1C1qzys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0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基数为0，不可比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1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2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2" w:name="PO_part3A3B1C1IncPercent6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增长--（基数为0，不可比）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。 </w:t>
      </w:r>
      <w:bookmarkEnd w:id="22"/>
    </w:p>
    <w:p w14:paraId="53E9C39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23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等于</w:t>
      </w:r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4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认真贯彻落实中央八项规定精神和厉行节约的要求，从严控制“三公”经费开支，全年实际支出比预算有所节约</w:t>
      </w:r>
      <w:bookmarkEnd w:id="24"/>
      <w:bookmarkStart w:id="25" w:name="PO_part3A3B1C1Year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2262CA32">
      <w:pPr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6" w:name="PO_part3A3B1C1Diff2"/>
      <w:r>
        <w:rPr>
          <w:rFonts w:hint="eastAsia" w:ascii="仿宋_GB2312" w:hAnsi="宋体" w:eastAsia="仿宋_GB2312" w:cs="宋体"/>
          <w:sz w:val="32"/>
          <w:szCs w:val="32"/>
        </w:rPr>
        <w:t>大于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公务用车年久老化，维修费用增加。</w:t>
      </w:r>
      <w:bookmarkStart w:id="41" w:name="_GoBack"/>
      <w:bookmarkEnd w:id="41"/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7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28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29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1.6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0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59C9429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31" w:name="PO_part3A3B2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32" w:name="PO_part3A3B2C1Jgcg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3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。开支内容包括：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无。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3"/>
    </w:p>
    <w:p w14:paraId="3E58C8B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34" w:name="PO_part3A3B2C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35" w:name="PO_part3A3B2C2D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bookmarkStart w:id="36" w:name="PO_part3A3B2C2D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37" w:name="PO_part3A3B2C2D2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38" w:name="PO_part3A3B2C2D2Use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公务交通出行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8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主要用于无</w:t>
      </w:r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39" w:name="PO_part3A3B2C3Gnjd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40" w:name="PO_part3A3B2C3Gnjd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人。</w:t>
      </w:r>
    </w:p>
    <w:p w14:paraId="5E608466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2BDECE1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06617E9"/>
    <w:rsid w:val="01610122"/>
    <w:rsid w:val="01784687"/>
    <w:rsid w:val="096D58B6"/>
    <w:rsid w:val="0BD8059B"/>
    <w:rsid w:val="0CAD06C0"/>
    <w:rsid w:val="0E96765D"/>
    <w:rsid w:val="133E2041"/>
    <w:rsid w:val="16CC0F6E"/>
    <w:rsid w:val="17E14093"/>
    <w:rsid w:val="17EE22B8"/>
    <w:rsid w:val="18FF22A3"/>
    <w:rsid w:val="202D3B9A"/>
    <w:rsid w:val="22E36792"/>
    <w:rsid w:val="239857CE"/>
    <w:rsid w:val="24375A4C"/>
    <w:rsid w:val="25523147"/>
    <w:rsid w:val="26811F3C"/>
    <w:rsid w:val="27F31225"/>
    <w:rsid w:val="2859377E"/>
    <w:rsid w:val="28E55011"/>
    <w:rsid w:val="2AF05EF0"/>
    <w:rsid w:val="30827A2A"/>
    <w:rsid w:val="30BC0D4E"/>
    <w:rsid w:val="36BB1AA7"/>
    <w:rsid w:val="37C156A2"/>
    <w:rsid w:val="3CD55DB3"/>
    <w:rsid w:val="4073794D"/>
    <w:rsid w:val="41A66B86"/>
    <w:rsid w:val="43D45F57"/>
    <w:rsid w:val="44510E7E"/>
    <w:rsid w:val="45265DFE"/>
    <w:rsid w:val="45B25BFB"/>
    <w:rsid w:val="48D04F3E"/>
    <w:rsid w:val="51736DAF"/>
    <w:rsid w:val="54113B69"/>
    <w:rsid w:val="54AF5E81"/>
    <w:rsid w:val="5A751F52"/>
    <w:rsid w:val="5BB701E0"/>
    <w:rsid w:val="5E7303EE"/>
    <w:rsid w:val="623C27DC"/>
    <w:rsid w:val="64B27796"/>
    <w:rsid w:val="6578278E"/>
    <w:rsid w:val="66B836AE"/>
    <w:rsid w:val="69A578CA"/>
    <w:rsid w:val="69C32F11"/>
    <w:rsid w:val="75CB36A1"/>
    <w:rsid w:val="7B247015"/>
    <w:rsid w:val="7CB343DA"/>
    <w:rsid w:val="7CC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444</Words>
  <Characters>504</Characters>
  <Lines>0</Lines>
  <Paragraphs>0</Paragraphs>
  <TotalTime>3</TotalTime>
  <ScaleCrop>false</ScaleCrop>
  <LinksUpToDate>false</LinksUpToDate>
  <CharactersWithSpaces>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Administrator</cp:lastModifiedBy>
  <dcterms:modified xsi:type="dcterms:W3CDTF">2025-10-11T01:09:45Z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eyJoZGlkIjoiMGMyNTBiYjZjYzA5MWRjNWQ1MzgxZjQ1MmIzNzFmOGEifQ==</vt:lpwstr>
  </property>
</Properties>
</file>