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FC5C0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786D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auto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年徐闻县徐城街道办事处“三公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经费决算情况说明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3DD64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4A470C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A16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4708F2F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2EC10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2A1CE35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：徐闻县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徐城街道办事处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89C4FD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01802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66D3CB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8FA73A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560BC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41B2CD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780357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52B2946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4F0384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F80FAB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347B24E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09F5762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50CD3D4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0D67A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4A19726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1980D04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3206E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3584196B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</w:p>
          <w:p w14:paraId="68D6F6F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5C54783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</w:p>
          <w:p w14:paraId="70C6182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010558DF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509FBAF4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1D0ECE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318199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357FC2B3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</w:p>
          <w:p w14:paraId="00CB963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36FD83FA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</w:p>
          <w:p w14:paraId="1047FD4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20BA8448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3EB6D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3F7894B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4CB726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0CA2245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2E3C94B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87A7C9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267B10E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0AEF6D9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435ED89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5CF1575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4B5291F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3786E6F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37467B4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3DD8C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36C4668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2.50</w:t>
            </w:r>
          </w:p>
        </w:tc>
        <w:tc>
          <w:tcPr>
            <w:tcW w:w="1182" w:type="dxa"/>
            <w:noWrap w:val="0"/>
            <w:vAlign w:val="center"/>
          </w:tcPr>
          <w:p w14:paraId="6FFA524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3D21E55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2.50</w:t>
            </w:r>
          </w:p>
        </w:tc>
        <w:tc>
          <w:tcPr>
            <w:tcW w:w="1182" w:type="dxa"/>
            <w:noWrap w:val="0"/>
            <w:vAlign w:val="center"/>
          </w:tcPr>
          <w:p w14:paraId="7C6C1B7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9575F9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2.50</w:t>
            </w:r>
          </w:p>
        </w:tc>
        <w:tc>
          <w:tcPr>
            <w:tcW w:w="1182" w:type="dxa"/>
            <w:noWrap w:val="0"/>
            <w:vAlign w:val="center"/>
          </w:tcPr>
          <w:p w14:paraId="40AB19ED"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3395C94"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2.50</w:t>
            </w:r>
          </w:p>
        </w:tc>
        <w:tc>
          <w:tcPr>
            <w:tcW w:w="1182" w:type="dxa"/>
            <w:noWrap w:val="0"/>
            <w:vAlign w:val="center"/>
          </w:tcPr>
          <w:p w14:paraId="17D58BFB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079503D8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2.50</w:t>
            </w:r>
          </w:p>
        </w:tc>
        <w:tc>
          <w:tcPr>
            <w:tcW w:w="1182" w:type="dxa"/>
            <w:noWrap w:val="0"/>
            <w:vAlign w:val="center"/>
          </w:tcPr>
          <w:p w14:paraId="199C887B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692E75"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2.50</w:t>
            </w:r>
          </w:p>
        </w:tc>
        <w:tc>
          <w:tcPr>
            <w:tcW w:w="1171" w:type="dxa"/>
            <w:noWrap w:val="0"/>
            <w:vAlign w:val="center"/>
          </w:tcPr>
          <w:p w14:paraId="238ED794"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</w:tr>
    </w:tbl>
    <w:p w14:paraId="50C620DF">
      <w:pPr>
        <w:ind w:right="-1153" w:rightChars="-54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注：本表反映单位本年度财政拨款“三公”经费支出预决算情况。其中，预算数为“三公”经费全年预算数，反映按规定程序调整后的预算数；决算数</w:t>
      </w:r>
    </w:p>
    <w:p w14:paraId="60441912">
      <w:pPr>
        <w:ind w:right="-1153" w:rightChars="-54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是包括当年财政拨款和以前年度结转资金安排的实际支出。</w:t>
      </w:r>
    </w:p>
    <w:p w14:paraId="3CD4C2E3">
      <w:pPr>
        <w:ind w:right="-1153" w:rightChars="-549"/>
        <w:rPr>
          <w:rFonts w:hint="eastAsia" w:ascii="宋体" w:hAnsi="宋体" w:cs="宋体"/>
          <w:szCs w:val="21"/>
        </w:rPr>
      </w:pPr>
    </w:p>
    <w:p w14:paraId="462224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FF0000"/>
          <w:spacing w:val="13"/>
          <w:kern w:val="0"/>
          <w:sz w:val="32"/>
          <w:szCs w:val="32"/>
          <w:lang w:val="en-US" w:eastAsia="zh-CN" w:bidi="ar"/>
        </w:rPr>
      </w:pPr>
    </w:p>
    <w:p w14:paraId="702D6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auto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2533F32C">
      <w:pPr>
        <w:ind w:firstLine="643" w:firstLineChars="200"/>
        <w:jc w:val="both"/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</w:p>
    <w:p w14:paraId="756D70DA">
      <w:pPr>
        <w:ind w:firstLine="643" w:firstLineChars="200"/>
        <w:jc w:val="both"/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（一）“三公”经费财政拨款支出决算总体情况说明</w:t>
      </w:r>
    </w:p>
    <w:p w14:paraId="7FBF1AA0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徐城街道办事处2024年度“三公”经费财政拨款支出决算为2.5万元，完成全年预算2.5万元的100%，比上年决算数减少13.18万元，下降84.1%。其中：因公出国（境）费支出决算为0万元，完成预算0万元的--%（基数为0，不可比），比上年决算数增加0万元，增长--（基数为0，不可比）；公务用车购置及运行维护费支出决算为2.5万元，完成预算2.5万元的100%，比上年决算数减少0.61万元，下降19.7%；其中：公务用车购置支出决算为0万元，完成预算0万元的--%（基数为0，不可比），比上年决算数增加0万元，增长--（基数为0，不可比）；公务用车运行维护费支出决算为2.5万元，完成预算2.5万元的100%，比上年决算数减少0.61万元，下降19.7%；公务接待费支出决算为0万元，完成预算0万元的--%（基数为0，不可比），比上年决算数减少12.57</w:t>
      </w:r>
    </w:p>
    <w:p w14:paraId="7A2D9C6E">
      <w:pPr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万元，下降100%。</w:t>
      </w:r>
    </w:p>
    <w:p w14:paraId="44E3E870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2024年度“三公”经费支出决算等于预算数的主要情况：认真贯彻落实中央八项规定精神和厉行节约的要求，从严控制“三公”经费开支，全年实际支出比预算有所节约。</w:t>
      </w:r>
    </w:p>
    <w:p w14:paraId="6D8B378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2024年度“三公”经费支出决算小于上年决算数的主要情况：认真贯彻落实中央八项规定精神和厉行节约的要求，从严控制“三公”经费开支，全年实际支出比预算有所节约。</w:t>
      </w:r>
    </w:p>
    <w:p w14:paraId="4734CC5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（二）“三公”经费财政拨款支出决算具体情况说明</w:t>
      </w:r>
    </w:p>
    <w:p w14:paraId="33A5C4FE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2024年度“三公”经费财政拨款支出决算中，因公出国（境）费0万元，占0%；公务用车购置及运行维护费支出2.5万元，占100%；公务接待费支出0万元，占0%。具体情况如下：</w:t>
      </w:r>
    </w:p>
    <w:p w14:paraId="056B758C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1.因公出国（境）费支出0万元。全年使用财政拨款安排出国（境）团组0个、累计0人次（3）境外业务培训及考察0万元。</w:t>
      </w:r>
    </w:p>
    <w:p w14:paraId="3E2D64EA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2.公务用车购置及运行维护费支出2.5万元，其中：公务用车购置支出为0万元，公务用车购置数0辆。公务用车运行维护费支出2.5万元，公务用车保有量为1辆，主要用于公务车的油料及维修费用。</w:t>
      </w:r>
    </w:p>
    <w:p w14:paraId="1BA9696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3.公务接待费支出0万元，主要用于街道公务接待中的工作餐及住宿，共接待国外、境外来访团组0个，来访外宾0人次；发生国内接待0次，接待人数共0人。主要包括公务接待。</w:t>
      </w:r>
    </w:p>
    <w:p w14:paraId="4BC9AA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608D57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p w14:paraId="4324129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ZTQ1ZTAxMzJhYzMxODNkNjZkYWIzNzE4YThiNjkifQ=="/>
  </w:docVars>
  <w:rsids>
    <w:rsidRoot w:val="0A1420C1"/>
    <w:rsid w:val="0A1420C1"/>
    <w:rsid w:val="100504DF"/>
    <w:rsid w:val="1C8406F7"/>
    <w:rsid w:val="36C92A4D"/>
    <w:rsid w:val="3C914F60"/>
    <w:rsid w:val="548D0C44"/>
    <w:rsid w:val="56516083"/>
    <w:rsid w:val="57476D14"/>
    <w:rsid w:val="5D55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1185</Words>
  <Characters>1360</Characters>
  <Lines>0</Lines>
  <Paragraphs>0</Paragraphs>
  <TotalTime>27</TotalTime>
  <ScaleCrop>false</ScaleCrop>
  <LinksUpToDate>false</LinksUpToDate>
  <CharactersWithSpaces>1366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2024-10-09T02:21:00Z</dcterms:created>
  <dc:creator>Administrator</dc:creator>
  <cp:lastModifiedBy>微信用户</cp:lastModifiedBy>
  <dcterms:modified xsi:type="dcterms:W3CDTF">2025-10-13T08:33:25Z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738C4D273D814B0F85F23E8C72E8B372_13</vt:lpwstr>
  </property>
  <property fmtid="{D5CDD505-2E9C-101B-9397-08002B2CF9AE}" pid="4" name="KSOTemplateDocerSaveRecord">
    <vt:lpwstr>eyJoZGlkIjoiYzhiZTQ1ZTAxMzJhYzMxODNkNjZkYWIzNzE4YThiNjkiLCJ1c2VySWQiOiIxMzY0MjU2NTkyIn0=</vt:lpwstr>
  </property>
</Properties>
</file>