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2024年徐闻县城市管理和综合执法局（本级）“三公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徐闻县城市管理和综合执法局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(本级)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3.17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3.17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3.17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3.17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3.17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3.17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徐闻县城市管理和综合执法局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（本级）</w:t>
      </w:r>
      <w:bookmarkStart w:id="34" w:name="_GoBack"/>
      <w:bookmarkEnd w:id="3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3.17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3.17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6.56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67.4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3.17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3.17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3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5.83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64.8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0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1" w:name="PO_part3A3B1C1IncAmount4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1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0.6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2" w:name="PO_part3A3B1C1IncPercent4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3.17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3.17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4" w:name="PO_part3A3B1C1IncAmount5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1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5.23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5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62.3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16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7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8" w:name="PO_part3A3B1C1IncAmount6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1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0.73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9" w:name="PO_part3A3B1C1IncPercent6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19"/>
    </w:p>
    <w:p w14:paraId="767D695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0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1" w:name="PO_part3A3B1C1Diff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2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bookmarkEnd w:id="2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3" w:name="PO_part3A3B1C1Year2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4" w:name="PO_part3A3B1C1Diff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上年决算数的主要情况：认真贯彻落实中央八项规定精神和厉行节约的要求，从严控制“三公”经费开支，全年实际支出比预算有所节约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5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6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27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28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29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0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0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3.17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3.17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1" w:name="PO_part3A3B2C2D2Use1"/>
      <w:r>
        <w:rPr>
          <w:rFonts w:hint="eastAsia" w:ascii="仿宋_GB2312" w:hAnsi="宋体" w:eastAsia="仿宋_GB2312" w:cs="宋体"/>
          <w:sz w:val="32"/>
          <w:szCs w:val="32"/>
        </w:rPr>
        <w:t>公务用车保有量为7辆，主要用于于机关及事业单位公务人员公务活动用车、行政执法用车、道路巡查及应急抢修等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1"/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32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33" w:name="PO_part3A3B2C3GnjdInclude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3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2741483"/>
    <w:rsid w:val="031B6C88"/>
    <w:rsid w:val="0ABE3EAB"/>
    <w:rsid w:val="118D3328"/>
    <w:rsid w:val="146E018A"/>
    <w:rsid w:val="1FA466BF"/>
    <w:rsid w:val="202D3B9A"/>
    <w:rsid w:val="20F359B2"/>
    <w:rsid w:val="223F44AF"/>
    <w:rsid w:val="23F92DD6"/>
    <w:rsid w:val="26811F3C"/>
    <w:rsid w:val="291E20F2"/>
    <w:rsid w:val="29471275"/>
    <w:rsid w:val="2D5A34C2"/>
    <w:rsid w:val="30BC0D4E"/>
    <w:rsid w:val="3DF03CFD"/>
    <w:rsid w:val="45B25BFB"/>
    <w:rsid w:val="59B2662F"/>
    <w:rsid w:val="610C6F2A"/>
    <w:rsid w:val="615234F4"/>
    <w:rsid w:val="6AD16A74"/>
    <w:rsid w:val="6B633615"/>
    <w:rsid w:val="714D7A39"/>
    <w:rsid w:val="752752B3"/>
    <w:rsid w:val="75CB36A1"/>
    <w:rsid w:val="7A0F293E"/>
    <w:rsid w:val="7A6565F9"/>
    <w:rsid w:val="7A6E2B70"/>
    <w:rsid w:val="7C605FFE"/>
    <w:rsid w:val="7E3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1056</Words>
  <Characters>1185</Characters>
  <Lines>0</Lines>
  <Paragraphs>0</Paragraphs>
  <TotalTime>34</TotalTime>
  <ScaleCrop>false</ScaleCrop>
  <LinksUpToDate>false</LinksUpToDate>
  <CharactersWithSpaces>1217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eyJoZGlkIjoiMTY2MzI1NTljMjM3MDI0Mzk2ZmFhNDZkZDdkYTc2OGYifQ==</vt:lpwstr>
  </property>
</Properties>
</file>