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3AAA5">
      <w:pPr>
        <w:adjustRightInd w:val="0"/>
        <w:snapToGrid w:val="0"/>
        <w:spacing w:before="60" w:beforeLines="25" w:after="60" w:afterLines="25" w:line="300" w:lineRule="auto"/>
        <w:jc w:val="center"/>
        <w:rPr>
          <w:rFonts w:eastAsia="黑体"/>
          <w:sz w:val="44"/>
          <w:szCs w:val="44"/>
        </w:rPr>
      </w:pPr>
      <w:r>
        <w:rPr>
          <w:rFonts w:hint="eastAsia" w:eastAsia="黑体"/>
          <w:sz w:val="44"/>
          <w:szCs w:val="44"/>
        </w:rPr>
        <w:t>徐闻县国有建设用地标定地价更新项目</w:t>
      </w:r>
    </w:p>
    <w:p w14:paraId="12C81F15">
      <w:pPr>
        <w:adjustRightInd w:val="0"/>
        <w:snapToGrid w:val="0"/>
        <w:spacing w:before="60" w:beforeLines="25" w:after="60" w:afterLines="25" w:line="300" w:lineRule="auto"/>
        <w:jc w:val="center"/>
        <w:rPr>
          <w:rFonts w:eastAsia="黑体"/>
          <w:sz w:val="44"/>
          <w:szCs w:val="44"/>
        </w:rPr>
      </w:pPr>
      <w:r>
        <w:rPr>
          <w:rFonts w:eastAsia="黑体"/>
          <w:sz w:val="44"/>
          <w:szCs w:val="44"/>
        </w:rPr>
        <w:t>成果基本内容</w:t>
      </w:r>
    </w:p>
    <w:p w14:paraId="08F52A80">
      <w:pPr>
        <w:adjustRightInd w:val="0"/>
        <w:snapToGrid w:val="0"/>
        <w:spacing w:before="60" w:beforeLines="25" w:after="60" w:afterLines="25" w:line="360" w:lineRule="auto"/>
        <w:ind w:firstLine="643" w:firstLineChars="200"/>
        <w:outlineLvl w:val="0"/>
        <w:rPr>
          <w:rFonts w:eastAsia="黑体"/>
          <w:b/>
          <w:kern w:val="28"/>
        </w:rPr>
      </w:pPr>
      <w:r>
        <w:rPr>
          <w:rFonts w:eastAsia="黑体"/>
          <w:b/>
          <w:kern w:val="28"/>
        </w:rPr>
        <w:t>一、公示范围</w:t>
      </w:r>
    </w:p>
    <w:p w14:paraId="5F6214DB">
      <w:pPr>
        <w:adjustRightInd w:val="0"/>
        <w:snapToGrid w:val="0"/>
        <w:spacing w:before="60" w:beforeLines="25" w:after="60" w:afterLines="25" w:line="360" w:lineRule="auto"/>
        <w:ind w:firstLine="600" w:firstLineChars="200"/>
        <w:rPr>
          <w:sz w:val="30"/>
          <w:szCs w:val="30"/>
        </w:rPr>
      </w:pPr>
      <w:r>
        <w:rPr>
          <w:sz w:val="30"/>
          <w:szCs w:val="30"/>
        </w:rPr>
        <w:t>本次公布的</w:t>
      </w:r>
      <w:r>
        <w:rPr>
          <w:rFonts w:hint="eastAsia"/>
          <w:sz w:val="30"/>
          <w:szCs w:val="30"/>
        </w:rPr>
        <w:t>徐闻县国有建设用地标定地价更新项目</w:t>
      </w:r>
      <w:r>
        <w:rPr>
          <w:sz w:val="30"/>
          <w:szCs w:val="30"/>
        </w:rPr>
        <w:t>（以下简称</w:t>
      </w:r>
      <w:r>
        <w:rPr>
          <w:rFonts w:hint="eastAsia"/>
          <w:sz w:val="30"/>
          <w:szCs w:val="30"/>
        </w:rPr>
        <w:t>2022年标定地价更新项目</w:t>
      </w:r>
      <w:r>
        <w:rPr>
          <w:sz w:val="30"/>
          <w:szCs w:val="30"/>
        </w:rPr>
        <w:t>）</w:t>
      </w:r>
      <w:r>
        <w:rPr>
          <w:rFonts w:hint="eastAsia"/>
          <w:sz w:val="30"/>
          <w:szCs w:val="30"/>
        </w:rPr>
        <w:t>的公示范围为：</w:t>
      </w:r>
      <w:r>
        <w:rPr>
          <w:rFonts w:hint="eastAsia"/>
          <w:sz w:val="30"/>
          <w:szCs w:val="30"/>
          <w:lang w:bidi="en-US"/>
        </w:rPr>
        <w:t>徐闻县城区（徐城街道、城北乡、南山镇、海安镇建成区，徐闻经济开发区、徐闻生态工业集聚区，以及县部分重点规划区）行政区相关区域范围内</w:t>
      </w:r>
      <w:r>
        <w:rPr>
          <w:rFonts w:hint="eastAsia"/>
          <w:sz w:val="30"/>
          <w:szCs w:val="30"/>
        </w:rPr>
        <w:t>的由34个标定区域连接构成的空间范围，公示范围土地面积为7.10平方公里。</w:t>
      </w:r>
    </w:p>
    <w:p w14:paraId="4ED16CB8">
      <w:pPr>
        <w:adjustRightInd w:val="0"/>
        <w:snapToGrid w:val="0"/>
        <w:spacing w:before="60" w:beforeLines="25" w:after="60" w:afterLines="25" w:line="360" w:lineRule="auto"/>
        <w:ind w:firstLine="643" w:firstLineChars="200"/>
        <w:outlineLvl w:val="0"/>
        <w:rPr>
          <w:rFonts w:eastAsia="黑体"/>
          <w:b/>
          <w:kern w:val="28"/>
        </w:rPr>
      </w:pPr>
      <w:r>
        <w:rPr>
          <w:rFonts w:hint="eastAsia" w:eastAsia="黑体"/>
          <w:b/>
          <w:kern w:val="28"/>
        </w:rPr>
        <w:t>二</w:t>
      </w:r>
      <w:r>
        <w:rPr>
          <w:rFonts w:eastAsia="黑体"/>
          <w:b/>
          <w:kern w:val="28"/>
        </w:rPr>
        <w:t>、估价期日</w:t>
      </w:r>
    </w:p>
    <w:p w14:paraId="26D594A8">
      <w:pPr>
        <w:adjustRightInd w:val="0"/>
        <w:snapToGrid w:val="0"/>
        <w:spacing w:before="60" w:beforeLines="25" w:after="60" w:afterLines="25" w:line="360" w:lineRule="auto"/>
        <w:ind w:firstLine="600" w:firstLineChars="200"/>
        <w:rPr>
          <w:sz w:val="30"/>
          <w:szCs w:val="30"/>
        </w:rPr>
      </w:pPr>
      <w:r>
        <w:rPr>
          <w:sz w:val="30"/>
          <w:szCs w:val="30"/>
        </w:rPr>
        <w:t>本次标定地价的估价期日设定为202</w:t>
      </w:r>
      <w:r>
        <w:rPr>
          <w:rFonts w:hint="eastAsia"/>
          <w:sz w:val="30"/>
          <w:szCs w:val="30"/>
        </w:rPr>
        <w:t>2</w:t>
      </w:r>
      <w:r>
        <w:rPr>
          <w:sz w:val="30"/>
          <w:szCs w:val="30"/>
        </w:rPr>
        <w:t>年1月1日。</w:t>
      </w:r>
    </w:p>
    <w:p w14:paraId="1FD2730E">
      <w:pPr>
        <w:adjustRightInd w:val="0"/>
        <w:snapToGrid w:val="0"/>
        <w:spacing w:before="60" w:beforeLines="25" w:after="60" w:afterLines="25" w:line="360" w:lineRule="auto"/>
        <w:ind w:firstLine="643" w:firstLineChars="200"/>
        <w:outlineLvl w:val="0"/>
        <w:rPr>
          <w:rFonts w:eastAsia="黑体"/>
          <w:b/>
          <w:kern w:val="28"/>
        </w:rPr>
      </w:pPr>
      <w:r>
        <w:rPr>
          <w:rFonts w:eastAsia="黑体"/>
          <w:b/>
          <w:kern w:val="28"/>
        </w:rPr>
        <w:t>三、地价内涵</w:t>
      </w:r>
    </w:p>
    <w:p w14:paraId="3AE1013A">
      <w:pPr>
        <w:adjustRightInd w:val="0"/>
        <w:snapToGrid w:val="0"/>
        <w:spacing w:before="60" w:beforeLines="25" w:after="60" w:afterLines="25" w:line="360" w:lineRule="auto"/>
        <w:ind w:firstLine="600" w:firstLineChars="200"/>
        <w:rPr>
          <w:sz w:val="30"/>
          <w:szCs w:val="30"/>
        </w:rPr>
      </w:pPr>
      <w:r>
        <w:rPr>
          <w:sz w:val="30"/>
          <w:szCs w:val="30"/>
        </w:rPr>
        <w:t>本次</w:t>
      </w:r>
      <w:r>
        <w:rPr>
          <w:rFonts w:hint="eastAsia"/>
          <w:sz w:val="30"/>
          <w:szCs w:val="30"/>
        </w:rPr>
        <w:t>徐闻县国有建设用地标定地价</w:t>
      </w:r>
      <w:r>
        <w:rPr>
          <w:sz w:val="30"/>
          <w:szCs w:val="30"/>
        </w:rPr>
        <w:t>主要用地类型分为住宅用地、商住混合用地和工业用地共</w:t>
      </w:r>
      <w:r>
        <w:rPr>
          <w:rFonts w:hint="eastAsia"/>
          <w:sz w:val="30"/>
          <w:szCs w:val="30"/>
        </w:rPr>
        <w:t>三</w:t>
      </w:r>
      <w:r>
        <w:rPr>
          <w:sz w:val="30"/>
          <w:szCs w:val="30"/>
        </w:rPr>
        <w:t>种用途。价格单位为元/平方米，币种为人民币。各用途标定地价的地价内涵见下表：</w:t>
      </w:r>
    </w:p>
    <w:p w14:paraId="5AFC5EE6">
      <w:pPr>
        <w:pStyle w:val="28"/>
        <w:widowControl/>
        <w:numPr>
          <w:ilvl w:val="0"/>
          <w:numId w:val="1"/>
        </w:numPr>
        <w:adjustRightInd w:val="0"/>
        <w:snapToGrid w:val="0"/>
        <w:spacing w:before="60" w:beforeLines="25" w:after="60" w:afterLines="25"/>
        <w:ind w:firstLineChars="0"/>
        <w:jc w:val="center"/>
        <w:rPr>
          <w:b/>
          <w:sz w:val="28"/>
          <w:szCs w:val="28"/>
        </w:rPr>
      </w:pPr>
      <w:r>
        <w:rPr>
          <w:rFonts w:hint="eastAsia"/>
          <w:b/>
          <w:sz w:val="28"/>
          <w:szCs w:val="28"/>
        </w:rPr>
        <w:t>各用途</w:t>
      </w:r>
      <w:r>
        <w:rPr>
          <w:b/>
          <w:sz w:val="28"/>
          <w:szCs w:val="28"/>
        </w:rPr>
        <w:t>标定地价的地价内涵表</w:t>
      </w:r>
    </w:p>
    <w:tbl>
      <w:tblPr>
        <w:tblStyle w:val="14"/>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01"/>
        <w:gridCol w:w="1065"/>
        <w:gridCol w:w="1556"/>
        <w:gridCol w:w="1387"/>
        <w:gridCol w:w="1527"/>
        <w:gridCol w:w="917"/>
      </w:tblGrid>
      <w:tr w14:paraId="68DD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82" w:type="pct"/>
            <w:noWrap/>
            <w:vAlign w:val="center"/>
          </w:tcPr>
          <w:p w14:paraId="239A2528">
            <w:pPr>
              <w:jc w:val="center"/>
              <w:rPr>
                <w:b/>
                <w:color w:val="000000"/>
                <w:sz w:val="21"/>
                <w:szCs w:val="21"/>
              </w:rPr>
            </w:pPr>
            <w:r>
              <w:rPr>
                <w:b/>
                <w:color w:val="000000"/>
                <w:sz w:val="21"/>
                <w:szCs w:val="21"/>
              </w:rPr>
              <w:t>用地类型</w:t>
            </w:r>
          </w:p>
        </w:tc>
        <w:tc>
          <w:tcPr>
            <w:tcW w:w="646" w:type="pct"/>
            <w:vAlign w:val="center"/>
          </w:tcPr>
          <w:p w14:paraId="50A75786">
            <w:pPr>
              <w:jc w:val="center"/>
              <w:rPr>
                <w:b/>
                <w:color w:val="000000"/>
                <w:sz w:val="21"/>
                <w:szCs w:val="21"/>
              </w:rPr>
            </w:pPr>
            <w:r>
              <w:rPr>
                <w:b/>
                <w:color w:val="000000"/>
                <w:sz w:val="21"/>
                <w:szCs w:val="21"/>
              </w:rPr>
              <w:t>土地开发程度</w:t>
            </w:r>
          </w:p>
        </w:tc>
        <w:tc>
          <w:tcPr>
            <w:tcW w:w="618" w:type="pct"/>
            <w:vAlign w:val="center"/>
          </w:tcPr>
          <w:p w14:paraId="30E7F28B">
            <w:pPr>
              <w:jc w:val="center"/>
              <w:rPr>
                <w:b/>
                <w:color w:val="000000"/>
                <w:sz w:val="21"/>
                <w:szCs w:val="21"/>
              </w:rPr>
            </w:pPr>
            <w:r>
              <w:rPr>
                <w:b/>
                <w:color w:val="000000"/>
                <w:sz w:val="21"/>
                <w:szCs w:val="21"/>
              </w:rPr>
              <w:t>容积率</w:t>
            </w:r>
          </w:p>
        </w:tc>
        <w:tc>
          <w:tcPr>
            <w:tcW w:w="910" w:type="pct"/>
            <w:vAlign w:val="center"/>
          </w:tcPr>
          <w:p w14:paraId="6BFFBE02">
            <w:pPr>
              <w:jc w:val="center"/>
              <w:rPr>
                <w:b/>
                <w:color w:val="000000"/>
                <w:sz w:val="21"/>
                <w:szCs w:val="21"/>
              </w:rPr>
            </w:pPr>
            <w:r>
              <w:rPr>
                <w:b/>
                <w:color w:val="000000"/>
                <w:sz w:val="21"/>
                <w:szCs w:val="21"/>
              </w:rPr>
              <w:t>价格类型</w:t>
            </w:r>
          </w:p>
        </w:tc>
        <w:tc>
          <w:tcPr>
            <w:tcW w:w="812" w:type="pct"/>
            <w:vAlign w:val="center"/>
          </w:tcPr>
          <w:p w14:paraId="7D1D1A25">
            <w:pPr>
              <w:jc w:val="center"/>
              <w:rPr>
                <w:b/>
                <w:color w:val="000000"/>
                <w:sz w:val="21"/>
                <w:szCs w:val="21"/>
              </w:rPr>
            </w:pPr>
            <w:r>
              <w:rPr>
                <w:b/>
                <w:color w:val="000000"/>
                <w:sz w:val="21"/>
                <w:szCs w:val="21"/>
              </w:rPr>
              <w:t>权利特征</w:t>
            </w:r>
          </w:p>
        </w:tc>
        <w:tc>
          <w:tcPr>
            <w:tcW w:w="893" w:type="pct"/>
            <w:vAlign w:val="center"/>
          </w:tcPr>
          <w:p w14:paraId="0F8B2F51">
            <w:pPr>
              <w:jc w:val="center"/>
              <w:rPr>
                <w:b/>
                <w:color w:val="000000"/>
                <w:sz w:val="21"/>
                <w:szCs w:val="21"/>
              </w:rPr>
            </w:pPr>
            <w:r>
              <w:rPr>
                <w:b/>
                <w:color w:val="000000"/>
                <w:sz w:val="21"/>
                <w:szCs w:val="21"/>
              </w:rPr>
              <w:t>使用年期</w:t>
            </w:r>
          </w:p>
        </w:tc>
        <w:tc>
          <w:tcPr>
            <w:tcW w:w="539" w:type="pct"/>
            <w:vAlign w:val="center"/>
          </w:tcPr>
          <w:p w14:paraId="2F63B445">
            <w:pPr>
              <w:jc w:val="center"/>
              <w:rPr>
                <w:b/>
                <w:color w:val="000000"/>
                <w:sz w:val="21"/>
                <w:szCs w:val="21"/>
              </w:rPr>
            </w:pPr>
            <w:r>
              <w:rPr>
                <w:b/>
                <w:color w:val="000000"/>
                <w:sz w:val="21"/>
                <w:szCs w:val="21"/>
              </w:rPr>
              <w:t>估价</w:t>
            </w:r>
          </w:p>
          <w:p w14:paraId="2A794CD9">
            <w:pPr>
              <w:jc w:val="center"/>
              <w:rPr>
                <w:b/>
                <w:color w:val="000000"/>
                <w:sz w:val="21"/>
                <w:szCs w:val="21"/>
              </w:rPr>
            </w:pPr>
            <w:r>
              <w:rPr>
                <w:b/>
                <w:color w:val="000000"/>
                <w:sz w:val="21"/>
                <w:szCs w:val="21"/>
              </w:rPr>
              <w:t>期日</w:t>
            </w:r>
          </w:p>
        </w:tc>
      </w:tr>
      <w:tr w14:paraId="6980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pct"/>
            <w:vAlign w:val="center"/>
          </w:tcPr>
          <w:p w14:paraId="0F307F8D">
            <w:pPr>
              <w:jc w:val="center"/>
              <w:rPr>
                <w:color w:val="000000"/>
                <w:sz w:val="21"/>
                <w:szCs w:val="21"/>
              </w:rPr>
            </w:pPr>
            <w:r>
              <w:rPr>
                <w:color w:val="000000"/>
                <w:sz w:val="21"/>
                <w:szCs w:val="21"/>
              </w:rPr>
              <w:t>住宅用地</w:t>
            </w:r>
          </w:p>
        </w:tc>
        <w:tc>
          <w:tcPr>
            <w:tcW w:w="646" w:type="pct"/>
            <w:vMerge w:val="restart"/>
            <w:vAlign w:val="center"/>
          </w:tcPr>
          <w:p w14:paraId="732797AC">
            <w:pPr>
              <w:jc w:val="center"/>
              <w:rPr>
                <w:color w:val="000000"/>
                <w:sz w:val="21"/>
                <w:szCs w:val="21"/>
              </w:rPr>
            </w:pPr>
            <w:r>
              <w:rPr>
                <w:sz w:val="21"/>
                <w:szCs w:val="21"/>
              </w:rPr>
              <w:t>按现状设定土地开发程度</w:t>
            </w:r>
          </w:p>
        </w:tc>
        <w:tc>
          <w:tcPr>
            <w:tcW w:w="618" w:type="pct"/>
            <w:noWrap/>
            <w:vAlign w:val="center"/>
          </w:tcPr>
          <w:p w14:paraId="49AE640D">
            <w:pPr>
              <w:jc w:val="center"/>
              <w:rPr>
                <w:color w:val="000000"/>
                <w:sz w:val="21"/>
                <w:szCs w:val="21"/>
              </w:rPr>
            </w:pPr>
            <w:r>
              <w:rPr>
                <w:rFonts w:hint="eastAsia"/>
                <w:sz w:val="21"/>
                <w:szCs w:val="21"/>
              </w:rPr>
              <w:t>1.59~6.0</w:t>
            </w:r>
          </w:p>
        </w:tc>
        <w:tc>
          <w:tcPr>
            <w:tcW w:w="910" w:type="pct"/>
            <w:vAlign w:val="center"/>
          </w:tcPr>
          <w:p w14:paraId="056DD227">
            <w:pPr>
              <w:jc w:val="center"/>
              <w:rPr>
                <w:color w:val="000000"/>
                <w:sz w:val="21"/>
                <w:szCs w:val="21"/>
              </w:rPr>
            </w:pPr>
            <w:r>
              <w:rPr>
                <w:sz w:val="21"/>
                <w:szCs w:val="21"/>
              </w:rPr>
              <w:t>平均楼面地价</w:t>
            </w:r>
          </w:p>
        </w:tc>
        <w:tc>
          <w:tcPr>
            <w:tcW w:w="812" w:type="pct"/>
            <w:vMerge w:val="restart"/>
            <w:vAlign w:val="center"/>
          </w:tcPr>
          <w:p w14:paraId="3F1CE7B2">
            <w:pPr>
              <w:jc w:val="center"/>
              <w:rPr>
                <w:color w:val="000000"/>
                <w:sz w:val="21"/>
                <w:szCs w:val="21"/>
              </w:rPr>
            </w:pPr>
            <w:r>
              <w:rPr>
                <w:sz w:val="21"/>
                <w:szCs w:val="21"/>
              </w:rPr>
              <w:t>具有相对完整的国有出让土地权利，不考虑抵押权、地役权等他项权利的限制</w:t>
            </w:r>
          </w:p>
        </w:tc>
        <w:tc>
          <w:tcPr>
            <w:tcW w:w="893" w:type="pct"/>
            <w:vAlign w:val="center"/>
          </w:tcPr>
          <w:p w14:paraId="68B50B76">
            <w:pPr>
              <w:jc w:val="center"/>
              <w:rPr>
                <w:color w:val="000000"/>
                <w:sz w:val="21"/>
                <w:szCs w:val="21"/>
              </w:rPr>
            </w:pPr>
            <w:r>
              <w:rPr>
                <w:sz w:val="21"/>
                <w:szCs w:val="21"/>
              </w:rPr>
              <w:t>70年</w:t>
            </w:r>
          </w:p>
        </w:tc>
        <w:tc>
          <w:tcPr>
            <w:tcW w:w="539" w:type="pct"/>
            <w:vMerge w:val="restart"/>
            <w:vAlign w:val="center"/>
          </w:tcPr>
          <w:p w14:paraId="16C5B043">
            <w:pPr>
              <w:jc w:val="center"/>
              <w:rPr>
                <w:color w:val="000000"/>
                <w:sz w:val="21"/>
                <w:szCs w:val="21"/>
              </w:rPr>
            </w:pPr>
            <w:r>
              <w:rPr>
                <w:color w:val="000000"/>
                <w:sz w:val="21"/>
                <w:szCs w:val="21"/>
              </w:rPr>
              <w:t>202</w:t>
            </w:r>
            <w:r>
              <w:rPr>
                <w:rFonts w:hint="eastAsia"/>
                <w:color w:val="000000"/>
                <w:sz w:val="21"/>
                <w:szCs w:val="21"/>
              </w:rPr>
              <w:t>2</w:t>
            </w:r>
            <w:r>
              <w:rPr>
                <w:color w:val="000000"/>
                <w:sz w:val="21"/>
                <w:szCs w:val="21"/>
              </w:rPr>
              <w:t>年1月1日</w:t>
            </w:r>
          </w:p>
        </w:tc>
      </w:tr>
      <w:tr w14:paraId="704D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pct"/>
            <w:vAlign w:val="center"/>
          </w:tcPr>
          <w:p w14:paraId="1DB04D73">
            <w:pPr>
              <w:jc w:val="center"/>
              <w:rPr>
                <w:color w:val="000000"/>
                <w:sz w:val="21"/>
                <w:szCs w:val="21"/>
              </w:rPr>
            </w:pPr>
            <w:r>
              <w:rPr>
                <w:sz w:val="21"/>
                <w:szCs w:val="21"/>
              </w:rPr>
              <w:t>商住混合用地</w:t>
            </w:r>
          </w:p>
        </w:tc>
        <w:tc>
          <w:tcPr>
            <w:tcW w:w="646" w:type="pct"/>
            <w:vMerge w:val="continue"/>
            <w:vAlign w:val="center"/>
          </w:tcPr>
          <w:p w14:paraId="60C08AF6">
            <w:pPr>
              <w:jc w:val="center"/>
              <w:rPr>
                <w:color w:val="000000"/>
                <w:sz w:val="21"/>
                <w:szCs w:val="21"/>
              </w:rPr>
            </w:pPr>
          </w:p>
        </w:tc>
        <w:tc>
          <w:tcPr>
            <w:tcW w:w="618" w:type="pct"/>
            <w:noWrap/>
            <w:vAlign w:val="center"/>
          </w:tcPr>
          <w:p w14:paraId="32BACF1B">
            <w:pPr>
              <w:jc w:val="center"/>
              <w:rPr>
                <w:color w:val="000000"/>
                <w:sz w:val="21"/>
                <w:szCs w:val="21"/>
              </w:rPr>
            </w:pPr>
            <w:r>
              <w:rPr>
                <w:rFonts w:hint="eastAsia"/>
                <w:sz w:val="21"/>
                <w:szCs w:val="21"/>
              </w:rPr>
              <w:t>2.04~6.01</w:t>
            </w:r>
          </w:p>
        </w:tc>
        <w:tc>
          <w:tcPr>
            <w:tcW w:w="910" w:type="pct"/>
            <w:vAlign w:val="center"/>
          </w:tcPr>
          <w:p w14:paraId="67C0C84F">
            <w:pPr>
              <w:jc w:val="center"/>
              <w:rPr>
                <w:color w:val="000000"/>
                <w:sz w:val="21"/>
                <w:szCs w:val="21"/>
              </w:rPr>
            </w:pPr>
            <w:r>
              <w:rPr>
                <w:sz w:val="21"/>
                <w:szCs w:val="21"/>
              </w:rPr>
              <w:t>首层楼面地价/平均楼面地价</w:t>
            </w:r>
          </w:p>
        </w:tc>
        <w:tc>
          <w:tcPr>
            <w:tcW w:w="812" w:type="pct"/>
            <w:vMerge w:val="continue"/>
            <w:vAlign w:val="center"/>
          </w:tcPr>
          <w:p w14:paraId="5A0DB620">
            <w:pPr>
              <w:spacing w:before="60" w:after="60"/>
              <w:jc w:val="center"/>
              <w:rPr>
                <w:color w:val="000000"/>
                <w:sz w:val="21"/>
                <w:szCs w:val="21"/>
              </w:rPr>
            </w:pPr>
          </w:p>
        </w:tc>
        <w:tc>
          <w:tcPr>
            <w:tcW w:w="893" w:type="pct"/>
            <w:vAlign w:val="center"/>
          </w:tcPr>
          <w:p w14:paraId="786C865A">
            <w:pPr>
              <w:jc w:val="center"/>
              <w:rPr>
                <w:color w:val="000000"/>
                <w:sz w:val="21"/>
                <w:szCs w:val="21"/>
              </w:rPr>
            </w:pPr>
            <w:r>
              <w:rPr>
                <w:sz w:val="21"/>
                <w:szCs w:val="21"/>
              </w:rPr>
              <w:t>商服用地40年住宅用地70年</w:t>
            </w:r>
          </w:p>
        </w:tc>
        <w:tc>
          <w:tcPr>
            <w:tcW w:w="539" w:type="pct"/>
            <w:vMerge w:val="continue"/>
          </w:tcPr>
          <w:p w14:paraId="1B9D748A">
            <w:pPr>
              <w:jc w:val="center"/>
              <w:rPr>
                <w:color w:val="000000"/>
                <w:sz w:val="21"/>
                <w:szCs w:val="21"/>
              </w:rPr>
            </w:pPr>
          </w:p>
        </w:tc>
      </w:tr>
      <w:tr w14:paraId="47FB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pct"/>
            <w:vAlign w:val="center"/>
          </w:tcPr>
          <w:p w14:paraId="6FDA897B">
            <w:pPr>
              <w:jc w:val="center"/>
              <w:rPr>
                <w:color w:val="000000"/>
                <w:sz w:val="21"/>
                <w:szCs w:val="21"/>
              </w:rPr>
            </w:pPr>
            <w:r>
              <w:rPr>
                <w:color w:val="000000"/>
                <w:sz w:val="21"/>
                <w:szCs w:val="21"/>
              </w:rPr>
              <w:t>工业用地</w:t>
            </w:r>
          </w:p>
        </w:tc>
        <w:tc>
          <w:tcPr>
            <w:tcW w:w="646" w:type="pct"/>
            <w:vMerge w:val="continue"/>
            <w:vAlign w:val="center"/>
          </w:tcPr>
          <w:p w14:paraId="44438EF3">
            <w:pPr>
              <w:spacing w:before="60" w:after="60"/>
              <w:jc w:val="center"/>
              <w:rPr>
                <w:color w:val="000000"/>
                <w:sz w:val="21"/>
                <w:szCs w:val="21"/>
              </w:rPr>
            </w:pPr>
          </w:p>
        </w:tc>
        <w:tc>
          <w:tcPr>
            <w:tcW w:w="618" w:type="pct"/>
            <w:vAlign w:val="center"/>
          </w:tcPr>
          <w:p w14:paraId="3C9F615B">
            <w:pPr>
              <w:jc w:val="center"/>
              <w:rPr>
                <w:color w:val="000000"/>
                <w:sz w:val="21"/>
                <w:szCs w:val="21"/>
              </w:rPr>
            </w:pPr>
            <w:r>
              <w:rPr>
                <w:rFonts w:hint="eastAsia"/>
                <w:sz w:val="21"/>
                <w:szCs w:val="21"/>
              </w:rPr>
              <w:t>1.12</w:t>
            </w:r>
            <w:r>
              <w:rPr>
                <w:sz w:val="21"/>
                <w:szCs w:val="21"/>
              </w:rPr>
              <w:t>~</w:t>
            </w:r>
            <w:r>
              <w:rPr>
                <w:rFonts w:hint="eastAsia"/>
                <w:sz w:val="21"/>
                <w:szCs w:val="21"/>
              </w:rPr>
              <w:t>1.3</w:t>
            </w:r>
          </w:p>
        </w:tc>
        <w:tc>
          <w:tcPr>
            <w:tcW w:w="910" w:type="pct"/>
            <w:vAlign w:val="center"/>
          </w:tcPr>
          <w:p w14:paraId="45ECC894">
            <w:pPr>
              <w:jc w:val="center"/>
              <w:rPr>
                <w:color w:val="000000"/>
                <w:sz w:val="21"/>
                <w:szCs w:val="21"/>
              </w:rPr>
            </w:pPr>
            <w:r>
              <w:rPr>
                <w:color w:val="000000"/>
                <w:sz w:val="21"/>
                <w:szCs w:val="21"/>
              </w:rPr>
              <w:t>地面地价</w:t>
            </w:r>
          </w:p>
        </w:tc>
        <w:tc>
          <w:tcPr>
            <w:tcW w:w="812" w:type="pct"/>
            <w:vMerge w:val="continue"/>
            <w:vAlign w:val="center"/>
          </w:tcPr>
          <w:p w14:paraId="48726845">
            <w:pPr>
              <w:spacing w:before="60" w:after="60"/>
              <w:jc w:val="center"/>
              <w:rPr>
                <w:color w:val="000000"/>
                <w:sz w:val="21"/>
                <w:szCs w:val="21"/>
              </w:rPr>
            </w:pPr>
          </w:p>
        </w:tc>
        <w:tc>
          <w:tcPr>
            <w:tcW w:w="893" w:type="pct"/>
            <w:vAlign w:val="center"/>
          </w:tcPr>
          <w:p w14:paraId="5D02C589">
            <w:pPr>
              <w:jc w:val="center"/>
              <w:rPr>
                <w:color w:val="000000"/>
                <w:sz w:val="21"/>
                <w:szCs w:val="21"/>
              </w:rPr>
            </w:pPr>
            <w:r>
              <w:rPr>
                <w:color w:val="000000"/>
                <w:sz w:val="21"/>
                <w:szCs w:val="21"/>
              </w:rPr>
              <w:t>50年</w:t>
            </w:r>
          </w:p>
        </w:tc>
        <w:tc>
          <w:tcPr>
            <w:tcW w:w="539" w:type="pct"/>
            <w:vMerge w:val="continue"/>
          </w:tcPr>
          <w:p w14:paraId="74CD1315">
            <w:pPr>
              <w:jc w:val="center"/>
              <w:rPr>
                <w:color w:val="000000"/>
                <w:sz w:val="21"/>
                <w:szCs w:val="21"/>
              </w:rPr>
            </w:pPr>
          </w:p>
        </w:tc>
      </w:tr>
    </w:tbl>
    <w:p w14:paraId="31BBC928">
      <w:pPr>
        <w:adjustRightInd w:val="0"/>
        <w:ind w:firstLine="360" w:firstLineChars="200"/>
        <w:textAlignment w:val="baseline"/>
        <w:rPr>
          <w:color w:val="000000"/>
          <w:sz w:val="18"/>
          <w:szCs w:val="18"/>
        </w:rPr>
      </w:pPr>
      <w:r>
        <w:rPr>
          <w:color w:val="000000"/>
          <w:sz w:val="18"/>
          <w:szCs w:val="18"/>
        </w:rPr>
        <w:t>备注：</w:t>
      </w:r>
      <w:r>
        <w:rPr>
          <w:rFonts w:hint="eastAsia"/>
          <w:color w:val="000000"/>
          <w:sz w:val="18"/>
          <w:szCs w:val="18"/>
        </w:rPr>
        <w:t>1.现状土地开发程度为“五通一平”和“三通一平”。 “五通一平”：宗地红线外通上水、通下水、通电、通路、通讯，宗地红线内场地平整，“三通一平”： 宗地红线外通路、通电、通讯，宗地红线内场地平整；</w:t>
      </w:r>
    </w:p>
    <w:p w14:paraId="4AD38B2D">
      <w:pPr>
        <w:adjustRightInd w:val="0"/>
        <w:ind w:firstLine="360" w:firstLineChars="200"/>
        <w:rPr>
          <w:sz w:val="24"/>
          <w:szCs w:val="24"/>
        </w:rPr>
      </w:pPr>
      <w:r>
        <w:rPr>
          <w:rFonts w:hint="eastAsia"/>
          <w:color w:val="000000"/>
          <w:sz w:val="18"/>
          <w:szCs w:val="18"/>
        </w:rPr>
        <w:t>2.容积率为该用途各标准宗地的现状容积率范围值。其中，已建成、已竣工的标准宗地按照现状条件设定容积率，在建、待开发的标准宗地按估价期日下的规划条件情况设定容积率。</w:t>
      </w:r>
    </w:p>
    <w:p w14:paraId="122E5AB1">
      <w:pPr>
        <w:keepNext/>
        <w:widowControl/>
        <w:spacing w:before="60" w:beforeLines="25" w:after="60" w:afterLines="25" w:line="300" w:lineRule="auto"/>
        <w:ind w:firstLine="643" w:firstLineChars="200"/>
        <w:outlineLvl w:val="0"/>
        <w:rPr>
          <w:rFonts w:eastAsia="黑体"/>
          <w:b/>
          <w:kern w:val="28"/>
        </w:rPr>
      </w:pPr>
      <w:r>
        <w:rPr>
          <w:rFonts w:eastAsia="黑体"/>
          <w:b/>
          <w:kern w:val="28"/>
        </w:rPr>
        <w:t>四、土地用途</w:t>
      </w:r>
    </w:p>
    <w:p w14:paraId="6ECBD9D1">
      <w:pPr>
        <w:adjustRightInd w:val="0"/>
        <w:snapToGrid w:val="0"/>
        <w:spacing w:before="60" w:beforeLines="25" w:after="60" w:afterLines="25" w:line="300" w:lineRule="auto"/>
        <w:ind w:firstLine="600" w:firstLineChars="200"/>
        <w:rPr>
          <w:sz w:val="30"/>
          <w:szCs w:val="30"/>
        </w:rPr>
      </w:pPr>
      <w:r>
        <w:rPr>
          <w:sz w:val="30"/>
          <w:szCs w:val="30"/>
        </w:rPr>
        <w:t>参考《土地利用现状分类》（GB/T 21010-2017）</w:t>
      </w:r>
      <w:r>
        <w:rPr>
          <w:rFonts w:hint="eastAsia"/>
          <w:sz w:val="30"/>
          <w:szCs w:val="30"/>
        </w:rPr>
        <w:t>和《国土空间调查、规划、用途管制用地用海分类指南（试行）》（自然资办发〔2020〕51号）</w:t>
      </w:r>
      <w:r>
        <w:rPr>
          <w:sz w:val="30"/>
          <w:szCs w:val="30"/>
        </w:rPr>
        <w:t>，进一步将标定地价的土地用途细分至二级类。具体如下表：</w:t>
      </w:r>
    </w:p>
    <w:p w14:paraId="1D7FE5D2">
      <w:pPr>
        <w:pStyle w:val="28"/>
        <w:keepNext/>
        <w:widowControl/>
        <w:numPr>
          <w:ilvl w:val="0"/>
          <w:numId w:val="2"/>
        </w:numPr>
        <w:adjustRightInd w:val="0"/>
        <w:snapToGrid w:val="0"/>
        <w:spacing w:before="60" w:beforeLines="25" w:after="60" w:afterLines="25"/>
        <w:ind w:left="0" w:firstLine="0" w:firstLineChars="0"/>
        <w:jc w:val="center"/>
        <w:rPr>
          <w:b/>
          <w:sz w:val="28"/>
          <w:szCs w:val="28"/>
        </w:rPr>
      </w:pPr>
      <w:r>
        <w:rPr>
          <w:b/>
          <w:sz w:val="28"/>
          <w:szCs w:val="28"/>
        </w:rPr>
        <w:t>标定地价土地用途分类表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893"/>
        <w:gridCol w:w="1631"/>
        <w:gridCol w:w="3696"/>
      </w:tblGrid>
      <w:tr w14:paraId="590B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77" w:type="pct"/>
            <w:gridSpan w:val="2"/>
            <w:vAlign w:val="center"/>
          </w:tcPr>
          <w:p w14:paraId="759756E7">
            <w:pPr>
              <w:adjustRightInd w:val="0"/>
              <w:snapToGrid w:val="0"/>
              <w:jc w:val="center"/>
              <w:textAlignment w:val="baseline"/>
              <w:rPr>
                <w:b/>
                <w:bCs/>
                <w:color w:val="000000"/>
                <w:sz w:val="21"/>
                <w:szCs w:val="21"/>
              </w:rPr>
            </w:pPr>
            <w:r>
              <w:rPr>
                <w:b/>
                <w:bCs/>
                <w:color w:val="000000"/>
                <w:sz w:val="21"/>
                <w:szCs w:val="21"/>
              </w:rPr>
              <w:t>标定地价评估用途</w:t>
            </w:r>
          </w:p>
        </w:tc>
        <w:tc>
          <w:tcPr>
            <w:tcW w:w="956" w:type="pct"/>
            <w:vAlign w:val="center"/>
          </w:tcPr>
          <w:p w14:paraId="787073AF">
            <w:pPr>
              <w:adjustRightInd w:val="0"/>
              <w:snapToGrid w:val="0"/>
              <w:jc w:val="center"/>
              <w:textAlignment w:val="baseline"/>
              <w:rPr>
                <w:b/>
                <w:bCs/>
                <w:color w:val="000000"/>
                <w:sz w:val="21"/>
                <w:szCs w:val="21"/>
              </w:rPr>
            </w:pPr>
            <w:r>
              <w:rPr>
                <w:b/>
                <w:bCs/>
                <w:color w:val="000000"/>
                <w:sz w:val="21"/>
                <w:szCs w:val="21"/>
              </w:rPr>
              <w:t>一级类</w:t>
            </w:r>
          </w:p>
        </w:tc>
        <w:tc>
          <w:tcPr>
            <w:tcW w:w="2167" w:type="pct"/>
            <w:vAlign w:val="center"/>
          </w:tcPr>
          <w:p w14:paraId="39B54286">
            <w:pPr>
              <w:adjustRightInd w:val="0"/>
              <w:snapToGrid w:val="0"/>
              <w:jc w:val="center"/>
              <w:textAlignment w:val="baseline"/>
              <w:rPr>
                <w:b/>
                <w:bCs/>
                <w:color w:val="000000"/>
                <w:sz w:val="21"/>
                <w:szCs w:val="21"/>
              </w:rPr>
            </w:pPr>
            <w:r>
              <w:rPr>
                <w:b/>
                <w:bCs/>
                <w:color w:val="000000"/>
                <w:sz w:val="21"/>
                <w:szCs w:val="21"/>
              </w:rPr>
              <w:t>二级类</w:t>
            </w:r>
          </w:p>
        </w:tc>
      </w:tr>
      <w:tr w14:paraId="3593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7" w:type="pct"/>
            <w:gridSpan w:val="2"/>
            <w:vAlign w:val="center"/>
          </w:tcPr>
          <w:p w14:paraId="14EEB893">
            <w:pPr>
              <w:adjustRightInd w:val="0"/>
              <w:snapToGrid w:val="0"/>
              <w:jc w:val="center"/>
              <w:textAlignment w:val="baseline"/>
              <w:rPr>
                <w:color w:val="000000"/>
                <w:sz w:val="21"/>
                <w:szCs w:val="21"/>
              </w:rPr>
            </w:pPr>
            <w:r>
              <w:rPr>
                <w:rFonts w:hint="eastAsia"/>
                <w:color w:val="000000"/>
                <w:sz w:val="21"/>
                <w:szCs w:val="21"/>
              </w:rPr>
              <w:t>住宅用地</w:t>
            </w:r>
          </w:p>
        </w:tc>
        <w:tc>
          <w:tcPr>
            <w:tcW w:w="956" w:type="pct"/>
            <w:vAlign w:val="center"/>
          </w:tcPr>
          <w:p w14:paraId="05530282">
            <w:pPr>
              <w:adjustRightInd w:val="0"/>
              <w:snapToGrid w:val="0"/>
              <w:jc w:val="center"/>
              <w:textAlignment w:val="baseline"/>
              <w:rPr>
                <w:color w:val="000000"/>
                <w:sz w:val="21"/>
                <w:szCs w:val="21"/>
              </w:rPr>
            </w:pPr>
            <w:r>
              <w:rPr>
                <w:rFonts w:hint="eastAsia"/>
                <w:color w:val="000000"/>
                <w:sz w:val="21"/>
                <w:szCs w:val="21"/>
              </w:rPr>
              <w:t>住宅用地</w:t>
            </w:r>
          </w:p>
        </w:tc>
        <w:tc>
          <w:tcPr>
            <w:tcW w:w="2167" w:type="pct"/>
            <w:vAlign w:val="center"/>
          </w:tcPr>
          <w:p w14:paraId="6704A1A8">
            <w:pPr>
              <w:adjustRightInd w:val="0"/>
              <w:snapToGrid w:val="0"/>
              <w:jc w:val="center"/>
              <w:textAlignment w:val="baseline"/>
              <w:rPr>
                <w:color w:val="000000"/>
                <w:sz w:val="21"/>
                <w:szCs w:val="21"/>
              </w:rPr>
            </w:pPr>
            <w:r>
              <w:rPr>
                <w:rFonts w:hint="eastAsia"/>
                <w:color w:val="000000"/>
                <w:sz w:val="21"/>
                <w:szCs w:val="21"/>
              </w:rPr>
              <w:t>城镇住宅用地</w:t>
            </w:r>
          </w:p>
        </w:tc>
      </w:tr>
      <w:tr w14:paraId="30F1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pct"/>
            <w:vAlign w:val="center"/>
          </w:tcPr>
          <w:p w14:paraId="7181D15C">
            <w:pPr>
              <w:adjustRightInd w:val="0"/>
              <w:snapToGrid w:val="0"/>
              <w:jc w:val="center"/>
              <w:textAlignment w:val="baseline"/>
              <w:rPr>
                <w:color w:val="000000"/>
                <w:sz w:val="21"/>
                <w:szCs w:val="21"/>
              </w:rPr>
            </w:pPr>
            <w:r>
              <w:rPr>
                <w:color w:val="000000"/>
                <w:sz w:val="21"/>
                <w:szCs w:val="21"/>
              </w:rPr>
              <w:t>混合用地</w:t>
            </w:r>
          </w:p>
        </w:tc>
        <w:tc>
          <w:tcPr>
            <w:tcW w:w="1110" w:type="pct"/>
            <w:vAlign w:val="center"/>
          </w:tcPr>
          <w:p w14:paraId="0D58F062">
            <w:pPr>
              <w:adjustRightInd w:val="0"/>
              <w:snapToGrid w:val="0"/>
              <w:jc w:val="center"/>
              <w:textAlignment w:val="baseline"/>
              <w:rPr>
                <w:color w:val="000000"/>
                <w:sz w:val="21"/>
                <w:szCs w:val="21"/>
              </w:rPr>
            </w:pPr>
            <w:r>
              <w:rPr>
                <w:color w:val="000000"/>
                <w:sz w:val="21"/>
                <w:szCs w:val="21"/>
              </w:rPr>
              <w:t>商住宅混合用地</w:t>
            </w:r>
          </w:p>
        </w:tc>
        <w:tc>
          <w:tcPr>
            <w:tcW w:w="956" w:type="pct"/>
            <w:vAlign w:val="center"/>
          </w:tcPr>
          <w:p w14:paraId="57D45217">
            <w:pPr>
              <w:adjustRightInd w:val="0"/>
              <w:snapToGrid w:val="0"/>
              <w:jc w:val="center"/>
              <w:textAlignment w:val="baseline"/>
              <w:rPr>
                <w:color w:val="000000"/>
                <w:sz w:val="21"/>
                <w:szCs w:val="21"/>
              </w:rPr>
            </w:pPr>
            <w:r>
              <w:rPr>
                <w:color w:val="000000"/>
                <w:sz w:val="21"/>
                <w:szCs w:val="21"/>
              </w:rPr>
              <w:t>商服用地、</w:t>
            </w:r>
          </w:p>
          <w:p w14:paraId="7A1E33CD">
            <w:pPr>
              <w:adjustRightInd w:val="0"/>
              <w:snapToGrid w:val="0"/>
              <w:jc w:val="center"/>
              <w:textAlignment w:val="baseline"/>
              <w:rPr>
                <w:color w:val="000000"/>
                <w:sz w:val="21"/>
                <w:szCs w:val="21"/>
              </w:rPr>
            </w:pPr>
            <w:r>
              <w:rPr>
                <w:color w:val="000000"/>
                <w:sz w:val="21"/>
                <w:szCs w:val="21"/>
              </w:rPr>
              <w:t>住宅用地</w:t>
            </w:r>
          </w:p>
        </w:tc>
        <w:tc>
          <w:tcPr>
            <w:tcW w:w="2167" w:type="pct"/>
            <w:vAlign w:val="center"/>
          </w:tcPr>
          <w:p w14:paraId="3FC81F0D">
            <w:pPr>
              <w:adjustRightInd w:val="0"/>
              <w:snapToGrid w:val="0"/>
              <w:jc w:val="center"/>
              <w:textAlignment w:val="baseline"/>
              <w:rPr>
                <w:color w:val="000000"/>
                <w:sz w:val="21"/>
                <w:szCs w:val="21"/>
              </w:rPr>
            </w:pPr>
            <w:r>
              <w:rPr>
                <w:color w:val="000000"/>
                <w:sz w:val="21"/>
                <w:szCs w:val="21"/>
              </w:rPr>
              <w:t>零售商</w:t>
            </w:r>
            <w:r>
              <w:rPr>
                <w:rFonts w:hint="eastAsia"/>
                <w:color w:val="000000"/>
                <w:sz w:val="21"/>
                <w:szCs w:val="21"/>
              </w:rPr>
              <w:t>业</w:t>
            </w:r>
            <w:r>
              <w:rPr>
                <w:color w:val="000000"/>
                <w:sz w:val="21"/>
                <w:szCs w:val="21"/>
              </w:rPr>
              <w:t>用地、城镇住宅用地</w:t>
            </w:r>
          </w:p>
        </w:tc>
      </w:tr>
      <w:tr w14:paraId="5DE5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7" w:type="pct"/>
            <w:gridSpan w:val="2"/>
            <w:vAlign w:val="center"/>
          </w:tcPr>
          <w:p w14:paraId="1BD314CE">
            <w:pPr>
              <w:adjustRightInd w:val="0"/>
              <w:snapToGrid w:val="0"/>
              <w:jc w:val="center"/>
              <w:textAlignment w:val="baseline"/>
              <w:rPr>
                <w:color w:val="000000"/>
                <w:sz w:val="21"/>
                <w:szCs w:val="21"/>
              </w:rPr>
            </w:pPr>
            <w:r>
              <w:rPr>
                <w:color w:val="000000"/>
                <w:sz w:val="21"/>
                <w:szCs w:val="21"/>
              </w:rPr>
              <w:t>工业用地</w:t>
            </w:r>
          </w:p>
        </w:tc>
        <w:tc>
          <w:tcPr>
            <w:tcW w:w="956" w:type="pct"/>
            <w:vAlign w:val="center"/>
          </w:tcPr>
          <w:p w14:paraId="0AF45322">
            <w:pPr>
              <w:adjustRightInd w:val="0"/>
              <w:snapToGrid w:val="0"/>
              <w:jc w:val="center"/>
              <w:textAlignment w:val="baseline"/>
              <w:rPr>
                <w:color w:val="000000"/>
                <w:sz w:val="21"/>
                <w:szCs w:val="21"/>
              </w:rPr>
            </w:pPr>
            <w:r>
              <w:rPr>
                <w:color w:val="000000"/>
                <w:sz w:val="21"/>
                <w:szCs w:val="21"/>
              </w:rPr>
              <w:t>工矿仓储用地</w:t>
            </w:r>
          </w:p>
        </w:tc>
        <w:tc>
          <w:tcPr>
            <w:tcW w:w="2167" w:type="pct"/>
            <w:vAlign w:val="center"/>
          </w:tcPr>
          <w:p w14:paraId="7E8FA94F">
            <w:pPr>
              <w:adjustRightInd w:val="0"/>
              <w:snapToGrid w:val="0"/>
              <w:jc w:val="center"/>
              <w:textAlignment w:val="baseline"/>
              <w:rPr>
                <w:color w:val="000000"/>
                <w:sz w:val="21"/>
                <w:szCs w:val="21"/>
              </w:rPr>
            </w:pPr>
            <w:r>
              <w:rPr>
                <w:color w:val="000000"/>
                <w:sz w:val="21"/>
                <w:szCs w:val="21"/>
              </w:rPr>
              <w:t>工业用地</w:t>
            </w:r>
          </w:p>
        </w:tc>
      </w:tr>
    </w:tbl>
    <w:p w14:paraId="38BB1A94">
      <w:pPr>
        <w:spacing w:line="560" w:lineRule="exact"/>
        <w:jc w:val="center"/>
        <w:rPr>
          <w:b/>
          <w:sz w:val="30"/>
          <w:szCs w:val="30"/>
        </w:rPr>
      </w:pPr>
      <w:r>
        <w:rPr>
          <w:rFonts w:hint="eastAsia"/>
          <w:b/>
          <w:sz w:val="30"/>
          <w:szCs w:val="30"/>
        </w:rPr>
        <w:t>（本页余下空白）</w:t>
      </w:r>
    </w:p>
    <w:p w14:paraId="43D6ACA3">
      <w:pPr>
        <w:spacing w:line="560" w:lineRule="exact"/>
        <w:jc w:val="center"/>
        <w:rPr>
          <w:b/>
          <w:sz w:val="30"/>
          <w:szCs w:val="30"/>
        </w:rPr>
      </w:pPr>
    </w:p>
    <w:p w14:paraId="48CB949F">
      <w:pPr>
        <w:spacing w:line="560" w:lineRule="exact"/>
        <w:jc w:val="center"/>
        <w:rPr>
          <w:b/>
          <w:sz w:val="30"/>
          <w:szCs w:val="30"/>
        </w:rPr>
        <w:sectPr>
          <w:footerReference r:id="rId3" w:type="default"/>
          <w:pgSz w:w="11906" w:h="16838"/>
          <w:pgMar w:top="1440" w:right="1797" w:bottom="1440" w:left="1797" w:header="851" w:footer="992" w:gutter="0"/>
          <w:cols w:space="425" w:num="1"/>
          <w:docGrid w:linePitch="312" w:charSpace="0"/>
        </w:sectPr>
      </w:pPr>
    </w:p>
    <w:p w14:paraId="51DD394A">
      <w:pPr>
        <w:spacing w:before="60" w:beforeLines="25" w:after="60" w:afterLines="25" w:line="300" w:lineRule="auto"/>
        <w:ind w:firstLine="643" w:firstLineChars="200"/>
        <w:outlineLvl w:val="0"/>
        <w:rPr>
          <w:rFonts w:eastAsia="黑体"/>
          <w:b/>
          <w:kern w:val="28"/>
        </w:rPr>
      </w:pPr>
      <w:r>
        <w:rPr>
          <w:rFonts w:hint="eastAsia" w:eastAsia="黑体"/>
          <w:b/>
          <w:kern w:val="28"/>
        </w:rPr>
        <w:t>五、标定地价公示信息表</w:t>
      </w:r>
    </w:p>
    <w:p w14:paraId="7A02E4E9">
      <w:pPr>
        <w:pStyle w:val="28"/>
        <w:numPr>
          <w:ilvl w:val="0"/>
          <w:numId w:val="3"/>
        </w:numPr>
        <w:adjustRightInd w:val="0"/>
        <w:snapToGrid w:val="0"/>
        <w:spacing w:before="60" w:beforeLines="25" w:after="60" w:afterLines="25"/>
        <w:ind w:firstLineChars="0"/>
        <w:jc w:val="center"/>
        <w:rPr>
          <w:b/>
          <w:sz w:val="28"/>
          <w:szCs w:val="28"/>
        </w:rPr>
      </w:pPr>
      <w:r>
        <w:rPr>
          <w:rFonts w:hint="eastAsia"/>
          <w:b/>
          <w:sz w:val="28"/>
          <w:szCs w:val="28"/>
        </w:rPr>
        <w:t>标定地价公示信息表</w:t>
      </w:r>
    </w:p>
    <w:p w14:paraId="31E0DEA8">
      <w:pPr>
        <w:adjustRightInd w:val="0"/>
        <w:snapToGrid w:val="0"/>
        <w:spacing w:before="60" w:beforeLines="25" w:after="60" w:afterLines="25"/>
        <w:jc w:val="left"/>
        <w:rPr>
          <w:sz w:val="21"/>
          <w:szCs w:val="21"/>
        </w:rPr>
      </w:pPr>
      <w:r>
        <w:rPr>
          <w:sz w:val="21"/>
          <w:szCs w:val="21"/>
        </w:rPr>
        <w:t>市县名称：徐闻县</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估价期日：2022年1月1日</w:t>
      </w:r>
    </w:p>
    <w:tbl>
      <w:tblPr>
        <w:tblStyle w:val="14"/>
        <w:tblW w:w="5000" w:type="pct"/>
        <w:jc w:val="center"/>
        <w:tblLayout w:type="fixed"/>
        <w:tblCellMar>
          <w:top w:w="0" w:type="dxa"/>
          <w:left w:w="108" w:type="dxa"/>
          <w:bottom w:w="0" w:type="dxa"/>
          <w:right w:w="108" w:type="dxa"/>
        </w:tblCellMar>
      </w:tblPr>
      <w:tblGrid>
        <w:gridCol w:w="529"/>
        <w:gridCol w:w="998"/>
        <w:gridCol w:w="1133"/>
        <w:gridCol w:w="2126"/>
        <w:gridCol w:w="2380"/>
        <w:gridCol w:w="1068"/>
        <w:gridCol w:w="656"/>
        <w:gridCol w:w="1282"/>
        <w:gridCol w:w="1418"/>
        <w:gridCol w:w="897"/>
        <w:gridCol w:w="656"/>
        <w:gridCol w:w="858"/>
        <w:gridCol w:w="1269"/>
        <w:gridCol w:w="811"/>
        <w:gridCol w:w="840"/>
        <w:gridCol w:w="792"/>
        <w:gridCol w:w="792"/>
        <w:gridCol w:w="792"/>
        <w:gridCol w:w="900"/>
        <w:gridCol w:w="695"/>
        <w:gridCol w:w="494"/>
        <w:gridCol w:w="490"/>
      </w:tblGrid>
      <w:tr w14:paraId="32347055">
        <w:tblPrEx>
          <w:tblCellMar>
            <w:top w:w="0" w:type="dxa"/>
            <w:left w:w="108" w:type="dxa"/>
            <w:bottom w:w="0" w:type="dxa"/>
            <w:right w:w="108" w:type="dxa"/>
          </w:tblCellMar>
        </w:tblPrEx>
        <w:trPr>
          <w:trHeight w:val="283" w:hRule="atLeast"/>
          <w:tblHeader/>
          <w:jc w:val="center"/>
        </w:trPr>
        <w:tc>
          <w:tcPr>
            <w:tcW w:w="1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0DD5A3">
            <w:pPr>
              <w:keepNext/>
              <w:widowControl/>
              <w:adjustRightInd w:val="0"/>
              <w:snapToGrid w:val="0"/>
              <w:jc w:val="center"/>
              <w:rPr>
                <w:b/>
                <w:bCs/>
                <w:kern w:val="0"/>
                <w:sz w:val="21"/>
                <w:szCs w:val="21"/>
              </w:rPr>
            </w:pPr>
            <w:r>
              <w:rPr>
                <w:b/>
                <w:bCs/>
                <w:kern w:val="0"/>
                <w:sz w:val="21"/>
                <w:szCs w:val="21"/>
              </w:rPr>
              <w:t>序号</w:t>
            </w:r>
          </w:p>
        </w:tc>
        <w:tc>
          <w:tcPr>
            <w:tcW w:w="228" w:type="pct"/>
            <w:vMerge w:val="restart"/>
            <w:tcBorders>
              <w:top w:val="single" w:color="auto" w:sz="4" w:space="0"/>
              <w:left w:val="single" w:color="auto" w:sz="4" w:space="0"/>
              <w:right w:val="single" w:color="auto" w:sz="4" w:space="0"/>
            </w:tcBorders>
            <w:vAlign w:val="center"/>
          </w:tcPr>
          <w:p w14:paraId="24D6C6CC">
            <w:pPr>
              <w:keepNext/>
              <w:widowControl/>
              <w:adjustRightInd w:val="0"/>
              <w:snapToGrid w:val="0"/>
              <w:jc w:val="center"/>
              <w:rPr>
                <w:b/>
                <w:bCs/>
                <w:kern w:val="0"/>
                <w:sz w:val="21"/>
                <w:szCs w:val="21"/>
              </w:rPr>
            </w:pPr>
            <w:r>
              <w:rPr>
                <w:b/>
                <w:bCs/>
                <w:kern w:val="0"/>
                <w:sz w:val="21"/>
                <w:szCs w:val="21"/>
              </w:rPr>
              <w:t>行政区</w:t>
            </w:r>
          </w:p>
        </w:tc>
        <w:tc>
          <w:tcPr>
            <w:tcW w:w="2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CDF3C9">
            <w:pPr>
              <w:keepNext/>
              <w:widowControl/>
              <w:adjustRightInd w:val="0"/>
              <w:snapToGrid w:val="0"/>
              <w:jc w:val="center"/>
              <w:rPr>
                <w:b/>
                <w:bCs/>
                <w:kern w:val="0"/>
                <w:sz w:val="21"/>
                <w:szCs w:val="21"/>
              </w:rPr>
            </w:pPr>
            <w:r>
              <w:rPr>
                <w:b/>
                <w:bCs/>
                <w:kern w:val="0"/>
                <w:sz w:val="21"/>
                <w:szCs w:val="21"/>
              </w:rPr>
              <w:t>标准宗地编码</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A0DA9">
            <w:pPr>
              <w:keepNext/>
              <w:widowControl/>
              <w:adjustRightInd w:val="0"/>
              <w:snapToGrid w:val="0"/>
              <w:jc w:val="center"/>
              <w:rPr>
                <w:b/>
                <w:bCs/>
                <w:kern w:val="0"/>
                <w:sz w:val="21"/>
                <w:szCs w:val="21"/>
              </w:rPr>
            </w:pPr>
            <w:r>
              <w:rPr>
                <w:b/>
                <w:bCs/>
                <w:kern w:val="0"/>
                <w:sz w:val="21"/>
                <w:szCs w:val="21"/>
              </w:rPr>
              <w:t>标准宗地名称</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D469F7">
            <w:pPr>
              <w:keepNext/>
              <w:widowControl/>
              <w:adjustRightInd w:val="0"/>
              <w:snapToGrid w:val="0"/>
              <w:jc w:val="center"/>
              <w:rPr>
                <w:b/>
                <w:bCs/>
                <w:kern w:val="0"/>
                <w:sz w:val="21"/>
                <w:szCs w:val="21"/>
              </w:rPr>
            </w:pPr>
            <w:r>
              <w:rPr>
                <w:b/>
                <w:bCs/>
                <w:kern w:val="0"/>
                <w:sz w:val="21"/>
                <w:szCs w:val="21"/>
              </w:rPr>
              <w:t>位置</w:t>
            </w:r>
          </w:p>
        </w:tc>
        <w:tc>
          <w:tcPr>
            <w:tcW w:w="2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AA1A0">
            <w:pPr>
              <w:keepNext/>
              <w:widowControl/>
              <w:adjustRightInd w:val="0"/>
              <w:snapToGrid w:val="0"/>
              <w:jc w:val="center"/>
              <w:rPr>
                <w:b/>
                <w:bCs/>
                <w:kern w:val="0"/>
                <w:sz w:val="21"/>
                <w:szCs w:val="21"/>
              </w:rPr>
            </w:pPr>
            <w:r>
              <w:rPr>
                <w:b/>
                <w:bCs/>
                <w:kern w:val="0"/>
                <w:sz w:val="21"/>
                <w:szCs w:val="21"/>
              </w:rPr>
              <w:t>用途</w:t>
            </w:r>
          </w:p>
        </w:tc>
        <w:tc>
          <w:tcPr>
            <w:tcW w:w="1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EF21BF">
            <w:pPr>
              <w:keepNext/>
              <w:widowControl/>
              <w:adjustRightInd w:val="0"/>
              <w:snapToGrid w:val="0"/>
              <w:jc w:val="center"/>
              <w:rPr>
                <w:b/>
                <w:bCs/>
                <w:kern w:val="0"/>
                <w:sz w:val="21"/>
                <w:szCs w:val="21"/>
              </w:rPr>
            </w:pPr>
            <w:r>
              <w:rPr>
                <w:b/>
                <w:bCs/>
                <w:kern w:val="0"/>
                <w:sz w:val="21"/>
                <w:szCs w:val="21"/>
              </w:rPr>
              <w:t>权利类型</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21A31">
            <w:pPr>
              <w:keepNext/>
              <w:widowControl/>
              <w:adjustRightInd w:val="0"/>
              <w:snapToGrid w:val="0"/>
              <w:jc w:val="center"/>
              <w:rPr>
                <w:b/>
                <w:bCs/>
                <w:kern w:val="0"/>
                <w:sz w:val="21"/>
                <w:szCs w:val="21"/>
              </w:rPr>
            </w:pPr>
            <w:r>
              <w:rPr>
                <w:b/>
                <w:bCs/>
                <w:kern w:val="0"/>
                <w:sz w:val="21"/>
                <w:szCs w:val="21"/>
              </w:rPr>
              <w:t>标准宗地</w:t>
            </w:r>
            <w:r>
              <w:rPr>
                <w:b/>
                <w:bCs/>
                <w:kern w:val="0"/>
                <w:sz w:val="21"/>
                <w:szCs w:val="21"/>
              </w:rPr>
              <w:br w:type="textWrapping"/>
            </w:r>
            <w:r>
              <w:rPr>
                <w:b/>
                <w:bCs/>
                <w:kern w:val="0"/>
                <w:sz w:val="21"/>
                <w:szCs w:val="21"/>
              </w:rPr>
              <w:t>用地面积</w:t>
            </w:r>
            <w:r>
              <w:rPr>
                <w:b/>
                <w:bCs/>
                <w:kern w:val="0"/>
                <w:sz w:val="21"/>
                <w:szCs w:val="21"/>
              </w:rPr>
              <w:br w:type="textWrapping"/>
            </w:r>
            <w:r>
              <w:rPr>
                <w:b/>
                <w:bCs/>
                <w:kern w:val="0"/>
                <w:sz w:val="21"/>
                <w:szCs w:val="21"/>
              </w:rPr>
              <w:t>(平方米)</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DBA6C">
            <w:pPr>
              <w:keepNext/>
              <w:widowControl/>
              <w:adjustRightInd w:val="0"/>
              <w:snapToGrid w:val="0"/>
              <w:jc w:val="center"/>
              <w:rPr>
                <w:b/>
                <w:bCs/>
                <w:kern w:val="0"/>
                <w:sz w:val="21"/>
                <w:szCs w:val="21"/>
              </w:rPr>
            </w:pPr>
            <w:r>
              <w:rPr>
                <w:b/>
                <w:bCs/>
                <w:kern w:val="0"/>
                <w:sz w:val="21"/>
                <w:szCs w:val="21"/>
              </w:rPr>
              <w:t>各用途比例</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F7D6CB">
            <w:pPr>
              <w:keepNext/>
              <w:widowControl/>
              <w:adjustRightInd w:val="0"/>
              <w:snapToGrid w:val="0"/>
              <w:jc w:val="center"/>
              <w:rPr>
                <w:b/>
                <w:bCs/>
                <w:kern w:val="0"/>
                <w:sz w:val="21"/>
                <w:szCs w:val="21"/>
              </w:rPr>
            </w:pPr>
            <w:r>
              <w:rPr>
                <w:b/>
                <w:bCs/>
                <w:kern w:val="0"/>
                <w:sz w:val="21"/>
                <w:szCs w:val="21"/>
              </w:rPr>
              <w:t>容积率</w:t>
            </w:r>
          </w:p>
        </w:tc>
        <w:tc>
          <w:tcPr>
            <w:tcW w:w="1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B65F59">
            <w:pPr>
              <w:keepNext/>
              <w:widowControl/>
              <w:adjustRightInd w:val="0"/>
              <w:snapToGrid w:val="0"/>
              <w:jc w:val="center"/>
              <w:rPr>
                <w:b/>
                <w:bCs/>
                <w:kern w:val="0"/>
                <w:sz w:val="21"/>
                <w:szCs w:val="21"/>
              </w:rPr>
            </w:pPr>
            <w:r>
              <w:rPr>
                <w:b/>
                <w:bCs/>
                <w:kern w:val="0"/>
                <w:sz w:val="21"/>
                <w:szCs w:val="21"/>
              </w:rPr>
              <w:t>开发程度</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5520F">
            <w:pPr>
              <w:keepNext/>
              <w:widowControl/>
              <w:adjustRightInd w:val="0"/>
              <w:snapToGrid w:val="0"/>
              <w:jc w:val="center"/>
              <w:rPr>
                <w:b/>
                <w:bCs/>
                <w:kern w:val="0"/>
                <w:sz w:val="21"/>
                <w:szCs w:val="21"/>
              </w:rPr>
            </w:pPr>
            <w:r>
              <w:rPr>
                <w:b/>
                <w:bCs/>
                <w:kern w:val="0"/>
                <w:sz w:val="21"/>
                <w:szCs w:val="21"/>
              </w:rPr>
              <w:t>建设情况</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541C9">
            <w:pPr>
              <w:keepNext/>
              <w:widowControl/>
              <w:adjustRightInd w:val="0"/>
              <w:snapToGrid w:val="0"/>
              <w:jc w:val="center"/>
              <w:rPr>
                <w:b/>
                <w:bCs/>
                <w:kern w:val="0"/>
                <w:sz w:val="21"/>
                <w:szCs w:val="21"/>
              </w:rPr>
            </w:pPr>
            <w:r>
              <w:rPr>
                <w:b/>
                <w:bCs/>
                <w:kern w:val="0"/>
                <w:sz w:val="21"/>
                <w:szCs w:val="21"/>
              </w:rPr>
              <w:t>设定使用年期</w:t>
            </w:r>
          </w:p>
        </w:tc>
        <w:tc>
          <w:tcPr>
            <w:tcW w:w="377" w:type="pct"/>
            <w:gridSpan w:val="2"/>
            <w:tcBorders>
              <w:top w:val="single" w:color="auto" w:sz="4" w:space="0"/>
              <w:left w:val="nil"/>
              <w:bottom w:val="single" w:color="auto" w:sz="4" w:space="0"/>
              <w:right w:val="single" w:color="auto" w:sz="4" w:space="0"/>
            </w:tcBorders>
            <w:shd w:val="clear" w:color="auto" w:fill="auto"/>
            <w:vAlign w:val="center"/>
          </w:tcPr>
          <w:p w14:paraId="5C8249E1">
            <w:pPr>
              <w:keepNext/>
              <w:widowControl/>
              <w:adjustRightInd w:val="0"/>
              <w:snapToGrid w:val="0"/>
              <w:jc w:val="center"/>
              <w:rPr>
                <w:b/>
                <w:bCs/>
                <w:kern w:val="0"/>
                <w:sz w:val="21"/>
                <w:szCs w:val="21"/>
              </w:rPr>
            </w:pPr>
            <w:r>
              <w:rPr>
                <w:b/>
                <w:bCs/>
                <w:kern w:val="0"/>
                <w:sz w:val="21"/>
                <w:szCs w:val="21"/>
              </w:rPr>
              <w:t>标定地价(元/平方米)</w:t>
            </w:r>
          </w:p>
        </w:tc>
        <w:tc>
          <w:tcPr>
            <w:tcW w:w="362" w:type="pct"/>
            <w:gridSpan w:val="2"/>
            <w:tcBorders>
              <w:top w:val="single" w:color="auto" w:sz="4" w:space="0"/>
              <w:left w:val="nil"/>
              <w:bottom w:val="single" w:color="auto" w:sz="4" w:space="0"/>
              <w:right w:val="single" w:color="000000" w:sz="4" w:space="0"/>
            </w:tcBorders>
            <w:shd w:val="clear" w:color="auto" w:fill="auto"/>
            <w:vAlign w:val="center"/>
          </w:tcPr>
          <w:p w14:paraId="24549113">
            <w:pPr>
              <w:keepNext/>
              <w:widowControl/>
              <w:adjustRightInd w:val="0"/>
              <w:snapToGrid w:val="0"/>
              <w:jc w:val="center"/>
              <w:rPr>
                <w:b/>
                <w:bCs/>
                <w:kern w:val="0"/>
                <w:sz w:val="21"/>
                <w:szCs w:val="21"/>
              </w:rPr>
            </w:pPr>
            <w:r>
              <w:rPr>
                <w:b/>
                <w:bCs/>
                <w:kern w:val="0"/>
                <w:sz w:val="21"/>
                <w:szCs w:val="21"/>
              </w:rPr>
              <w:t>各用途价格</w:t>
            </w:r>
            <w:r>
              <w:rPr>
                <w:b/>
                <w:bCs/>
                <w:kern w:val="0"/>
                <w:sz w:val="21"/>
                <w:szCs w:val="21"/>
              </w:rPr>
              <w:br w:type="textWrapping"/>
            </w:r>
            <w:r>
              <w:rPr>
                <w:b/>
                <w:bCs/>
                <w:kern w:val="0"/>
                <w:sz w:val="21"/>
                <w:szCs w:val="21"/>
              </w:rPr>
              <w:t>（元/平方米）</w:t>
            </w:r>
          </w:p>
        </w:tc>
        <w:tc>
          <w:tcPr>
            <w:tcW w:w="545" w:type="pct"/>
            <w:gridSpan w:val="3"/>
            <w:tcBorders>
              <w:top w:val="single" w:color="auto" w:sz="4" w:space="0"/>
              <w:left w:val="nil"/>
              <w:bottom w:val="single" w:color="auto" w:sz="4" w:space="0"/>
              <w:right w:val="single" w:color="auto" w:sz="4" w:space="0"/>
            </w:tcBorders>
            <w:shd w:val="clear" w:color="auto" w:fill="auto"/>
            <w:vAlign w:val="center"/>
          </w:tcPr>
          <w:p w14:paraId="2BD0A063">
            <w:pPr>
              <w:keepNext/>
              <w:widowControl/>
              <w:adjustRightInd w:val="0"/>
              <w:snapToGrid w:val="0"/>
              <w:jc w:val="center"/>
              <w:rPr>
                <w:b/>
                <w:bCs/>
                <w:kern w:val="0"/>
                <w:sz w:val="21"/>
                <w:szCs w:val="21"/>
              </w:rPr>
            </w:pPr>
            <w:r>
              <w:rPr>
                <w:b/>
                <w:bCs/>
                <w:kern w:val="0"/>
                <w:sz w:val="21"/>
                <w:szCs w:val="21"/>
              </w:rPr>
              <w:t>所在基准地价级别</w:t>
            </w:r>
          </w:p>
        </w:tc>
        <w:tc>
          <w:tcPr>
            <w:tcW w:w="1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0E823C">
            <w:pPr>
              <w:keepNext/>
              <w:widowControl/>
              <w:adjustRightInd w:val="0"/>
              <w:snapToGrid w:val="0"/>
              <w:jc w:val="center"/>
              <w:rPr>
                <w:b/>
                <w:bCs/>
                <w:kern w:val="0"/>
                <w:sz w:val="21"/>
                <w:szCs w:val="21"/>
              </w:rPr>
            </w:pPr>
            <w:r>
              <w:rPr>
                <w:b/>
                <w:bCs/>
                <w:kern w:val="0"/>
                <w:sz w:val="21"/>
                <w:szCs w:val="21"/>
              </w:rPr>
              <w:t>图号</w:t>
            </w:r>
          </w:p>
        </w:tc>
        <w:tc>
          <w:tcPr>
            <w:tcW w:w="1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ACEFF">
            <w:pPr>
              <w:keepNext/>
              <w:widowControl/>
              <w:adjustRightInd w:val="0"/>
              <w:snapToGrid w:val="0"/>
              <w:jc w:val="center"/>
              <w:rPr>
                <w:b/>
                <w:bCs/>
                <w:kern w:val="0"/>
                <w:sz w:val="21"/>
                <w:szCs w:val="21"/>
              </w:rPr>
            </w:pPr>
            <w:r>
              <w:rPr>
                <w:b/>
                <w:bCs/>
                <w:kern w:val="0"/>
                <w:sz w:val="21"/>
                <w:szCs w:val="21"/>
              </w:rPr>
              <w:t>分幅号</w:t>
            </w:r>
          </w:p>
        </w:tc>
      </w:tr>
      <w:tr w14:paraId="709B08C1">
        <w:tblPrEx>
          <w:tblCellMar>
            <w:top w:w="0" w:type="dxa"/>
            <w:left w:w="108" w:type="dxa"/>
            <w:bottom w:w="0" w:type="dxa"/>
            <w:right w:w="108" w:type="dxa"/>
          </w:tblCellMar>
        </w:tblPrEx>
        <w:trPr>
          <w:trHeight w:val="283" w:hRule="atLeast"/>
          <w:tblHeader/>
          <w:jc w:val="center"/>
        </w:trPr>
        <w:tc>
          <w:tcPr>
            <w:tcW w:w="120" w:type="pct"/>
            <w:vMerge w:val="continue"/>
            <w:tcBorders>
              <w:top w:val="single" w:color="auto" w:sz="4" w:space="0"/>
              <w:left w:val="single" w:color="auto" w:sz="4" w:space="0"/>
              <w:bottom w:val="single" w:color="auto" w:sz="4" w:space="0"/>
              <w:right w:val="single" w:color="auto" w:sz="4" w:space="0"/>
            </w:tcBorders>
            <w:vAlign w:val="center"/>
          </w:tcPr>
          <w:p w14:paraId="2C891FA0">
            <w:pPr>
              <w:widowControl/>
              <w:adjustRightInd w:val="0"/>
              <w:snapToGrid w:val="0"/>
              <w:jc w:val="center"/>
              <w:rPr>
                <w:b/>
                <w:bCs/>
                <w:kern w:val="0"/>
                <w:sz w:val="21"/>
                <w:szCs w:val="21"/>
              </w:rPr>
            </w:pPr>
          </w:p>
        </w:tc>
        <w:tc>
          <w:tcPr>
            <w:tcW w:w="228" w:type="pct"/>
            <w:vMerge w:val="continue"/>
            <w:tcBorders>
              <w:left w:val="single" w:color="auto" w:sz="4" w:space="0"/>
              <w:bottom w:val="single" w:color="auto" w:sz="4" w:space="0"/>
              <w:right w:val="single" w:color="auto" w:sz="4" w:space="0"/>
            </w:tcBorders>
            <w:vAlign w:val="center"/>
          </w:tcPr>
          <w:p w14:paraId="1D0F9503">
            <w:pPr>
              <w:widowControl/>
              <w:adjustRightInd w:val="0"/>
              <w:snapToGrid w:val="0"/>
              <w:jc w:val="center"/>
              <w:rPr>
                <w:b/>
                <w:bCs/>
                <w:kern w:val="0"/>
                <w:sz w:val="21"/>
                <w:szCs w:val="21"/>
              </w:rPr>
            </w:pPr>
          </w:p>
        </w:tc>
        <w:tc>
          <w:tcPr>
            <w:tcW w:w="258" w:type="pct"/>
            <w:vMerge w:val="continue"/>
            <w:tcBorders>
              <w:top w:val="single" w:color="auto" w:sz="4" w:space="0"/>
              <w:left w:val="single" w:color="auto" w:sz="4" w:space="0"/>
              <w:bottom w:val="single" w:color="auto" w:sz="4" w:space="0"/>
              <w:right w:val="single" w:color="auto" w:sz="4" w:space="0"/>
            </w:tcBorders>
            <w:vAlign w:val="center"/>
          </w:tcPr>
          <w:p w14:paraId="2AD839FE">
            <w:pPr>
              <w:widowControl/>
              <w:adjustRightInd w:val="0"/>
              <w:snapToGrid w:val="0"/>
              <w:jc w:val="center"/>
              <w:rPr>
                <w:b/>
                <w:bCs/>
                <w:kern w:val="0"/>
                <w:sz w:val="21"/>
                <w:szCs w:val="21"/>
              </w:rPr>
            </w:pP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39EBEAF4">
            <w:pPr>
              <w:widowControl/>
              <w:adjustRightInd w:val="0"/>
              <w:snapToGrid w:val="0"/>
              <w:jc w:val="center"/>
              <w:rPr>
                <w:b/>
                <w:bCs/>
                <w:kern w:val="0"/>
                <w:sz w:val="21"/>
                <w:szCs w:val="21"/>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73095434">
            <w:pPr>
              <w:widowControl/>
              <w:adjustRightInd w:val="0"/>
              <w:snapToGrid w:val="0"/>
              <w:jc w:val="center"/>
              <w:rPr>
                <w:b/>
                <w:bCs/>
                <w:kern w:val="0"/>
                <w:sz w:val="21"/>
                <w:szCs w:val="21"/>
              </w:rPr>
            </w:pPr>
          </w:p>
        </w:tc>
        <w:tc>
          <w:tcPr>
            <w:tcW w:w="244" w:type="pct"/>
            <w:vMerge w:val="continue"/>
            <w:tcBorders>
              <w:top w:val="single" w:color="auto" w:sz="4" w:space="0"/>
              <w:left w:val="single" w:color="auto" w:sz="4" w:space="0"/>
              <w:bottom w:val="single" w:color="auto" w:sz="4" w:space="0"/>
              <w:right w:val="single" w:color="auto" w:sz="4" w:space="0"/>
            </w:tcBorders>
            <w:vAlign w:val="center"/>
          </w:tcPr>
          <w:p w14:paraId="2E9451F2">
            <w:pPr>
              <w:widowControl/>
              <w:adjustRightInd w:val="0"/>
              <w:snapToGrid w:val="0"/>
              <w:jc w:val="center"/>
              <w:rPr>
                <w:b/>
                <w:bCs/>
                <w:kern w:val="0"/>
                <w:sz w:val="21"/>
                <w:szCs w:val="21"/>
              </w:rPr>
            </w:pPr>
          </w:p>
        </w:tc>
        <w:tc>
          <w:tcPr>
            <w:tcW w:w="149" w:type="pct"/>
            <w:vMerge w:val="continue"/>
            <w:tcBorders>
              <w:top w:val="single" w:color="auto" w:sz="4" w:space="0"/>
              <w:left w:val="single" w:color="auto" w:sz="4" w:space="0"/>
              <w:bottom w:val="single" w:color="auto" w:sz="4" w:space="0"/>
              <w:right w:val="single" w:color="auto" w:sz="4" w:space="0"/>
            </w:tcBorders>
            <w:vAlign w:val="center"/>
          </w:tcPr>
          <w:p w14:paraId="46CD6785">
            <w:pPr>
              <w:widowControl/>
              <w:adjustRightInd w:val="0"/>
              <w:snapToGrid w:val="0"/>
              <w:jc w:val="center"/>
              <w:rPr>
                <w:b/>
                <w:bCs/>
                <w:kern w:val="0"/>
                <w:sz w:val="21"/>
                <w:szCs w:val="21"/>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14:paraId="4A5C70BE">
            <w:pPr>
              <w:widowControl/>
              <w:adjustRightInd w:val="0"/>
              <w:snapToGrid w:val="0"/>
              <w:jc w:val="center"/>
              <w:rPr>
                <w:b/>
                <w:bCs/>
                <w:kern w:val="0"/>
                <w:sz w:val="21"/>
                <w:szCs w:val="21"/>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A040AE4">
            <w:pPr>
              <w:widowControl/>
              <w:adjustRightInd w:val="0"/>
              <w:snapToGrid w:val="0"/>
              <w:jc w:val="center"/>
              <w:rPr>
                <w:b/>
                <w:bCs/>
                <w:kern w:val="0"/>
                <w:sz w:val="21"/>
                <w:szCs w:val="21"/>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78FC37B3">
            <w:pPr>
              <w:widowControl/>
              <w:adjustRightInd w:val="0"/>
              <w:snapToGrid w:val="0"/>
              <w:jc w:val="center"/>
              <w:rPr>
                <w:b/>
                <w:bCs/>
                <w:kern w:val="0"/>
                <w:sz w:val="21"/>
                <w:szCs w:val="21"/>
              </w:rPr>
            </w:pPr>
          </w:p>
        </w:tc>
        <w:tc>
          <w:tcPr>
            <w:tcW w:w="149" w:type="pct"/>
            <w:vMerge w:val="continue"/>
            <w:tcBorders>
              <w:top w:val="single" w:color="auto" w:sz="4" w:space="0"/>
              <w:left w:val="single" w:color="auto" w:sz="4" w:space="0"/>
              <w:bottom w:val="single" w:color="auto" w:sz="4" w:space="0"/>
              <w:right w:val="single" w:color="auto" w:sz="4" w:space="0"/>
            </w:tcBorders>
            <w:vAlign w:val="center"/>
          </w:tcPr>
          <w:p w14:paraId="4AC79E27">
            <w:pPr>
              <w:widowControl/>
              <w:adjustRightInd w:val="0"/>
              <w:snapToGrid w:val="0"/>
              <w:jc w:val="center"/>
              <w:rPr>
                <w:b/>
                <w:bCs/>
                <w:kern w:val="0"/>
                <w:sz w:val="21"/>
                <w:szCs w:val="21"/>
              </w:rPr>
            </w:pPr>
          </w:p>
        </w:tc>
        <w:tc>
          <w:tcPr>
            <w:tcW w:w="196" w:type="pct"/>
            <w:vMerge w:val="continue"/>
            <w:tcBorders>
              <w:top w:val="single" w:color="auto" w:sz="4" w:space="0"/>
              <w:left w:val="single" w:color="auto" w:sz="4" w:space="0"/>
              <w:bottom w:val="single" w:color="auto" w:sz="4" w:space="0"/>
              <w:right w:val="single" w:color="auto" w:sz="4" w:space="0"/>
            </w:tcBorders>
            <w:vAlign w:val="center"/>
          </w:tcPr>
          <w:p w14:paraId="18FF11AA">
            <w:pPr>
              <w:widowControl/>
              <w:adjustRightInd w:val="0"/>
              <w:snapToGrid w:val="0"/>
              <w:jc w:val="center"/>
              <w:rPr>
                <w:b/>
                <w:bCs/>
                <w:kern w:val="0"/>
                <w:sz w:val="21"/>
                <w:szCs w:val="21"/>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039662F">
            <w:pPr>
              <w:widowControl/>
              <w:adjustRightInd w:val="0"/>
              <w:snapToGrid w:val="0"/>
              <w:jc w:val="center"/>
              <w:rPr>
                <w:b/>
                <w:bCs/>
                <w:kern w:val="0"/>
                <w:sz w:val="21"/>
                <w:szCs w:val="21"/>
              </w:rPr>
            </w:pPr>
          </w:p>
        </w:tc>
        <w:tc>
          <w:tcPr>
            <w:tcW w:w="185" w:type="pct"/>
            <w:tcBorders>
              <w:top w:val="nil"/>
              <w:left w:val="nil"/>
              <w:bottom w:val="single" w:color="auto" w:sz="4" w:space="0"/>
              <w:right w:val="single" w:color="auto" w:sz="4" w:space="0"/>
            </w:tcBorders>
            <w:shd w:val="clear" w:color="auto" w:fill="auto"/>
            <w:vAlign w:val="center"/>
          </w:tcPr>
          <w:p w14:paraId="143B1003">
            <w:pPr>
              <w:widowControl/>
              <w:adjustRightInd w:val="0"/>
              <w:snapToGrid w:val="0"/>
              <w:jc w:val="center"/>
              <w:rPr>
                <w:b/>
                <w:bCs/>
                <w:kern w:val="0"/>
                <w:sz w:val="21"/>
                <w:szCs w:val="21"/>
              </w:rPr>
            </w:pPr>
            <w:r>
              <w:rPr>
                <w:b/>
                <w:bCs/>
                <w:kern w:val="0"/>
                <w:sz w:val="21"/>
                <w:szCs w:val="21"/>
              </w:rPr>
              <w:t>地面地价</w:t>
            </w:r>
          </w:p>
        </w:tc>
        <w:tc>
          <w:tcPr>
            <w:tcW w:w="191" w:type="pct"/>
            <w:tcBorders>
              <w:top w:val="nil"/>
              <w:left w:val="nil"/>
              <w:bottom w:val="single" w:color="auto" w:sz="4" w:space="0"/>
              <w:right w:val="single" w:color="auto" w:sz="4" w:space="0"/>
            </w:tcBorders>
            <w:shd w:val="clear" w:color="auto" w:fill="auto"/>
            <w:vAlign w:val="center"/>
          </w:tcPr>
          <w:p w14:paraId="1E7B1C47">
            <w:pPr>
              <w:widowControl/>
              <w:adjustRightInd w:val="0"/>
              <w:snapToGrid w:val="0"/>
              <w:jc w:val="center"/>
              <w:rPr>
                <w:b/>
                <w:bCs/>
                <w:kern w:val="0"/>
                <w:sz w:val="21"/>
                <w:szCs w:val="21"/>
              </w:rPr>
            </w:pPr>
            <w:r>
              <w:rPr>
                <w:b/>
                <w:bCs/>
                <w:kern w:val="0"/>
                <w:sz w:val="21"/>
                <w:szCs w:val="21"/>
              </w:rPr>
              <w:t>楼面地价</w:t>
            </w:r>
          </w:p>
        </w:tc>
        <w:tc>
          <w:tcPr>
            <w:tcW w:w="181" w:type="pct"/>
            <w:tcBorders>
              <w:top w:val="nil"/>
              <w:left w:val="nil"/>
              <w:bottom w:val="single" w:color="auto" w:sz="4" w:space="0"/>
              <w:right w:val="single" w:color="auto" w:sz="4" w:space="0"/>
            </w:tcBorders>
            <w:shd w:val="clear" w:color="auto" w:fill="auto"/>
            <w:vAlign w:val="center"/>
          </w:tcPr>
          <w:p w14:paraId="0C4818C2">
            <w:pPr>
              <w:widowControl/>
              <w:adjustRightInd w:val="0"/>
              <w:snapToGrid w:val="0"/>
              <w:jc w:val="center"/>
              <w:rPr>
                <w:b/>
                <w:bCs/>
                <w:kern w:val="0"/>
                <w:sz w:val="21"/>
                <w:szCs w:val="21"/>
              </w:rPr>
            </w:pPr>
            <w:r>
              <w:rPr>
                <w:b/>
                <w:bCs/>
                <w:kern w:val="0"/>
                <w:sz w:val="21"/>
                <w:szCs w:val="21"/>
              </w:rPr>
              <w:t>首层商服</w:t>
            </w:r>
          </w:p>
        </w:tc>
        <w:tc>
          <w:tcPr>
            <w:tcW w:w="181" w:type="pct"/>
            <w:tcBorders>
              <w:top w:val="nil"/>
              <w:left w:val="nil"/>
              <w:bottom w:val="single" w:color="auto" w:sz="4" w:space="0"/>
              <w:right w:val="single" w:color="auto" w:sz="4" w:space="0"/>
            </w:tcBorders>
            <w:shd w:val="clear" w:color="auto" w:fill="auto"/>
            <w:vAlign w:val="center"/>
          </w:tcPr>
          <w:p w14:paraId="61BC490F">
            <w:pPr>
              <w:widowControl/>
              <w:adjustRightInd w:val="0"/>
              <w:snapToGrid w:val="0"/>
              <w:jc w:val="center"/>
              <w:rPr>
                <w:b/>
                <w:bCs/>
                <w:kern w:val="0"/>
                <w:sz w:val="21"/>
                <w:szCs w:val="21"/>
              </w:rPr>
            </w:pPr>
            <w:r>
              <w:rPr>
                <w:b/>
                <w:bCs/>
                <w:kern w:val="0"/>
                <w:sz w:val="21"/>
                <w:szCs w:val="21"/>
              </w:rPr>
              <w:t>住宅</w:t>
            </w:r>
          </w:p>
        </w:tc>
        <w:tc>
          <w:tcPr>
            <w:tcW w:w="181" w:type="pct"/>
            <w:tcBorders>
              <w:top w:val="nil"/>
              <w:left w:val="nil"/>
              <w:bottom w:val="single" w:color="auto" w:sz="4" w:space="0"/>
              <w:right w:val="single" w:color="auto" w:sz="4" w:space="0"/>
            </w:tcBorders>
            <w:shd w:val="clear" w:color="auto" w:fill="auto"/>
            <w:vAlign w:val="center"/>
          </w:tcPr>
          <w:p w14:paraId="4A92DE08">
            <w:pPr>
              <w:widowControl/>
              <w:adjustRightInd w:val="0"/>
              <w:snapToGrid w:val="0"/>
              <w:jc w:val="center"/>
              <w:rPr>
                <w:b/>
                <w:bCs/>
                <w:kern w:val="0"/>
                <w:sz w:val="21"/>
                <w:szCs w:val="21"/>
              </w:rPr>
            </w:pPr>
            <w:r>
              <w:rPr>
                <w:b/>
                <w:bCs/>
                <w:kern w:val="0"/>
                <w:sz w:val="21"/>
                <w:szCs w:val="21"/>
              </w:rPr>
              <w:t>商服</w:t>
            </w:r>
          </w:p>
        </w:tc>
        <w:tc>
          <w:tcPr>
            <w:tcW w:w="205" w:type="pct"/>
            <w:tcBorders>
              <w:top w:val="nil"/>
              <w:left w:val="nil"/>
              <w:bottom w:val="single" w:color="auto" w:sz="4" w:space="0"/>
              <w:right w:val="single" w:color="auto" w:sz="4" w:space="0"/>
            </w:tcBorders>
            <w:shd w:val="clear" w:color="auto" w:fill="auto"/>
            <w:vAlign w:val="center"/>
          </w:tcPr>
          <w:p w14:paraId="7ED8ED44">
            <w:pPr>
              <w:widowControl/>
              <w:adjustRightInd w:val="0"/>
              <w:snapToGrid w:val="0"/>
              <w:jc w:val="center"/>
              <w:rPr>
                <w:b/>
                <w:bCs/>
                <w:kern w:val="0"/>
                <w:sz w:val="21"/>
                <w:szCs w:val="21"/>
              </w:rPr>
            </w:pPr>
            <w:r>
              <w:rPr>
                <w:b/>
                <w:bCs/>
                <w:kern w:val="0"/>
                <w:sz w:val="21"/>
                <w:szCs w:val="21"/>
              </w:rPr>
              <w:t>住宅</w:t>
            </w:r>
          </w:p>
        </w:tc>
        <w:tc>
          <w:tcPr>
            <w:tcW w:w="158" w:type="pct"/>
            <w:tcBorders>
              <w:top w:val="nil"/>
              <w:left w:val="nil"/>
              <w:bottom w:val="single" w:color="auto" w:sz="4" w:space="0"/>
              <w:right w:val="single" w:color="auto" w:sz="4" w:space="0"/>
            </w:tcBorders>
            <w:shd w:val="clear" w:color="auto" w:fill="auto"/>
            <w:vAlign w:val="center"/>
          </w:tcPr>
          <w:p w14:paraId="1A885167">
            <w:pPr>
              <w:widowControl/>
              <w:adjustRightInd w:val="0"/>
              <w:snapToGrid w:val="0"/>
              <w:jc w:val="center"/>
              <w:rPr>
                <w:b/>
                <w:bCs/>
                <w:kern w:val="0"/>
                <w:sz w:val="21"/>
                <w:szCs w:val="21"/>
              </w:rPr>
            </w:pPr>
            <w:r>
              <w:rPr>
                <w:b/>
                <w:bCs/>
                <w:kern w:val="0"/>
                <w:sz w:val="21"/>
                <w:szCs w:val="21"/>
              </w:rPr>
              <w:t>工业</w:t>
            </w:r>
          </w:p>
        </w:tc>
        <w:tc>
          <w:tcPr>
            <w:tcW w:w="112" w:type="pct"/>
            <w:vMerge w:val="continue"/>
            <w:tcBorders>
              <w:top w:val="single" w:color="auto" w:sz="4" w:space="0"/>
              <w:left w:val="single" w:color="auto" w:sz="4" w:space="0"/>
              <w:bottom w:val="single" w:color="auto" w:sz="4" w:space="0"/>
              <w:right w:val="single" w:color="auto" w:sz="4" w:space="0"/>
            </w:tcBorders>
            <w:vAlign w:val="center"/>
          </w:tcPr>
          <w:p w14:paraId="269B36FF">
            <w:pPr>
              <w:widowControl/>
              <w:adjustRightInd w:val="0"/>
              <w:snapToGrid w:val="0"/>
              <w:jc w:val="center"/>
              <w:rPr>
                <w:b/>
                <w:bCs/>
                <w:kern w:val="0"/>
                <w:sz w:val="21"/>
                <w:szCs w:val="21"/>
              </w:rPr>
            </w:pPr>
          </w:p>
        </w:tc>
        <w:tc>
          <w:tcPr>
            <w:tcW w:w="111" w:type="pct"/>
            <w:vMerge w:val="continue"/>
            <w:tcBorders>
              <w:top w:val="single" w:color="auto" w:sz="4" w:space="0"/>
              <w:left w:val="single" w:color="auto" w:sz="4" w:space="0"/>
              <w:bottom w:val="single" w:color="auto" w:sz="4" w:space="0"/>
              <w:right w:val="single" w:color="auto" w:sz="4" w:space="0"/>
            </w:tcBorders>
            <w:vAlign w:val="center"/>
          </w:tcPr>
          <w:p w14:paraId="42EB6F28">
            <w:pPr>
              <w:widowControl/>
              <w:adjustRightInd w:val="0"/>
              <w:snapToGrid w:val="0"/>
              <w:jc w:val="center"/>
              <w:rPr>
                <w:b/>
                <w:bCs/>
                <w:kern w:val="0"/>
                <w:sz w:val="21"/>
                <w:szCs w:val="21"/>
              </w:rPr>
            </w:pPr>
          </w:p>
        </w:tc>
      </w:tr>
      <w:tr w14:paraId="25F8649E">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1FDBDBAF">
            <w:pPr>
              <w:widowControl/>
              <w:adjustRightInd w:val="0"/>
              <w:snapToGrid w:val="0"/>
              <w:jc w:val="center"/>
              <w:rPr>
                <w:kern w:val="0"/>
                <w:sz w:val="21"/>
                <w:szCs w:val="21"/>
              </w:rPr>
            </w:pPr>
            <w:r>
              <w:rPr>
                <w:kern w:val="0"/>
                <w:sz w:val="21"/>
                <w:szCs w:val="21"/>
              </w:rPr>
              <w:t>1</w:t>
            </w:r>
          </w:p>
        </w:tc>
        <w:tc>
          <w:tcPr>
            <w:tcW w:w="228" w:type="pct"/>
            <w:tcBorders>
              <w:top w:val="single" w:color="auto" w:sz="4" w:space="0"/>
              <w:left w:val="nil"/>
              <w:bottom w:val="single" w:color="auto" w:sz="4" w:space="0"/>
              <w:right w:val="single" w:color="auto" w:sz="4" w:space="0"/>
            </w:tcBorders>
            <w:vAlign w:val="center"/>
          </w:tcPr>
          <w:p w14:paraId="722CDA26">
            <w:pPr>
              <w:widowControl/>
              <w:adjustRightInd w:val="0"/>
              <w:snapToGrid w:val="0"/>
              <w:jc w:val="center"/>
              <w:rPr>
                <w:kern w:val="0"/>
                <w:sz w:val="21"/>
                <w:szCs w:val="21"/>
              </w:rP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5D436BD6">
            <w:pPr>
              <w:widowControl/>
              <w:adjustRightInd w:val="0"/>
              <w:snapToGrid w:val="0"/>
              <w:jc w:val="center"/>
              <w:rPr>
                <w:kern w:val="0"/>
                <w:sz w:val="21"/>
                <w:szCs w:val="21"/>
              </w:rPr>
            </w:pPr>
            <w:r>
              <w:rPr>
                <w:kern w:val="0"/>
                <w:sz w:val="21"/>
                <w:szCs w:val="21"/>
              </w:rPr>
              <w:t>440825H070100601</w:t>
            </w:r>
          </w:p>
        </w:tc>
        <w:tc>
          <w:tcPr>
            <w:tcW w:w="485" w:type="pct"/>
            <w:tcBorders>
              <w:top w:val="nil"/>
              <w:left w:val="nil"/>
              <w:bottom w:val="single" w:color="auto" w:sz="4" w:space="0"/>
              <w:right w:val="single" w:color="auto" w:sz="4" w:space="0"/>
            </w:tcBorders>
            <w:shd w:val="clear" w:color="auto" w:fill="auto"/>
            <w:vAlign w:val="center"/>
          </w:tcPr>
          <w:p w14:paraId="6CA1A7B3">
            <w:pPr>
              <w:widowControl/>
              <w:adjustRightInd w:val="0"/>
              <w:snapToGrid w:val="0"/>
              <w:jc w:val="center"/>
              <w:rPr>
                <w:kern w:val="0"/>
                <w:sz w:val="21"/>
                <w:szCs w:val="21"/>
              </w:rPr>
            </w:pPr>
            <w:r>
              <w:rPr>
                <w:kern w:val="0"/>
                <w:sz w:val="21"/>
                <w:szCs w:val="21"/>
              </w:rPr>
              <w:t>天润·碧海湾</w:t>
            </w:r>
          </w:p>
        </w:tc>
        <w:tc>
          <w:tcPr>
            <w:tcW w:w="543" w:type="pct"/>
            <w:tcBorders>
              <w:top w:val="nil"/>
              <w:left w:val="nil"/>
              <w:bottom w:val="single" w:color="auto" w:sz="4" w:space="0"/>
              <w:right w:val="single" w:color="auto" w:sz="4" w:space="0"/>
            </w:tcBorders>
            <w:shd w:val="clear" w:color="auto" w:fill="auto"/>
            <w:vAlign w:val="center"/>
          </w:tcPr>
          <w:p w14:paraId="7A43ECA1">
            <w:pPr>
              <w:widowControl/>
              <w:adjustRightInd w:val="0"/>
              <w:snapToGrid w:val="0"/>
              <w:jc w:val="center"/>
              <w:rPr>
                <w:kern w:val="0"/>
                <w:sz w:val="21"/>
                <w:szCs w:val="21"/>
              </w:rPr>
            </w:pPr>
            <w:r>
              <w:rPr>
                <w:kern w:val="0"/>
                <w:sz w:val="21"/>
                <w:szCs w:val="21"/>
              </w:rPr>
              <w:t>徐闻县徐城下埚土产仓（流梅北路2号）</w:t>
            </w:r>
          </w:p>
        </w:tc>
        <w:tc>
          <w:tcPr>
            <w:tcW w:w="244" w:type="pct"/>
            <w:tcBorders>
              <w:top w:val="nil"/>
              <w:left w:val="nil"/>
              <w:bottom w:val="single" w:color="auto" w:sz="4" w:space="0"/>
              <w:right w:val="single" w:color="auto" w:sz="4" w:space="0"/>
            </w:tcBorders>
            <w:shd w:val="clear" w:color="auto" w:fill="auto"/>
            <w:vAlign w:val="center"/>
          </w:tcPr>
          <w:p w14:paraId="5F5B8D5B">
            <w:pPr>
              <w:widowControl/>
              <w:adjustRightInd w:val="0"/>
              <w:snapToGrid w:val="0"/>
              <w:jc w:val="center"/>
              <w:rPr>
                <w:kern w:val="0"/>
                <w:sz w:val="21"/>
                <w:szCs w:val="21"/>
              </w:rPr>
            </w:pPr>
            <w:r>
              <w:rPr>
                <w:kern w:val="0"/>
                <w:sz w:val="21"/>
                <w:szCs w:val="21"/>
              </w:rPr>
              <w:t>商住混合用地</w:t>
            </w:r>
          </w:p>
        </w:tc>
        <w:tc>
          <w:tcPr>
            <w:tcW w:w="149" w:type="pct"/>
            <w:tcBorders>
              <w:top w:val="nil"/>
              <w:left w:val="nil"/>
              <w:bottom w:val="single" w:color="auto" w:sz="4" w:space="0"/>
              <w:right w:val="single" w:color="auto" w:sz="4" w:space="0"/>
            </w:tcBorders>
            <w:shd w:val="clear" w:color="auto" w:fill="auto"/>
            <w:vAlign w:val="center"/>
          </w:tcPr>
          <w:p w14:paraId="43FB9257">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2594D73A">
            <w:pPr>
              <w:widowControl/>
              <w:adjustRightInd w:val="0"/>
              <w:snapToGrid w:val="0"/>
              <w:jc w:val="center"/>
              <w:rPr>
                <w:kern w:val="0"/>
                <w:sz w:val="21"/>
                <w:szCs w:val="21"/>
              </w:rPr>
            </w:pPr>
            <w:r>
              <w:rPr>
                <w:kern w:val="0"/>
                <w:sz w:val="21"/>
                <w:szCs w:val="21"/>
              </w:rPr>
              <w:t>9807.1</w:t>
            </w:r>
          </w:p>
        </w:tc>
        <w:tc>
          <w:tcPr>
            <w:tcW w:w="324" w:type="pct"/>
            <w:tcBorders>
              <w:top w:val="nil"/>
              <w:left w:val="nil"/>
              <w:bottom w:val="single" w:color="auto" w:sz="4" w:space="0"/>
              <w:right w:val="single" w:color="auto" w:sz="4" w:space="0"/>
            </w:tcBorders>
            <w:shd w:val="clear" w:color="auto" w:fill="auto"/>
            <w:vAlign w:val="center"/>
          </w:tcPr>
          <w:p w14:paraId="6F789648">
            <w:pPr>
              <w:widowControl/>
              <w:adjustRightInd w:val="0"/>
              <w:snapToGrid w:val="0"/>
              <w:jc w:val="center"/>
              <w:rPr>
                <w:kern w:val="0"/>
                <w:sz w:val="21"/>
                <w:szCs w:val="21"/>
              </w:rPr>
            </w:pPr>
            <w:r>
              <w:rPr>
                <w:kern w:val="0"/>
                <w:sz w:val="21"/>
                <w:szCs w:val="21"/>
              </w:rPr>
              <w:t>商服14.76%</w:t>
            </w:r>
            <w:r>
              <w:rPr>
                <w:rFonts w:hint="eastAsia"/>
                <w:kern w:val="0"/>
                <w:sz w:val="21"/>
                <w:szCs w:val="21"/>
              </w:rPr>
              <w:t>；</w:t>
            </w:r>
          </w:p>
          <w:p w14:paraId="2A7C93EA">
            <w:pPr>
              <w:widowControl/>
              <w:adjustRightInd w:val="0"/>
              <w:snapToGrid w:val="0"/>
              <w:jc w:val="center"/>
              <w:rPr>
                <w:kern w:val="0"/>
                <w:sz w:val="21"/>
                <w:szCs w:val="21"/>
              </w:rPr>
            </w:pPr>
            <w:r>
              <w:rPr>
                <w:kern w:val="0"/>
                <w:sz w:val="21"/>
                <w:szCs w:val="21"/>
              </w:rPr>
              <w:t>住宅85.24%</w:t>
            </w:r>
          </w:p>
        </w:tc>
        <w:tc>
          <w:tcPr>
            <w:tcW w:w="205" w:type="pct"/>
            <w:tcBorders>
              <w:top w:val="nil"/>
              <w:left w:val="nil"/>
              <w:bottom w:val="single" w:color="auto" w:sz="4" w:space="0"/>
              <w:right w:val="single" w:color="auto" w:sz="4" w:space="0"/>
            </w:tcBorders>
            <w:shd w:val="clear" w:color="auto" w:fill="auto"/>
            <w:vAlign w:val="center"/>
          </w:tcPr>
          <w:p w14:paraId="40C2F131">
            <w:pPr>
              <w:widowControl/>
              <w:adjustRightInd w:val="0"/>
              <w:snapToGrid w:val="0"/>
              <w:jc w:val="center"/>
              <w:rPr>
                <w:kern w:val="0"/>
                <w:sz w:val="21"/>
                <w:szCs w:val="21"/>
              </w:rPr>
            </w:pPr>
            <w:r>
              <w:rPr>
                <w:kern w:val="0"/>
                <w:sz w:val="21"/>
                <w:szCs w:val="21"/>
              </w:rPr>
              <w:t xml:space="preserve">6.01 </w:t>
            </w:r>
          </w:p>
        </w:tc>
        <w:tc>
          <w:tcPr>
            <w:tcW w:w="149" w:type="pct"/>
            <w:tcBorders>
              <w:top w:val="nil"/>
              <w:left w:val="nil"/>
              <w:bottom w:val="single" w:color="auto" w:sz="4" w:space="0"/>
              <w:right w:val="single" w:color="auto" w:sz="4" w:space="0"/>
            </w:tcBorders>
            <w:shd w:val="clear" w:color="auto" w:fill="auto"/>
            <w:vAlign w:val="center"/>
          </w:tcPr>
          <w:p w14:paraId="142DC477">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6E0B8D04">
            <w:pPr>
              <w:widowControl/>
              <w:adjustRightInd w:val="0"/>
              <w:snapToGrid w:val="0"/>
              <w:jc w:val="center"/>
              <w:rPr>
                <w:kern w:val="0"/>
                <w:sz w:val="21"/>
                <w:szCs w:val="21"/>
              </w:rPr>
            </w:pPr>
            <w:r>
              <w:rPr>
                <w:kern w:val="0"/>
                <w:sz w:val="21"/>
                <w:szCs w:val="21"/>
              </w:rPr>
              <w:t>已建成</w:t>
            </w:r>
          </w:p>
        </w:tc>
        <w:tc>
          <w:tcPr>
            <w:tcW w:w="290" w:type="pct"/>
            <w:tcBorders>
              <w:top w:val="nil"/>
              <w:left w:val="nil"/>
              <w:bottom w:val="single" w:color="auto" w:sz="4" w:space="0"/>
              <w:right w:val="single" w:color="auto" w:sz="4" w:space="0"/>
            </w:tcBorders>
            <w:shd w:val="clear" w:color="auto" w:fill="auto"/>
            <w:vAlign w:val="center"/>
          </w:tcPr>
          <w:p w14:paraId="759019B3">
            <w:pPr>
              <w:widowControl/>
              <w:adjustRightInd w:val="0"/>
              <w:snapToGrid w:val="0"/>
              <w:jc w:val="center"/>
              <w:rPr>
                <w:kern w:val="0"/>
                <w:sz w:val="21"/>
                <w:szCs w:val="21"/>
              </w:rPr>
            </w:pPr>
            <w:r>
              <w:rPr>
                <w:kern w:val="0"/>
                <w:sz w:val="21"/>
                <w:szCs w:val="21"/>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0D8DE17E">
            <w:pPr>
              <w:widowControl/>
              <w:adjustRightInd w:val="0"/>
              <w:snapToGrid w:val="0"/>
              <w:jc w:val="center"/>
              <w:rPr>
                <w:kern w:val="0"/>
                <w:sz w:val="21"/>
                <w:szCs w:val="21"/>
              </w:rPr>
            </w:pPr>
            <w:r>
              <w:rPr>
                <w:kern w:val="0"/>
                <w:sz w:val="21"/>
                <w:szCs w:val="21"/>
              </w:rPr>
              <w:t>9970</w:t>
            </w:r>
          </w:p>
        </w:tc>
        <w:tc>
          <w:tcPr>
            <w:tcW w:w="191" w:type="pct"/>
            <w:tcBorders>
              <w:top w:val="nil"/>
              <w:left w:val="nil"/>
              <w:bottom w:val="single" w:color="auto" w:sz="4" w:space="0"/>
              <w:right w:val="single" w:color="auto" w:sz="4" w:space="0"/>
            </w:tcBorders>
            <w:shd w:val="clear" w:color="auto" w:fill="auto"/>
            <w:vAlign w:val="center"/>
          </w:tcPr>
          <w:p w14:paraId="2DEA05A9">
            <w:pPr>
              <w:widowControl/>
              <w:adjustRightInd w:val="0"/>
              <w:snapToGrid w:val="0"/>
              <w:jc w:val="center"/>
              <w:rPr>
                <w:kern w:val="0"/>
                <w:sz w:val="21"/>
                <w:szCs w:val="21"/>
              </w:rPr>
            </w:pPr>
            <w:r>
              <w:rPr>
                <w:kern w:val="0"/>
                <w:sz w:val="21"/>
                <w:szCs w:val="21"/>
              </w:rPr>
              <w:t>1659</w:t>
            </w:r>
          </w:p>
        </w:tc>
        <w:tc>
          <w:tcPr>
            <w:tcW w:w="181" w:type="pct"/>
            <w:tcBorders>
              <w:top w:val="nil"/>
              <w:left w:val="nil"/>
              <w:bottom w:val="single" w:color="auto" w:sz="4" w:space="0"/>
              <w:right w:val="single" w:color="auto" w:sz="4" w:space="0"/>
            </w:tcBorders>
            <w:shd w:val="clear" w:color="auto" w:fill="auto"/>
            <w:vAlign w:val="center"/>
          </w:tcPr>
          <w:p w14:paraId="4F900C1E">
            <w:pPr>
              <w:widowControl/>
              <w:adjustRightInd w:val="0"/>
              <w:snapToGrid w:val="0"/>
              <w:jc w:val="center"/>
              <w:rPr>
                <w:kern w:val="0"/>
                <w:sz w:val="21"/>
                <w:szCs w:val="21"/>
              </w:rPr>
            </w:pPr>
            <w:r>
              <w:rPr>
                <w:kern w:val="0"/>
                <w:sz w:val="21"/>
                <w:szCs w:val="21"/>
              </w:rPr>
              <w:t xml:space="preserve">5261 </w:t>
            </w:r>
          </w:p>
        </w:tc>
        <w:tc>
          <w:tcPr>
            <w:tcW w:w="181" w:type="pct"/>
            <w:tcBorders>
              <w:top w:val="nil"/>
              <w:left w:val="nil"/>
              <w:bottom w:val="single" w:color="auto" w:sz="4" w:space="0"/>
              <w:right w:val="single" w:color="auto" w:sz="4" w:space="0"/>
            </w:tcBorders>
            <w:shd w:val="clear" w:color="auto" w:fill="auto"/>
            <w:vAlign w:val="center"/>
          </w:tcPr>
          <w:p w14:paraId="3EE00599">
            <w:pPr>
              <w:widowControl/>
              <w:adjustRightInd w:val="0"/>
              <w:snapToGrid w:val="0"/>
              <w:jc w:val="center"/>
              <w:rPr>
                <w:kern w:val="0"/>
                <w:sz w:val="21"/>
                <w:szCs w:val="21"/>
              </w:rPr>
            </w:pPr>
            <w:r>
              <w:rPr>
                <w:kern w:val="0"/>
                <w:sz w:val="21"/>
                <w:szCs w:val="21"/>
              </w:rPr>
              <w:t xml:space="preserve">1444 </w:t>
            </w:r>
          </w:p>
        </w:tc>
        <w:tc>
          <w:tcPr>
            <w:tcW w:w="181" w:type="pct"/>
            <w:tcBorders>
              <w:top w:val="nil"/>
              <w:left w:val="nil"/>
              <w:bottom w:val="single" w:color="auto" w:sz="4" w:space="0"/>
              <w:right w:val="single" w:color="auto" w:sz="4" w:space="0"/>
            </w:tcBorders>
            <w:shd w:val="clear" w:color="auto" w:fill="auto"/>
            <w:vAlign w:val="center"/>
          </w:tcPr>
          <w:p w14:paraId="6130BC3B">
            <w:pPr>
              <w:widowControl/>
              <w:adjustRightInd w:val="0"/>
              <w:snapToGrid w:val="0"/>
              <w:jc w:val="center"/>
              <w:rPr>
                <w:kern w:val="0"/>
                <w:sz w:val="21"/>
                <w:szCs w:val="21"/>
              </w:rPr>
            </w:pPr>
            <w:r>
              <w:rPr>
                <w:kern w:val="0"/>
                <w:sz w:val="21"/>
                <w:szCs w:val="21"/>
              </w:rPr>
              <w:t>2</w:t>
            </w:r>
          </w:p>
        </w:tc>
        <w:tc>
          <w:tcPr>
            <w:tcW w:w="205" w:type="pct"/>
            <w:tcBorders>
              <w:top w:val="nil"/>
              <w:left w:val="nil"/>
              <w:bottom w:val="single" w:color="auto" w:sz="4" w:space="0"/>
              <w:right w:val="single" w:color="auto" w:sz="4" w:space="0"/>
            </w:tcBorders>
            <w:shd w:val="clear" w:color="auto" w:fill="auto"/>
            <w:vAlign w:val="center"/>
          </w:tcPr>
          <w:p w14:paraId="033409A9">
            <w:pPr>
              <w:widowControl/>
              <w:adjustRightInd w:val="0"/>
              <w:snapToGrid w:val="0"/>
              <w:jc w:val="center"/>
              <w:rPr>
                <w:kern w:val="0"/>
                <w:sz w:val="21"/>
                <w:szCs w:val="21"/>
              </w:rPr>
            </w:pPr>
            <w:r>
              <w:rPr>
                <w:kern w:val="0"/>
                <w:sz w:val="21"/>
                <w:szCs w:val="21"/>
              </w:rPr>
              <w:t>2</w:t>
            </w:r>
          </w:p>
        </w:tc>
        <w:tc>
          <w:tcPr>
            <w:tcW w:w="158" w:type="pct"/>
            <w:tcBorders>
              <w:top w:val="nil"/>
              <w:left w:val="nil"/>
              <w:bottom w:val="single" w:color="auto" w:sz="4" w:space="0"/>
              <w:right w:val="single" w:color="auto" w:sz="4" w:space="0"/>
            </w:tcBorders>
            <w:shd w:val="clear" w:color="auto" w:fill="auto"/>
            <w:vAlign w:val="center"/>
          </w:tcPr>
          <w:p w14:paraId="71E0489E">
            <w:pPr>
              <w:widowControl/>
              <w:adjustRightInd w:val="0"/>
              <w:snapToGrid w:val="0"/>
              <w:jc w:val="center"/>
              <w:rPr>
                <w:kern w:val="0"/>
                <w:sz w:val="21"/>
                <w:szCs w:val="21"/>
              </w:rPr>
            </w:pPr>
            <w:r>
              <w:rPr>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14:paraId="52EA672C">
            <w:pPr>
              <w:widowControl/>
              <w:adjustRightInd w:val="0"/>
              <w:snapToGrid w:val="0"/>
              <w:jc w:val="center"/>
              <w:rPr>
                <w:kern w:val="0"/>
                <w:sz w:val="21"/>
                <w:szCs w:val="21"/>
              </w:rPr>
            </w:pPr>
            <w:r>
              <w:rPr>
                <w:kern w:val="0"/>
                <w:sz w:val="21"/>
                <w:szCs w:val="21"/>
              </w:rPr>
              <w:t>1</w:t>
            </w:r>
          </w:p>
        </w:tc>
        <w:tc>
          <w:tcPr>
            <w:tcW w:w="111" w:type="pct"/>
            <w:tcBorders>
              <w:top w:val="nil"/>
              <w:left w:val="nil"/>
              <w:bottom w:val="single" w:color="auto" w:sz="4" w:space="0"/>
              <w:right w:val="single" w:color="auto" w:sz="4" w:space="0"/>
            </w:tcBorders>
            <w:shd w:val="clear" w:color="auto" w:fill="auto"/>
            <w:noWrap/>
            <w:vAlign w:val="center"/>
          </w:tcPr>
          <w:p w14:paraId="03568587">
            <w:pPr>
              <w:widowControl/>
              <w:adjustRightInd w:val="0"/>
              <w:snapToGrid w:val="0"/>
              <w:jc w:val="center"/>
              <w:rPr>
                <w:kern w:val="0"/>
                <w:sz w:val="21"/>
                <w:szCs w:val="21"/>
              </w:rPr>
            </w:pPr>
            <w:r>
              <w:rPr>
                <w:kern w:val="0"/>
                <w:sz w:val="21"/>
                <w:szCs w:val="21"/>
              </w:rPr>
              <w:t>1</w:t>
            </w:r>
          </w:p>
        </w:tc>
      </w:tr>
      <w:tr w14:paraId="61EFB4BF">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0297F6DD">
            <w:pPr>
              <w:widowControl/>
              <w:adjustRightInd w:val="0"/>
              <w:snapToGrid w:val="0"/>
              <w:jc w:val="center"/>
              <w:rPr>
                <w:kern w:val="0"/>
                <w:sz w:val="21"/>
                <w:szCs w:val="21"/>
              </w:rPr>
            </w:pPr>
            <w:r>
              <w:rPr>
                <w:kern w:val="0"/>
                <w:sz w:val="21"/>
                <w:szCs w:val="21"/>
              </w:rPr>
              <w:t>2</w:t>
            </w:r>
          </w:p>
        </w:tc>
        <w:tc>
          <w:tcPr>
            <w:tcW w:w="228" w:type="pct"/>
            <w:tcBorders>
              <w:top w:val="single" w:color="auto" w:sz="4" w:space="0"/>
              <w:left w:val="nil"/>
              <w:bottom w:val="single" w:color="auto" w:sz="4" w:space="0"/>
              <w:right w:val="single" w:color="auto" w:sz="4" w:space="0"/>
            </w:tcBorders>
            <w:vAlign w:val="center"/>
          </w:tcPr>
          <w:p w14:paraId="7183353F">
            <w:pPr>
              <w:jc w:val="cente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20CEF905">
            <w:pPr>
              <w:widowControl/>
              <w:adjustRightInd w:val="0"/>
              <w:snapToGrid w:val="0"/>
              <w:jc w:val="center"/>
              <w:rPr>
                <w:kern w:val="0"/>
                <w:sz w:val="21"/>
                <w:szCs w:val="21"/>
              </w:rPr>
            </w:pPr>
            <w:r>
              <w:rPr>
                <w:kern w:val="0"/>
                <w:sz w:val="21"/>
                <w:szCs w:val="21"/>
              </w:rPr>
              <w:t>440825H070100701</w:t>
            </w:r>
          </w:p>
        </w:tc>
        <w:tc>
          <w:tcPr>
            <w:tcW w:w="485" w:type="pct"/>
            <w:tcBorders>
              <w:top w:val="nil"/>
              <w:left w:val="nil"/>
              <w:bottom w:val="single" w:color="auto" w:sz="4" w:space="0"/>
              <w:right w:val="single" w:color="auto" w:sz="4" w:space="0"/>
            </w:tcBorders>
            <w:shd w:val="clear" w:color="auto" w:fill="auto"/>
            <w:vAlign w:val="center"/>
          </w:tcPr>
          <w:p w14:paraId="733B2EF5">
            <w:pPr>
              <w:widowControl/>
              <w:adjustRightInd w:val="0"/>
              <w:snapToGrid w:val="0"/>
              <w:jc w:val="center"/>
              <w:rPr>
                <w:kern w:val="0"/>
                <w:sz w:val="21"/>
                <w:szCs w:val="21"/>
              </w:rPr>
            </w:pPr>
            <w:r>
              <w:rPr>
                <w:kern w:val="0"/>
                <w:sz w:val="21"/>
                <w:szCs w:val="21"/>
              </w:rPr>
              <w:t>丽景新城</w:t>
            </w:r>
          </w:p>
        </w:tc>
        <w:tc>
          <w:tcPr>
            <w:tcW w:w="543" w:type="pct"/>
            <w:tcBorders>
              <w:top w:val="nil"/>
              <w:left w:val="nil"/>
              <w:bottom w:val="single" w:color="auto" w:sz="4" w:space="0"/>
              <w:right w:val="single" w:color="auto" w:sz="4" w:space="0"/>
            </w:tcBorders>
            <w:shd w:val="clear" w:color="auto" w:fill="auto"/>
            <w:vAlign w:val="center"/>
          </w:tcPr>
          <w:p w14:paraId="7DF8DCA4">
            <w:pPr>
              <w:widowControl/>
              <w:adjustRightInd w:val="0"/>
              <w:snapToGrid w:val="0"/>
              <w:jc w:val="center"/>
              <w:rPr>
                <w:kern w:val="0"/>
                <w:sz w:val="21"/>
                <w:szCs w:val="21"/>
              </w:rPr>
            </w:pPr>
            <w:r>
              <w:rPr>
                <w:kern w:val="0"/>
                <w:sz w:val="21"/>
                <w:szCs w:val="21"/>
              </w:rPr>
              <w:t>徐闻县徐城街道环渠一路88号</w:t>
            </w:r>
          </w:p>
        </w:tc>
        <w:tc>
          <w:tcPr>
            <w:tcW w:w="244" w:type="pct"/>
            <w:tcBorders>
              <w:top w:val="nil"/>
              <w:left w:val="nil"/>
              <w:bottom w:val="single" w:color="auto" w:sz="4" w:space="0"/>
              <w:right w:val="single" w:color="auto" w:sz="4" w:space="0"/>
            </w:tcBorders>
            <w:shd w:val="clear" w:color="auto" w:fill="auto"/>
            <w:vAlign w:val="center"/>
          </w:tcPr>
          <w:p w14:paraId="0327A93E">
            <w:pPr>
              <w:widowControl/>
              <w:adjustRightInd w:val="0"/>
              <w:snapToGrid w:val="0"/>
              <w:jc w:val="center"/>
              <w:rPr>
                <w:kern w:val="0"/>
                <w:sz w:val="21"/>
                <w:szCs w:val="21"/>
              </w:rPr>
            </w:pPr>
            <w:r>
              <w:rPr>
                <w:kern w:val="0"/>
                <w:sz w:val="21"/>
                <w:szCs w:val="21"/>
              </w:rPr>
              <w:t>商住混合用地</w:t>
            </w:r>
          </w:p>
        </w:tc>
        <w:tc>
          <w:tcPr>
            <w:tcW w:w="149" w:type="pct"/>
            <w:tcBorders>
              <w:top w:val="nil"/>
              <w:left w:val="nil"/>
              <w:bottom w:val="single" w:color="auto" w:sz="4" w:space="0"/>
              <w:right w:val="single" w:color="auto" w:sz="4" w:space="0"/>
            </w:tcBorders>
            <w:shd w:val="clear" w:color="auto" w:fill="auto"/>
            <w:vAlign w:val="center"/>
          </w:tcPr>
          <w:p w14:paraId="15CF15F9">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45324FCC">
            <w:pPr>
              <w:widowControl/>
              <w:adjustRightInd w:val="0"/>
              <w:snapToGrid w:val="0"/>
              <w:jc w:val="center"/>
              <w:rPr>
                <w:kern w:val="0"/>
                <w:sz w:val="21"/>
                <w:szCs w:val="21"/>
              </w:rPr>
            </w:pPr>
            <w:r>
              <w:rPr>
                <w:kern w:val="0"/>
                <w:sz w:val="21"/>
                <w:szCs w:val="21"/>
              </w:rPr>
              <w:t>35533.07（净用地31795.07）</w:t>
            </w:r>
          </w:p>
        </w:tc>
        <w:tc>
          <w:tcPr>
            <w:tcW w:w="324" w:type="pct"/>
            <w:tcBorders>
              <w:top w:val="nil"/>
              <w:left w:val="nil"/>
              <w:bottom w:val="single" w:color="auto" w:sz="4" w:space="0"/>
              <w:right w:val="single" w:color="auto" w:sz="4" w:space="0"/>
            </w:tcBorders>
            <w:shd w:val="clear" w:color="auto" w:fill="auto"/>
            <w:vAlign w:val="center"/>
          </w:tcPr>
          <w:p w14:paraId="7F78873A">
            <w:pPr>
              <w:widowControl/>
              <w:adjustRightInd w:val="0"/>
              <w:snapToGrid w:val="0"/>
              <w:jc w:val="center"/>
              <w:rPr>
                <w:kern w:val="0"/>
                <w:sz w:val="21"/>
                <w:szCs w:val="21"/>
              </w:rPr>
            </w:pPr>
            <w:r>
              <w:rPr>
                <w:kern w:val="0"/>
                <w:sz w:val="21"/>
                <w:szCs w:val="21"/>
              </w:rPr>
              <w:t>商服6.83%</w:t>
            </w:r>
            <w:r>
              <w:rPr>
                <w:rFonts w:hint="eastAsia"/>
                <w:kern w:val="0"/>
                <w:sz w:val="21"/>
                <w:szCs w:val="21"/>
              </w:rPr>
              <w:t>；</w:t>
            </w:r>
            <w:r>
              <w:rPr>
                <w:kern w:val="0"/>
                <w:sz w:val="21"/>
                <w:szCs w:val="21"/>
              </w:rPr>
              <w:t>住宅93.17%</w:t>
            </w:r>
          </w:p>
        </w:tc>
        <w:tc>
          <w:tcPr>
            <w:tcW w:w="205" w:type="pct"/>
            <w:tcBorders>
              <w:top w:val="nil"/>
              <w:left w:val="nil"/>
              <w:bottom w:val="single" w:color="auto" w:sz="4" w:space="0"/>
              <w:right w:val="single" w:color="auto" w:sz="4" w:space="0"/>
            </w:tcBorders>
            <w:shd w:val="clear" w:color="auto" w:fill="auto"/>
            <w:vAlign w:val="center"/>
          </w:tcPr>
          <w:p w14:paraId="088D64EA">
            <w:pPr>
              <w:widowControl/>
              <w:adjustRightInd w:val="0"/>
              <w:snapToGrid w:val="0"/>
              <w:jc w:val="center"/>
              <w:rPr>
                <w:kern w:val="0"/>
                <w:sz w:val="21"/>
                <w:szCs w:val="21"/>
              </w:rPr>
            </w:pPr>
            <w:r>
              <w:rPr>
                <w:kern w:val="0"/>
                <w:sz w:val="21"/>
                <w:szCs w:val="21"/>
              </w:rPr>
              <w:t xml:space="preserve">4.95 </w:t>
            </w:r>
          </w:p>
        </w:tc>
        <w:tc>
          <w:tcPr>
            <w:tcW w:w="149" w:type="pct"/>
            <w:tcBorders>
              <w:top w:val="nil"/>
              <w:left w:val="nil"/>
              <w:bottom w:val="single" w:color="auto" w:sz="4" w:space="0"/>
              <w:right w:val="single" w:color="auto" w:sz="4" w:space="0"/>
            </w:tcBorders>
            <w:shd w:val="clear" w:color="auto" w:fill="auto"/>
            <w:vAlign w:val="center"/>
          </w:tcPr>
          <w:p w14:paraId="217CA06C">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59D7A299">
            <w:pPr>
              <w:widowControl/>
              <w:adjustRightInd w:val="0"/>
              <w:snapToGrid w:val="0"/>
              <w:jc w:val="center"/>
              <w:rPr>
                <w:kern w:val="0"/>
                <w:sz w:val="21"/>
                <w:szCs w:val="21"/>
              </w:rPr>
            </w:pPr>
            <w:r>
              <w:rPr>
                <w:kern w:val="0"/>
                <w:sz w:val="21"/>
                <w:szCs w:val="21"/>
              </w:rPr>
              <w:t>已建成</w:t>
            </w:r>
          </w:p>
        </w:tc>
        <w:tc>
          <w:tcPr>
            <w:tcW w:w="290" w:type="pct"/>
            <w:tcBorders>
              <w:top w:val="nil"/>
              <w:left w:val="nil"/>
              <w:bottom w:val="single" w:color="auto" w:sz="4" w:space="0"/>
              <w:right w:val="single" w:color="auto" w:sz="4" w:space="0"/>
            </w:tcBorders>
            <w:shd w:val="clear" w:color="auto" w:fill="auto"/>
            <w:vAlign w:val="center"/>
          </w:tcPr>
          <w:p w14:paraId="67F5E459">
            <w:pPr>
              <w:widowControl/>
              <w:adjustRightInd w:val="0"/>
              <w:snapToGrid w:val="0"/>
              <w:jc w:val="center"/>
              <w:rPr>
                <w:kern w:val="0"/>
                <w:sz w:val="21"/>
                <w:szCs w:val="21"/>
              </w:rPr>
            </w:pPr>
            <w:r>
              <w:rPr>
                <w:kern w:val="0"/>
                <w:sz w:val="21"/>
                <w:szCs w:val="21"/>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214E77CC">
            <w:pPr>
              <w:widowControl/>
              <w:adjustRightInd w:val="0"/>
              <w:snapToGrid w:val="0"/>
              <w:jc w:val="center"/>
              <w:rPr>
                <w:kern w:val="0"/>
                <w:sz w:val="21"/>
                <w:szCs w:val="21"/>
              </w:rPr>
            </w:pPr>
            <w:r>
              <w:rPr>
                <w:kern w:val="0"/>
                <w:sz w:val="21"/>
                <w:szCs w:val="21"/>
              </w:rPr>
              <w:t>8079</w:t>
            </w:r>
          </w:p>
        </w:tc>
        <w:tc>
          <w:tcPr>
            <w:tcW w:w="191" w:type="pct"/>
            <w:tcBorders>
              <w:top w:val="nil"/>
              <w:left w:val="nil"/>
              <w:bottom w:val="single" w:color="auto" w:sz="4" w:space="0"/>
              <w:right w:val="single" w:color="auto" w:sz="4" w:space="0"/>
            </w:tcBorders>
            <w:shd w:val="clear" w:color="auto" w:fill="auto"/>
            <w:vAlign w:val="center"/>
          </w:tcPr>
          <w:p w14:paraId="289251FE">
            <w:pPr>
              <w:widowControl/>
              <w:adjustRightInd w:val="0"/>
              <w:snapToGrid w:val="0"/>
              <w:jc w:val="center"/>
              <w:rPr>
                <w:kern w:val="0"/>
                <w:sz w:val="21"/>
                <w:szCs w:val="21"/>
              </w:rPr>
            </w:pPr>
            <w:r>
              <w:rPr>
                <w:kern w:val="0"/>
                <w:sz w:val="21"/>
                <w:szCs w:val="21"/>
              </w:rPr>
              <w:t>1632</w:t>
            </w:r>
          </w:p>
        </w:tc>
        <w:tc>
          <w:tcPr>
            <w:tcW w:w="181" w:type="pct"/>
            <w:tcBorders>
              <w:top w:val="nil"/>
              <w:left w:val="nil"/>
              <w:bottom w:val="single" w:color="auto" w:sz="4" w:space="0"/>
              <w:right w:val="single" w:color="auto" w:sz="4" w:space="0"/>
            </w:tcBorders>
            <w:shd w:val="clear" w:color="auto" w:fill="auto"/>
            <w:vAlign w:val="center"/>
          </w:tcPr>
          <w:p w14:paraId="2AEF318D">
            <w:pPr>
              <w:widowControl/>
              <w:adjustRightInd w:val="0"/>
              <w:snapToGrid w:val="0"/>
              <w:jc w:val="center"/>
              <w:rPr>
                <w:kern w:val="0"/>
                <w:sz w:val="21"/>
                <w:szCs w:val="21"/>
              </w:rPr>
            </w:pPr>
            <w:r>
              <w:rPr>
                <w:kern w:val="0"/>
                <w:sz w:val="21"/>
                <w:szCs w:val="21"/>
              </w:rPr>
              <w:t xml:space="preserve">5114 </w:t>
            </w:r>
          </w:p>
        </w:tc>
        <w:tc>
          <w:tcPr>
            <w:tcW w:w="181" w:type="pct"/>
            <w:tcBorders>
              <w:top w:val="nil"/>
              <w:left w:val="nil"/>
              <w:bottom w:val="single" w:color="auto" w:sz="4" w:space="0"/>
              <w:right w:val="single" w:color="auto" w:sz="4" w:space="0"/>
            </w:tcBorders>
            <w:shd w:val="clear" w:color="auto" w:fill="auto"/>
            <w:vAlign w:val="center"/>
          </w:tcPr>
          <w:p w14:paraId="5CC90DCE">
            <w:pPr>
              <w:widowControl/>
              <w:adjustRightInd w:val="0"/>
              <w:snapToGrid w:val="0"/>
              <w:jc w:val="center"/>
              <w:rPr>
                <w:kern w:val="0"/>
                <w:sz w:val="21"/>
                <w:szCs w:val="21"/>
              </w:rPr>
            </w:pPr>
            <w:r>
              <w:rPr>
                <w:kern w:val="0"/>
                <w:sz w:val="21"/>
                <w:szCs w:val="21"/>
              </w:rPr>
              <w:t xml:space="preserve">1377 </w:t>
            </w:r>
          </w:p>
        </w:tc>
        <w:tc>
          <w:tcPr>
            <w:tcW w:w="181" w:type="pct"/>
            <w:tcBorders>
              <w:top w:val="nil"/>
              <w:left w:val="nil"/>
              <w:bottom w:val="single" w:color="auto" w:sz="4" w:space="0"/>
              <w:right w:val="single" w:color="auto" w:sz="4" w:space="0"/>
            </w:tcBorders>
            <w:shd w:val="clear" w:color="auto" w:fill="auto"/>
            <w:vAlign w:val="center"/>
          </w:tcPr>
          <w:p w14:paraId="5247EE42">
            <w:pPr>
              <w:widowControl/>
              <w:adjustRightInd w:val="0"/>
              <w:snapToGrid w:val="0"/>
              <w:jc w:val="center"/>
              <w:rPr>
                <w:kern w:val="0"/>
                <w:sz w:val="21"/>
                <w:szCs w:val="21"/>
              </w:rPr>
            </w:pPr>
            <w:r>
              <w:rPr>
                <w:kern w:val="0"/>
                <w:sz w:val="21"/>
                <w:szCs w:val="21"/>
              </w:rPr>
              <w:t>3</w:t>
            </w:r>
          </w:p>
        </w:tc>
        <w:tc>
          <w:tcPr>
            <w:tcW w:w="205" w:type="pct"/>
            <w:tcBorders>
              <w:top w:val="nil"/>
              <w:left w:val="nil"/>
              <w:bottom w:val="single" w:color="auto" w:sz="4" w:space="0"/>
              <w:right w:val="single" w:color="auto" w:sz="4" w:space="0"/>
            </w:tcBorders>
            <w:shd w:val="clear" w:color="auto" w:fill="auto"/>
            <w:vAlign w:val="center"/>
          </w:tcPr>
          <w:p w14:paraId="423B112F">
            <w:pPr>
              <w:widowControl/>
              <w:adjustRightInd w:val="0"/>
              <w:snapToGrid w:val="0"/>
              <w:jc w:val="center"/>
              <w:rPr>
                <w:kern w:val="0"/>
                <w:sz w:val="21"/>
                <w:szCs w:val="21"/>
              </w:rPr>
            </w:pPr>
            <w:r>
              <w:rPr>
                <w:kern w:val="0"/>
                <w:sz w:val="21"/>
                <w:szCs w:val="21"/>
              </w:rPr>
              <w:t xml:space="preserve">2 </w:t>
            </w:r>
          </w:p>
        </w:tc>
        <w:tc>
          <w:tcPr>
            <w:tcW w:w="158" w:type="pct"/>
            <w:tcBorders>
              <w:top w:val="nil"/>
              <w:left w:val="nil"/>
              <w:bottom w:val="single" w:color="auto" w:sz="4" w:space="0"/>
              <w:right w:val="single" w:color="auto" w:sz="4" w:space="0"/>
            </w:tcBorders>
            <w:shd w:val="clear" w:color="auto" w:fill="auto"/>
            <w:vAlign w:val="center"/>
          </w:tcPr>
          <w:p w14:paraId="425DF182">
            <w:pPr>
              <w:widowControl/>
              <w:adjustRightInd w:val="0"/>
              <w:snapToGrid w:val="0"/>
              <w:jc w:val="center"/>
              <w:rPr>
                <w:kern w:val="0"/>
                <w:sz w:val="21"/>
                <w:szCs w:val="21"/>
              </w:rPr>
            </w:pPr>
            <w:r>
              <w:rPr>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14:paraId="0CEE1E30">
            <w:pPr>
              <w:widowControl/>
              <w:adjustRightInd w:val="0"/>
              <w:snapToGrid w:val="0"/>
              <w:jc w:val="center"/>
              <w:rPr>
                <w:kern w:val="0"/>
                <w:sz w:val="21"/>
                <w:szCs w:val="21"/>
              </w:rPr>
            </w:pPr>
            <w:r>
              <w:rPr>
                <w:kern w:val="0"/>
                <w:sz w:val="21"/>
                <w:szCs w:val="21"/>
              </w:rPr>
              <w:t>2</w:t>
            </w:r>
          </w:p>
        </w:tc>
        <w:tc>
          <w:tcPr>
            <w:tcW w:w="111" w:type="pct"/>
            <w:tcBorders>
              <w:top w:val="nil"/>
              <w:left w:val="nil"/>
              <w:bottom w:val="single" w:color="auto" w:sz="4" w:space="0"/>
              <w:right w:val="single" w:color="auto" w:sz="4" w:space="0"/>
            </w:tcBorders>
            <w:shd w:val="clear" w:color="auto" w:fill="auto"/>
            <w:noWrap/>
            <w:vAlign w:val="center"/>
          </w:tcPr>
          <w:p w14:paraId="25E45454">
            <w:pPr>
              <w:widowControl/>
              <w:adjustRightInd w:val="0"/>
              <w:snapToGrid w:val="0"/>
              <w:jc w:val="center"/>
              <w:rPr>
                <w:kern w:val="0"/>
                <w:sz w:val="21"/>
                <w:szCs w:val="21"/>
              </w:rPr>
            </w:pPr>
            <w:r>
              <w:rPr>
                <w:kern w:val="0"/>
                <w:sz w:val="21"/>
                <w:szCs w:val="21"/>
              </w:rPr>
              <w:t>1</w:t>
            </w:r>
          </w:p>
        </w:tc>
      </w:tr>
      <w:tr w14:paraId="07FCAB85">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4919AE0E">
            <w:pPr>
              <w:widowControl/>
              <w:adjustRightInd w:val="0"/>
              <w:snapToGrid w:val="0"/>
              <w:jc w:val="center"/>
              <w:rPr>
                <w:kern w:val="0"/>
                <w:sz w:val="21"/>
                <w:szCs w:val="21"/>
              </w:rPr>
            </w:pPr>
            <w:r>
              <w:rPr>
                <w:kern w:val="0"/>
                <w:sz w:val="21"/>
                <w:szCs w:val="21"/>
              </w:rPr>
              <w:t>3</w:t>
            </w:r>
          </w:p>
        </w:tc>
        <w:tc>
          <w:tcPr>
            <w:tcW w:w="228" w:type="pct"/>
            <w:tcBorders>
              <w:top w:val="single" w:color="auto" w:sz="4" w:space="0"/>
              <w:left w:val="nil"/>
              <w:bottom w:val="single" w:color="auto" w:sz="4" w:space="0"/>
              <w:right w:val="single" w:color="auto" w:sz="4" w:space="0"/>
            </w:tcBorders>
            <w:vAlign w:val="center"/>
          </w:tcPr>
          <w:p w14:paraId="7BC1DFD3">
            <w:pPr>
              <w:jc w:val="cente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0BA84F06">
            <w:pPr>
              <w:widowControl/>
              <w:adjustRightInd w:val="0"/>
              <w:snapToGrid w:val="0"/>
              <w:jc w:val="center"/>
              <w:rPr>
                <w:kern w:val="0"/>
                <w:sz w:val="21"/>
                <w:szCs w:val="21"/>
              </w:rPr>
            </w:pPr>
            <w:r>
              <w:rPr>
                <w:kern w:val="0"/>
                <w:sz w:val="21"/>
                <w:szCs w:val="21"/>
              </w:rPr>
              <w:t>440825Z070100901</w:t>
            </w:r>
          </w:p>
        </w:tc>
        <w:tc>
          <w:tcPr>
            <w:tcW w:w="485" w:type="pct"/>
            <w:tcBorders>
              <w:top w:val="nil"/>
              <w:left w:val="nil"/>
              <w:bottom w:val="single" w:color="auto" w:sz="4" w:space="0"/>
              <w:right w:val="single" w:color="auto" w:sz="4" w:space="0"/>
            </w:tcBorders>
            <w:shd w:val="clear" w:color="auto" w:fill="auto"/>
            <w:vAlign w:val="center"/>
          </w:tcPr>
          <w:p w14:paraId="23A6E260">
            <w:pPr>
              <w:widowControl/>
              <w:adjustRightInd w:val="0"/>
              <w:snapToGrid w:val="0"/>
              <w:jc w:val="center"/>
              <w:rPr>
                <w:kern w:val="0"/>
                <w:sz w:val="21"/>
                <w:szCs w:val="21"/>
              </w:rPr>
            </w:pPr>
            <w:r>
              <w:rPr>
                <w:kern w:val="0"/>
                <w:sz w:val="21"/>
                <w:szCs w:val="21"/>
              </w:rPr>
              <w:t>徐闻县徐城徐海路生产资料仓库内</w:t>
            </w:r>
          </w:p>
        </w:tc>
        <w:tc>
          <w:tcPr>
            <w:tcW w:w="543" w:type="pct"/>
            <w:tcBorders>
              <w:top w:val="nil"/>
              <w:left w:val="nil"/>
              <w:bottom w:val="single" w:color="auto" w:sz="4" w:space="0"/>
              <w:right w:val="single" w:color="auto" w:sz="4" w:space="0"/>
            </w:tcBorders>
            <w:shd w:val="clear" w:color="auto" w:fill="auto"/>
            <w:vAlign w:val="center"/>
          </w:tcPr>
          <w:p w14:paraId="6AFC96DE">
            <w:pPr>
              <w:widowControl/>
              <w:adjustRightInd w:val="0"/>
              <w:snapToGrid w:val="0"/>
              <w:jc w:val="center"/>
              <w:rPr>
                <w:kern w:val="0"/>
                <w:sz w:val="21"/>
                <w:szCs w:val="21"/>
              </w:rPr>
            </w:pPr>
            <w:r>
              <w:rPr>
                <w:kern w:val="0"/>
                <w:sz w:val="21"/>
                <w:szCs w:val="21"/>
              </w:rPr>
              <w:t>徐闻县徐城徐海路生产资料仓库内</w:t>
            </w:r>
          </w:p>
        </w:tc>
        <w:tc>
          <w:tcPr>
            <w:tcW w:w="244" w:type="pct"/>
            <w:tcBorders>
              <w:top w:val="nil"/>
              <w:left w:val="nil"/>
              <w:bottom w:val="single" w:color="auto" w:sz="4" w:space="0"/>
              <w:right w:val="single" w:color="auto" w:sz="4" w:space="0"/>
            </w:tcBorders>
            <w:shd w:val="clear" w:color="auto" w:fill="auto"/>
            <w:vAlign w:val="center"/>
          </w:tcPr>
          <w:p w14:paraId="00688E10">
            <w:pPr>
              <w:widowControl/>
              <w:adjustRightInd w:val="0"/>
              <w:snapToGrid w:val="0"/>
              <w:jc w:val="center"/>
              <w:rPr>
                <w:kern w:val="0"/>
                <w:sz w:val="21"/>
                <w:szCs w:val="21"/>
              </w:rPr>
            </w:pPr>
            <w:r>
              <w:rPr>
                <w:kern w:val="0"/>
                <w:sz w:val="21"/>
                <w:szCs w:val="21"/>
              </w:rPr>
              <w:t>住宅用地</w:t>
            </w:r>
          </w:p>
        </w:tc>
        <w:tc>
          <w:tcPr>
            <w:tcW w:w="149" w:type="pct"/>
            <w:tcBorders>
              <w:top w:val="nil"/>
              <w:left w:val="nil"/>
              <w:bottom w:val="single" w:color="auto" w:sz="4" w:space="0"/>
              <w:right w:val="single" w:color="auto" w:sz="4" w:space="0"/>
            </w:tcBorders>
            <w:shd w:val="clear" w:color="auto" w:fill="auto"/>
            <w:vAlign w:val="center"/>
          </w:tcPr>
          <w:p w14:paraId="5D374A64">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5B141EB5">
            <w:pPr>
              <w:widowControl/>
              <w:adjustRightInd w:val="0"/>
              <w:snapToGrid w:val="0"/>
              <w:jc w:val="center"/>
              <w:rPr>
                <w:kern w:val="0"/>
                <w:sz w:val="21"/>
                <w:szCs w:val="21"/>
              </w:rPr>
            </w:pPr>
            <w:r>
              <w:rPr>
                <w:kern w:val="0"/>
                <w:sz w:val="21"/>
                <w:szCs w:val="21"/>
              </w:rPr>
              <w:t>113.7</w:t>
            </w:r>
          </w:p>
        </w:tc>
        <w:tc>
          <w:tcPr>
            <w:tcW w:w="324" w:type="pct"/>
            <w:tcBorders>
              <w:top w:val="nil"/>
              <w:left w:val="nil"/>
              <w:bottom w:val="single" w:color="auto" w:sz="4" w:space="0"/>
              <w:right w:val="single" w:color="auto" w:sz="4" w:space="0"/>
            </w:tcBorders>
            <w:shd w:val="clear" w:color="auto" w:fill="auto"/>
            <w:vAlign w:val="center"/>
          </w:tcPr>
          <w:p w14:paraId="42265EBE">
            <w:pPr>
              <w:widowControl/>
              <w:adjustRightInd w:val="0"/>
              <w:snapToGrid w:val="0"/>
              <w:jc w:val="center"/>
              <w:rPr>
                <w:kern w:val="0"/>
                <w:sz w:val="21"/>
                <w:szCs w:val="21"/>
              </w:rPr>
            </w:pPr>
            <w:r>
              <w:rPr>
                <w:kern w:val="0"/>
                <w:sz w:val="21"/>
                <w:szCs w:val="21"/>
              </w:rPr>
              <w:t>住宅100%</w:t>
            </w:r>
          </w:p>
        </w:tc>
        <w:tc>
          <w:tcPr>
            <w:tcW w:w="205" w:type="pct"/>
            <w:tcBorders>
              <w:top w:val="nil"/>
              <w:left w:val="nil"/>
              <w:bottom w:val="single" w:color="auto" w:sz="4" w:space="0"/>
              <w:right w:val="single" w:color="auto" w:sz="4" w:space="0"/>
            </w:tcBorders>
            <w:shd w:val="clear" w:color="auto" w:fill="auto"/>
            <w:vAlign w:val="center"/>
          </w:tcPr>
          <w:p w14:paraId="6B8362CA">
            <w:pPr>
              <w:widowControl/>
              <w:adjustRightInd w:val="0"/>
              <w:snapToGrid w:val="0"/>
              <w:jc w:val="center"/>
              <w:rPr>
                <w:kern w:val="0"/>
                <w:sz w:val="21"/>
                <w:szCs w:val="21"/>
              </w:rPr>
            </w:pPr>
            <w:r>
              <w:rPr>
                <w:kern w:val="0"/>
                <w:sz w:val="21"/>
                <w:szCs w:val="21"/>
              </w:rPr>
              <w:t xml:space="preserve">2.78 </w:t>
            </w:r>
          </w:p>
        </w:tc>
        <w:tc>
          <w:tcPr>
            <w:tcW w:w="149" w:type="pct"/>
            <w:tcBorders>
              <w:top w:val="nil"/>
              <w:left w:val="nil"/>
              <w:bottom w:val="single" w:color="auto" w:sz="4" w:space="0"/>
              <w:right w:val="single" w:color="auto" w:sz="4" w:space="0"/>
            </w:tcBorders>
            <w:shd w:val="clear" w:color="auto" w:fill="auto"/>
            <w:vAlign w:val="center"/>
          </w:tcPr>
          <w:p w14:paraId="5FD4598C">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465904C8">
            <w:pPr>
              <w:widowControl/>
              <w:adjustRightInd w:val="0"/>
              <w:snapToGrid w:val="0"/>
              <w:jc w:val="center"/>
              <w:rPr>
                <w:kern w:val="0"/>
                <w:sz w:val="21"/>
                <w:szCs w:val="21"/>
              </w:rPr>
            </w:pPr>
            <w:r>
              <w:rPr>
                <w:kern w:val="0"/>
                <w:sz w:val="21"/>
                <w:szCs w:val="21"/>
              </w:rPr>
              <w:t>已建成</w:t>
            </w:r>
          </w:p>
        </w:tc>
        <w:tc>
          <w:tcPr>
            <w:tcW w:w="290" w:type="pct"/>
            <w:tcBorders>
              <w:top w:val="nil"/>
              <w:left w:val="nil"/>
              <w:bottom w:val="single" w:color="auto" w:sz="4" w:space="0"/>
              <w:right w:val="single" w:color="auto" w:sz="4" w:space="0"/>
            </w:tcBorders>
            <w:shd w:val="clear" w:color="auto" w:fill="auto"/>
            <w:vAlign w:val="center"/>
          </w:tcPr>
          <w:p w14:paraId="494AFE93">
            <w:pPr>
              <w:widowControl/>
              <w:adjustRightInd w:val="0"/>
              <w:snapToGrid w:val="0"/>
              <w:jc w:val="center"/>
              <w:rPr>
                <w:kern w:val="0"/>
                <w:sz w:val="21"/>
                <w:szCs w:val="21"/>
              </w:rPr>
            </w:pPr>
            <w:r>
              <w:rPr>
                <w:kern w:val="0"/>
                <w:sz w:val="21"/>
                <w:szCs w:val="21"/>
              </w:rPr>
              <w:t>住宅：70年</w:t>
            </w:r>
          </w:p>
        </w:tc>
        <w:tc>
          <w:tcPr>
            <w:tcW w:w="185" w:type="pct"/>
            <w:tcBorders>
              <w:top w:val="nil"/>
              <w:left w:val="nil"/>
              <w:bottom w:val="single" w:color="auto" w:sz="4" w:space="0"/>
              <w:right w:val="single" w:color="auto" w:sz="4" w:space="0"/>
            </w:tcBorders>
            <w:shd w:val="clear" w:color="auto" w:fill="auto"/>
            <w:vAlign w:val="center"/>
          </w:tcPr>
          <w:p w14:paraId="139895C4">
            <w:pPr>
              <w:widowControl/>
              <w:adjustRightInd w:val="0"/>
              <w:snapToGrid w:val="0"/>
              <w:jc w:val="center"/>
              <w:rPr>
                <w:kern w:val="0"/>
                <w:sz w:val="21"/>
                <w:szCs w:val="21"/>
              </w:rPr>
            </w:pPr>
            <w:r>
              <w:rPr>
                <w:kern w:val="0"/>
                <w:sz w:val="21"/>
                <w:szCs w:val="21"/>
              </w:rPr>
              <w:t>4076</w:t>
            </w:r>
          </w:p>
        </w:tc>
        <w:tc>
          <w:tcPr>
            <w:tcW w:w="191" w:type="pct"/>
            <w:tcBorders>
              <w:top w:val="nil"/>
              <w:left w:val="nil"/>
              <w:bottom w:val="single" w:color="auto" w:sz="4" w:space="0"/>
              <w:right w:val="single" w:color="auto" w:sz="4" w:space="0"/>
            </w:tcBorders>
            <w:shd w:val="clear" w:color="auto" w:fill="auto"/>
            <w:vAlign w:val="center"/>
          </w:tcPr>
          <w:p w14:paraId="6F485746">
            <w:pPr>
              <w:widowControl/>
              <w:adjustRightInd w:val="0"/>
              <w:snapToGrid w:val="0"/>
              <w:jc w:val="center"/>
              <w:rPr>
                <w:kern w:val="0"/>
                <w:sz w:val="21"/>
                <w:szCs w:val="21"/>
              </w:rPr>
            </w:pPr>
            <w:r>
              <w:rPr>
                <w:kern w:val="0"/>
                <w:sz w:val="21"/>
                <w:szCs w:val="21"/>
              </w:rPr>
              <w:t>1464</w:t>
            </w:r>
          </w:p>
        </w:tc>
        <w:tc>
          <w:tcPr>
            <w:tcW w:w="181" w:type="pct"/>
            <w:tcBorders>
              <w:top w:val="nil"/>
              <w:left w:val="nil"/>
              <w:bottom w:val="single" w:color="auto" w:sz="4" w:space="0"/>
              <w:right w:val="single" w:color="auto" w:sz="4" w:space="0"/>
            </w:tcBorders>
            <w:shd w:val="clear" w:color="auto" w:fill="auto"/>
            <w:vAlign w:val="center"/>
          </w:tcPr>
          <w:p w14:paraId="75CA0544">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092C1952">
            <w:pPr>
              <w:widowControl/>
              <w:adjustRightInd w:val="0"/>
              <w:snapToGrid w:val="0"/>
              <w:jc w:val="center"/>
              <w:rPr>
                <w:kern w:val="0"/>
                <w:sz w:val="21"/>
                <w:szCs w:val="21"/>
              </w:rPr>
            </w:pPr>
            <w:r>
              <w:rPr>
                <w:kern w:val="0"/>
                <w:sz w:val="21"/>
                <w:szCs w:val="21"/>
              </w:rPr>
              <w:t xml:space="preserve">1464 </w:t>
            </w:r>
          </w:p>
        </w:tc>
        <w:tc>
          <w:tcPr>
            <w:tcW w:w="181" w:type="pct"/>
            <w:tcBorders>
              <w:top w:val="nil"/>
              <w:left w:val="nil"/>
              <w:bottom w:val="single" w:color="auto" w:sz="4" w:space="0"/>
              <w:right w:val="single" w:color="auto" w:sz="4" w:space="0"/>
            </w:tcBorders>
            <w:shd w:val="clear" w:color="auto" w:fill="auto"/>
            <w:vAlign w:val="center"/>
          </w:tcPr>
          <w:p w14:paraId="32D894F6">
            <w:pPr>
              <w:widowControl/>
              <w:adjustRightInd w:val="0"/>
              <w:snapToGrid w:val="0"/>
              <w:jc w:val="center"/>
              <w:rPr>
                <w:kern w:val="0"/>
                <w:sz w:val="21"/>
                <w:szCs w:val="21"/>
              </w:rPr>
            </w:pPr>
            <w:r>
              <w:rPr>
                <w:kern w:val="0"/>
                <w:sz w:val="21"/>
                <w:szCs w:val="21"/>
              </w:rPr>
              <w:t>——</w:t>
            </w:r>
          </w:p>
        </w:tc>
        <w:tc>
          <w:tcPr>
            <w:tcW w:w="205" w:type="pct"/>
            <w:tcBorders>
              <w:top w:val="nil"/>
              <w:left w:val="nil"/>
              <w:bottom w:val="single" w:color="auto" w:sz="4" w:space="0"/>
              <w:right w:val="single" w:color="auto" w:sz="4" w:space="0"/>
            </w:tcBorders>
            <w:shd w:val="clear" w:color="auto" w:fill="auto"/>
            <w:vAlign w:val="center"/>
          </w:tcPr>
          <w:p w14:paraId="25C8F06B">
            <w:pPr>
              <w:widowControl/>
              <w:adjustRightInd w:val="0"/>
              <w:snapToGrid w:val="0"/>
              <w:jc w:val="center"/>
              <w:rPr>
                <w:kern w:val="0"/>
                <w:sz w:val="21"/>
                <w:szCs w:val="21"/>
              </w:rPr>
            </w:pPr>
            <w:r>
              <w:rPr>
                <w:kern w:val="0"/>
                <w:sz w:val="21"/>
                <w:szCs w:val="21"/>
              </w:rPr>
              <w:t>1</w:t>
            </w:r>
          </w:p>
        </w:tc>
        <w:tc>
          <w:tcPr>
            <w:tcW w:w="158" w:type="pct"/>
            <w:tcBorders>
              <w:top w:val="nil"/>
              <w:left w:val="nil"/>
              <w:bottom w:val="single" w:color="auto" w:sz="4" w:space="0"/>
              <w:right w:val="single" w:color="auto" w:sz="4" w:space="0"/>
            </w:tcBorders>
            <w:shd w:val="clear" w:color="auto" w:fill="auto"/>
            <w:vAlign w:val="center"/>
          </w:tcPr>
          <w:p w14:paraId="654C8675">
            <w:pPr>
              <w:widowControl/>
              <w:adjustRightInd w:val="0"/>
              <w:snapToGrid w:val="0"/>
              <w:jc w:val="center"/>
              <w:rPr>
                <w:kern w:val="0"/>
                <w:sz w:val="21"/>
                <w:szCs w:val="21"/>
              </w:rPr>
            </w:pPr>
            <w:r>
              <w:rPr>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14:paraId="545AD8EF">
            <w:pPr>
              <w:widowControl/>
              <w:adjustRightInd w:val="0"/>
              <w:snapToGrid w:val="0"/>
              <w:jc w:val="center"/>
              <w:rPr>
                <w:kern w:val="0"/>
                <w:sz w:val="21"/>
                <w:szCs w:val="21"/>
              </w:rPr>
            </w:pPr>
            <w:r>
              <w:rPr>
                <w:kern w:val="0"/>
                <w:sz w:val="21"/>
                <w:szCs w:val="21"/>
              </w:rPr>
              <w:t>3</w:t>
            </w:r>
          </w:p>
        </w:tc>
        <w:tc>
          <w:tcPr>
            <w:tcW w:w="111" w:type="pct"/>
            <w:tcBorders>
              <w:top w:val="nil"/>
              <w:left w:val="nil"/>
              <w:bottom w:val="single" w:color="auto" w:sz="4" w:space="0"/>
              <w:right w:val="single" w:color="auto" w:sz="4" w:space="0"/>
            </w:tcBorders>
            <w:shd w:val="clear" w:color="auto" w:fill="auto"/>
            <w:noWrap/>
            <w:vAlign w:val="center"/>
          </w:tcPr>
          <w:p w14:paraId="222C9F94">
            <w:pPr>
              <w:widowControl/>
              <w:adjustRightInd w:val="0"/>
              <w:snapToGrid w:val="0"/>
              <w:jc w:val="center"/>
              <w:rPr>
                <w:kern w:val="0"/>
                <w:sz w:val="21"/>
                <w:szCs w:val="21"/>
              </w:rPr>
            </w:pPr>
            <w:r>
              <w:rPr>
                <w:kern w:val="0"/>
                <w:sz w:val="21"/>
                <w:szCs w:val="21"/>
              </w:rPr>
              <w:t>1</w:t>
            </w:r>
          </w:p>
        </w:tc>
      </w:tr>
      <w:tr w14:paraId="1CA7C3E3">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47F9D16A">
            <w:pPr>
              <w:widowControl/>
              <w:adjustRightInd w:val="0"/>
              <w:snapToGrid w:val="0"/>
              <w:jc w:val="center"/>
              <w:rPr>
                <w:kern w:val="0"/>
                <w:sz w:val="21"/>
                <w:szCs w:val="21"/>
                <w:highlight w:val="none"/>
              </w:rPr>
            </w:pPr>
            <w:bookmarkStart w:id="0" w:name="_GoBack"/>
            <w:r>
              <w:rPr>
                <w:kern w:val="0"/>
                <w:sz w:val="21"/>
                <w:szCs w:val="21"/>
                <w:highlight w:val="none"/>
              </w:rPr>
              <w:t>4</w:t>
            </w:r>
          </w:p>
        </w:tc>
        <w:tc>
          <w:tcPr>
            <w:tcW w:w="228" w:type="pct"/>
            <w:tcBorders>
              <w:top w:val="single" w:color="auto" w:sz="4" w:space="0"/>
              <w:left w:val="nil"/>
              <w:bottom w:val="single" w:color="auto" w:sz="4" w:space="0"/>
              <w:right w:val="single" w:color="auto" w:sz="4" w:space="0"/>
            </w:tcBorders>
            <w:vAlign w:val="center"/>
          </w:tcPr>
          <w:p w14:paraId="782E2FBF">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BFCE482">
            <w:pPr>
              <w:widowControl/>
              <w:adjustRightInd w:val="0"/>
              <w:snapToGrid w:val="0"/>
              <w:jc w:val="center"/>
              <w:rPr>
                <w:kern w:val="0"/>
                <w:sz w:val="21"/>
                <w:szCs w:val="21"/>
                <w:highlight w:val="none"/>
              </w:rPr>
            </w:pPr>
            <w:r>
              <w:rPr>
                <w:kern w:val="0"/>
                <w:sz w:val="21"/>
                <w:szCs w:val="21"/>
                <w:highlight w:val="none"/>
              </w:rPr>
              <w:t>440825Z070101101</w:t>
            </w:r>
          </w:p>
        </w:tc>
        <w:tc>
          <w:tcPr>
            <w:tcW w:w="485" w:type="pct"/>
            <w:tcBorders>
              <w:top w:val="nil"/>
              <w:left w:val="nil"/>
              <w:bottom w:val="single" w:color="auto" w:sz="4" w:space="0"/>
              <w:right w:val="single" w:color="auto" w:sz="4" w:space="0"/>
            </w:tcBorders>
            <w:shd w:val="clear" w:color="auto" w:fill="auto"/>
            <w:vAlign w:val="center"/>
          </w:tcPr>
          <w:p w14:paraId="08ED8522">
            <w:pPr>
              <w:widowControl/>
              <w:adjustRightInd w:val="0"/>
              <w:snapToGrid w:val="0"/>
              <w:jc w:val="center"/>
              <w:rPr>
                <w:kern w:val="0"/>
                <w:sz w:val="21"/>
                <w:szCs w:val="21"/>
                <w:highlight w:val="none"/>
              </w:rPr>
            </w:pPr>
            <w:r>
              <w:rPr>
                <w:kern w:val="0"/>
                <w:sz w:val="21"/>
                <w:szCs w:val="21"/>
                <w:highlight w:val="none"/>
              </w:rPr>
              <w:t>金碧华庭</w:t>
            </w:r>
          </w:p>
        </w:tc>
        <w:tc>
          <w:tcPr>
            <w:tcW w:w="543" w:type="pct"/>
            <w:tcBorders>
              <w:top w:val="nil"/>
              <w:left w:val="nil"/>
              <w:bottom w:val="single" w:color="auto" w:sz="4" w:space="0"/>
              <w:right w:val="single" w:color="auto" w:sz="4" w:space="0"/>
            </w:tcBorders>
            <w:shd w:val="clear" w:color="auto" w:fill="auto"/>
            <w:vAlign w:val="center"/>
          </w:tcPr>
          <w:p w14:paraId="4CB45BA0">
            <w:pPr>
              <w:widowControl/>
              <w:adjustRightInd w:val="0"/>
              <w:snapToGrid w:val="0"/>
              <w:jc w:val="center"/>
              <w:rPr>
                <w:kern w:val="0"/>
                <w:sz w:val="21"/>
                <w:szCs w:val="21"/>
                <w:highlight w:val="none"/>
              </w:rPr>
            </w:pPr>
            <w:r>
              <w:rPr>
                <w:kern w:val="0"/>
                <w:sz w:val="21"/>
                <w:szCs w:val="21"/>
                <w:highlight w:val="none"/>
              </w:rPr>
              <w:t>徐闻县徐城街道金碧路38号</w:t>
            </w:r>
          </w:p>
        </w:tc>
        <w:tc>
          <w:tcPr>
            <w:tcW w:w="244" w:type="pct"/>
            <w:tcBorders>
              <w:top w:val="nil"/>
              <w:left w:val="nil"/>
              <w:bottom w:val="single" w:color="auto" w:sz="4" w:space="0"/>
              <w:right w:val="single" w:color="auto" w:sz="4" w:space="0"/>
            </w:tcBorders>
            <w:shd w:val="clear" w:color="auto" w:fill="auto"/>
            <w:vAlign w:val="center"/>
          </w:tcPr>
          <w:p w14:paraId="50F9650E">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591AE4AD">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6FF2AC7C">
            <w:pPr>
              <w:widowControl/>
              <w:adjustRightInd w:val="0"/>
              <w:snapToGrid w:val="0"/>
              <w:jc w:val="center"/>
              <w:rPr>
                <w:kern w:val="0"/>
                <w:sz w:val="21"/>
                <w:szCs w:val="21"/>
                <w:highlight w:val="none"/>
              </w:rPr>
            </w:pPr>
            <w:r>
              <w:rPr>
                <w:kern w:val="0"/>
                <w:sz w:val="21"/>
                <w:szCs w:val="21"/>
                <w:highlight w:val="none"/>
              </w:rPr>
              <w:t>7129.3（净用地7089.8）</w:t>
            </w:r>
          </w:p>
        </w:tc>
        <w:tc>
          <w:tcPr>
            <w:tcW w:w="324" w:type="pct"/>
            <w:tcBorders>
              <w:top w:val="nil"/>
              <w:left w:val="nil"/>
              <w:bottom w:val="single" w:color="auto" w:sz="4" w:space="0"/>
              <w:right w:val="single" w:color="auto" w:sz="4" w:space="0"/>
            </w:tcBorders>
            <w:shd w:val="clear" w:color="auto" w:fill="auto"/>
            <w:vAlign w:val="center"/>
          </w:tcPr>
          <w:p w14:paraId="061DDE73">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76EEC8D7">
            <w:pPr>
              <w:widowControl/>
              <w:adjustRightInd w:val="0"/>
              <w:snapToGrid w:val="0"/>
              <w:jc w:val="center"/>
              <w:rPr>
                <w:kern w:val="0"/>
                <w:sz w:val="21"/>
                <w:szCs w:val="21"/>
                <w:highlight w:val="none"/>
              </w:rPr>
            </w:pPr>
            <w:r>
              <w:rPr>
                <w:kern w:val="0"/>
                <w:sz w:val="21"/>
                <w:szCs w:val="21"/>
                <w:highlight w:val="none"/>
              </w:rPr>
              <w:t xml:space="preserve">4.97 </w:t>
            </w:r>
          </w:p>
        </w:tc>
        <w:tc>
          <w:tcPr>
            <w:tcW w:w="149" w:type="pct"/>
            <w:tcBorders>
              <w:top w:val="nil"/>
              <w:left w:val="nil"/>
              <w:bottom w:val="single" w:color="auto" w:sz="4" w:space="0"/>
              <w:right w:val="single" w:color="auto" w:sz="4" w:space="0"/>
            </w:tcBorders>
            <w:shd w:val="clear" w:color="auto" w:fill="auto"/>
            <w:vAlign w:val="center"/>
          </w:tcPr>
          <w:p w14:paraId="5E9D1DC0">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D3AFD8B">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6176B30A">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17038ECA">
            <w:pPr>
              <w:widowControl/>
              <w:adjustRightInd w:val="0"/>
              <w:snapToGrid w:val="0"/>
              <w:jc w:val="center"/>
              <w:rPr>
                <w:kern w:val="0"/>
                <w:sz w:val="21"/>
                <w:szCs w:val="21"/>
                <w:highlight w:val="none"/>
              </w:rPr>
            </w:pPr>
            <w:r>
              <w:rPr>
                <w:kern w:val="0"/>
                <w:sz w:val="21"/>
                <w:szCs w:val="21"/>
                <w:highlight w:val="none"/>
              </w:rPr>
              <w:t>7152</w:t>
            </w:r>
          </w:p>
        </w:tc>
        <w:tc>
          <w:tcPr>
            <w:tcW w:w="191" w:type="pct"/>
            <w:tcBorders>
              <w:top w:val="nil"/>
              <w:left w:val="nil"/>
              <w:bottom w:val="single" w:color="auto" w:sz="4" w:space="0"/>
              <w:right w:val="single" w:color="auto" w:sz="4" w:space="0"/>
            </w:tcBorders>
            <w:shd w:val="clear" w:color="auto" w:fill="auto"/>
            <w:vAlign w:val="center"/>
          </w:tcPr>
          <w:p w14:paraId="3F6CE7EA">
            <w:pPr>
              <w:widowControl/>
              <w:adjustRightInd w:val="0"/>
              <w:snapToGrid w:val="0"/>
              <w:jc w:val="center"/>
              <w:rPr>
                <w:kern w:val="0"/>
                <w:sz w:val="21"/>
                <w:szCs w:val="21"/>
                <w:highlight w:val="none"/>
              </w:rPr>
            </w:pPr>
            <w:r>
              <w:rPr>
                <w:kern w:val="0"/>
                <w:sz w:val="21"/>
                <w:szCs w:val="21"/>
                <w:highlight w:val="none"/>
              </w:rPr>
              <w:t>1439</w:t>
            </w:r>
          </w:p>
        </w:tc>
        <w:tc>
          <w:tcPr>
            <w:tcW w:w="181" w:type="pct"/>
            <w:tcBorders>
              <w:top w:val="nil"/>
              <w:left w:val="nil"/>
              <w:bottom w:val="single" w:color="auto" w:sz="4" w:space="0"/>
              <w:right w:val="single" w:color="auto" w:sz="4" w:space="0"/>
            </w:tcBorders>
            <w:shd w:val="clear" w:color="auto" w:fill="auto"/>
            <w:vAlign w:val="center"/>
          </w:tcPr>
          <w:p w14:paraId="1E897F9B">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5E9FD0A9">
            <w:pPr>
              <w:widowControl/>
              <w:adjustRightInd w:val="0"/>
              <w:snapToGrid w:val="0"/>
              <w:jc w:val="center"/>
              <w:rPr>
                <w:kern w:val="0"/>
                <w:sz w:val="21"/>
                <w:szCs w:val="21"/>
                <w:highlight w:val="none"/>
              </w:rPr>
            </w:pPr>
            <w:r>
              <w:rPr>
                <w:kern w:val="0"/>
                <w:sz w:val="21"/>
                <w:szCs w:val="21"/>
                <w:highlight w:val="none"/>
              </w:rPr>
              <w:t xml:space="preserve">1439 </w:t>
            </w:r>
          </w:p>
        </w:tc>
        <w:tc>
          <w:tcPr>
            <w:tcW w:w="181" w:type="pct"/>
            <w:tcBorders>
              <w:top w:val="nil"/>
              <w:left w:val="nil"/>
              <w:bottom w:val="single" w:color="auto" w:sz="4" w:space="0"/>
              <w:right w:val="single" w:color="auto" w:sz="4" w:space="0"/>
            </w:tcBorders>
            <w:shd w:val="clear" w:color="auto" w:fill="auto"/>
            <w:vAlign w:val="center"/>
          </w:tcPr>
          <w:p w14:paraId="2282C624">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36D8F2F1">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5EF1DFCD">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174306DA">
            <w:pPr>
              <w:widowControl/>
              <w:adjustRightInd w:val="0"/>
              <w:snapToGrid w:val="0"/>
              <w:jc w:val="center"/>
              <w:rPr>
                <w:kern w:val="0"/>
                <w:sz w:val="21"/>
                <w:szCs w:val="21"/>
                <w:highlight w:val="none"/>
              </w:rPr>
            </w:pPr>
            <w:r>
              <w:rPr>
                <w:kern w:val="0"/>
                <w:sz w:val="21"/>
                <w:szCs w:val="21"/>
                <w:highlight w:val="none"/>
              </w:rPr>
              <w:t>4</w:t>
            </w:r>
          </w:p>
        </w:tc>
        <w:tc>
          <w:tcPr>
            <w:tcW w:w="111" w:type="pct"/>
            <w:tcBorders>
              <w:top w:val="nil"/>
              <w:left w:val="nil"/>
              <w:bottom w:val="single" w:color="auto" w:sz="4" w:space="0"/>
              <w:right w:val="single" w:color="auto" w:sz="4" w:space="0"/>
            </w:tcBorders>
            <w:shd w:val="clear" w:color="auto" w:fill="auto"/>
            <w:noWrap/>
            <w:vAlign w:val="center"/>
          </w:tcPr>
          <w:p w14:paraId="786E40D9">
            <w:pPr>
              <w:widowControl/>
              <w:adjustRightInd w:val="0"/>
              <w:snapToGrid w:val="0"/>
              <w:jc w:val="center"/>
              <w:rPr>
                <w:kern w:val="0"/>
                <w:sz w:val="21"/>
                <w:szCs w:val="21"/>
                <w:highlight w:val="none"/>
              </w:rPr>
            </w:pPr>
            <w:r>
              <w:rPr>
                <w:kern w:val="0"/>
                <w:sz w:val="21"/>
                <w:szCs w:val="21"/>
                <w:highlight w:val="none"/>
              </w:rPr>
              <w:t>1</w:t>
            </w:r>
          </w:p>
        </w:tc>
      </w:tr>
      <w:tr w14:paraId="3192B94A">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7ED21F7D">
            <w:pPr>
              <w:widowControl/>
              <w:adjustRightInd w:val="0"/>
              <w:snapToGrid w:val="0"/>
              <w:jc w:val="center"/>
              <w:rPr>
                <w:kern w:val="0"/>
                <w:sz w:val="21"/>
                <w:szCs w:val="21"/>
                <w:highlight w:val="none"/>
              </w:rPr>
            </w:pPr>
            <w:r>
              <w:rPr>
                <w:kern w:val="0"/>
                <w:sz w:val="21"/>
                <w:szCs w:val="21"/>
                <w:highlight w:val="none"/>
              </w:rPr>
              <w:t>5</w:t>
            </w:r>
          </w:p>
        </w:tc>
        <w:tc>
          <w:tcPr>
            <w:tcW w:w="228" w:type="pct"/>
            <w:tcBorders>
              <w:top w:val="single" w:color="auto" w:sz="4" w:space="0"/>
              <w:left w:val="nil"/>
              <w:bottom w:val="single" w:color="auto" w:sz="4" w:space="0"/>
              <w:right w:val="single" w:color="auto" w:sz="4" w:space="0"/>
            </w:tcBorders>
            <w:vAlign w:val="center"/>
          </w:tcPr>
          <w:p w14:paraId="2D0A8C17">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37BF0138">
            <w:pPr>
              <w:widowControl/>
              <w:adjustRightInd w:val="0"/>
              <w:snapToGrid w:val="0"/>
              <w:jc w:val="center"/>
              <w:rPr>
                <w:kern w:val="0"/>
                <w:sz w:val="21"/>
                <w:szCs w:val="21"/>
                <w:highlight w:val="none"/>
              </w:rPr>
            </w:pPr>
            <w:r>
              <w:rPr>
                <w:kern w:val="0"/>
                <w:sz w:val="21"/>
                <w:szCs w:val="21"/>
                <w:highlight w:val="none"/>
              </w:rPr>
              <w:t>440825Z070101001</w:t>
            </w:r>
          </w:p>
        </w:tc>
        <w:tc>
          <w:tcPr>
            <w:tcW w:w="485" w:type="pct"/>
            <w:tcBorders>
              <w:top w:val="nil"/>
              <w:left w:val="nil"/>
              <w:bottom w:val="single" w:color="auto" w:sz="4" w:space="0"/>
              <w:right w:val="single" w:color="auto" w:sz="4" w:space="0"/>
            </w:tcBorders>
            <w:shd w:val="clear" w:color="auto" w:fill="auto"/>
            <w:vAlign w:val="center"/>
          </w:tcPr>
          <w:p w14:paraId="0F48F270">
            <w:pPr>
              <w:widowControl/>
              <w:adjustRightInd w:val="0"/>
              <w:snapToGrid w:val="0"/>
              <w:jc w:val="center"/>
              <w:rPr>
                <w:kern w:val="0"/>
                <w:sz w:val="21"/>
                <w:szCs w:val="21"/>
                <w:highlight w:val="none"/>
              </w:rPr>
            </w:pPr>
            <w:r>
              <w:rPr>
                <w:kern w:val="0"/>
                <w:sz w:val="21"/>
                <w:szCs w:val="21"/>
                <w:highlight w:val="none"/>
              </w:rPr>
              <w:t>徐闻县徐城街道西园南路302号</w:t>
            </w:r>
          </w:p>
        </w:tc>
        <w:tc>
          <w:tcPr>
            <w:tcW w:w="543" w:type="pct"/>
            <w:tcBorders>
              <w:top w:val="nil"/>
              <w:left w:val="nil"/>
              <w:bottom w:val="single" w:color="auto" w:sz="4" w:space="0"/>
              <w:right w:val="single" w:color="auto" w:sz="4" w:space="0"/>
            </w:tcBorders>
            <w:shd w:val="clear" w:color="auto" w:fill="auto"/>
            <w:vAlign w:val="center"/>
          </w:tcPr>
          <w:p w14:paraId="5DBFF8B8">
            <w:pPr>
              <w:widowControl/>
              <w:adjustRightInd w:val="0"/>
              <w:snapToGrid w:val="0"/>
              <w:jc w:val="center"/>
              <w:rPr>
                <w:kern w:val="0"/>
                <w:sz w:val="21"/>
                <w:szCs w:val="21"/>
                <w:highlight w:val="none"/>
              </w:rPr>
            </w:pPr>
            <w:r>
              <w:rPr>
                <w:kern w:val="0"/>
                <w:sz w:val="21"/>
                <w:szCs w:val="21"/>
                <w:highlight w:val="none"/>
              </w:rPr>
              <w:t>徐闻县徐城街道西园南路302号</w:t>
            </w:r>
          </w:p>
        </w:tc>
        <w:tc>
          <w:tcPr>
            <w:tcW w:w="244" w:type="pct"/>
            <w:tcBorders>
              <w:top w:val="nil"/>
              <w:left w:val="nil"/>
              <w:bottom w:val="single" w:color="auto" w:sz="4" w:space="0"/>
              <w:right w:val="single" w:color="auto" w:sz="4" w:space="0"/>
            </w:tcBorders>
            <w:shd w:val="clear" w:color="auto" w:fill="auto"/>
            <w:vAlign w:val="center"/>
          </w:tcPr>
          <w:p w14:paraId="69C37D57">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0944B40E">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797F7EA1">
            <w:pPr>
              <w:widowControl/>
              <w:adjustRightInd w:val="0"/>
              <w:snapToGrid w:val="0"/>
              <w:jc w:val="center"/>
              <w:rPr>
                <w:kern w:val="0"/>
                <w:sz w:val="21"/>
                <w:szCs w:val="21"/>
                <w:highlight w:val="none"/>
              </w:rPr>
            </w:pPr>
            <w:r>
              <w:rPr>
                <w:kern w:val="0"/>
                <w:sz w:val="21"/>
                <w:szCs w:val="21"/>
                <w:highlight w:val="none"/>
              </w:rPr>
              <w:t>152.7</w:t>
            </w:r>
          </w:p>
        </w:tc>
        <w:tc>
          <w:tcPr>
            <w:tcW w:w="324" w:type="pct"/>
            <w:tcBorders>
              <w:top w:val="nil"/>
              <w:left w:val="nil"/>
              <w:bottom w:val="single" w:color="auto" w:sz="4" w:space="0"/>
              <w:right w:val="single" w:color="auto" w:sz="4" w:space="0"/>
            </w:tcBorders>
            <w:shd w:val="clear" w:color="auto" w:fill="auto"/>
            <w:vAlign w:val="center"/>
          </w:tcPr>
          <w:p w14:paraId="3C74D43C">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367A151B">
            <w:pPr>
              <w:widowControl/>
              <w:adjustRightInd w:val="0"/>
              <w:snapToGrid w:val="0"/>
              <w:jc w:val="center"/>
              <w:rPr>
                <w:kern w:val="0"/>
                <w:sz w:val="21"/>
                <w:szCs w:val="21"/>
                <w:highlight w:val="none"/>
              </w:rPr>
            </w:pPr>
            <w:r>
              <w:rPr>
                <w:kern w:val="0"/>
                <w:sz w:val="21"/>
                <w:szCs w:val="21"/>
                <w:highlight w:val="none"/>
              </w:rPr>
              <w:t xml:space="preserve">4.62 </w:t>
            </w:r>
          </w:p>
        </w:tc>
        <w:tc>
          <w:tcPr>
            <w:tcW w:w="149" w:type="pct"/>
            <w:tcBorders>
              <w:top w:val="nil"/>
              <w:left w:val="nil"/>
              <w:bottom w:val="single" w:color="auto" w:sz="4" w:space="0"/>
              <w:right w:val="single" w:color="auto" w:sz="4" w:space="0"/>
            </w:tcBorders>
            <w:shd w:val="clear" w:color="auto" w:fill="auto"/>
            <w:vAlign w:val="center"/>
          </w:tcPr>
          <w:p w14:paraId="71B230BE">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3458AB8F">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37F6E29C">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1B1F3B15">
            <w:pPr>
              <w:widowControl/>
              <w:adjustRightInd w:val="0"/>
              <w:snapToGrid w:val="0"/>
              <w:jc w:val="center"/>
              <w:rPr>
                <w:kern w:val="0"/>
                <w:sz w:val="21"/>
                <w:szCs w:val="21"/>
                <w:highlight w:val="none"/>
              </w:rPr>
            </w:pPr>
            <w:r>
              <w:rPr>
                <w:kern w:val="0"/>
                <w:sz w:val="21"/>
                <w:szCs w:val="21"/>
                <w:highlight w:val="none"/>
              </w:rPr>
              <w:t>6163</w:t>
            </w:r>
          </w:p>
        </w:tc>
        <w:tc>
          <w:tcPr>
            <w:tcW w:w="191" w:type="pct"/>
            <w:tcBorders>
              <w:top w:val="nil"/>
              <w:left w:val="nil"/>
              <w:bottom w:val="single" w:color="auto" w:sz="4" w:space="0"/>
              <w:right w:val="single" w:color="auto" w:sz="4" w:space="0"/>
            </w:tcBorders>
            <w:shd w:val="clear" w:color="auto" w:fill="auto"/>
            <w:vAlign w:val="center"/>
          </w:tcPr>
          <w:p w14:paraId="029FD675">
            <w:pPr>
              <w:widowControl/>
              <w:adjustRightInd w:val="0"/>
              <w:snapToGrid w:val="0"/>
              <w:jc w:val="center"/>
              <w:rPr>
                <w:kern w:val="0"/>
                <w:sz w:val="21"/>
                <w:szCs w:val="21"/>
                <w:highlight w:val="none"/>
              </w:rPr>
            </w:pPr>
            <w:r>
              <w:rPr>
                <w:kern w:val="0"/>
                <w:sz w:val="21"/>
                <w:szCs w:val="21"/>
                <w:highlight w:val="none"/>
              </w:rPr>
              <w:t>1334</w:t>
            </w:r>
          </w:p>
        </w:tc>
        <w:tc>
          <w:tcPr>
            <w:tcW w:w="181" w:type="pct"/>
            <w:tcBorders>
              <w:top w:val="nil"/>
              <w:left w:val="nil"/>
              <w:bottom w:val="single" w:color="auto" w:sz="4" w:space="0"/>
              <w:right w:val="single" w:color="auto" w:sz="4" w:space="0"/>
            </w:tcBorders>
            <w:shd w:val="clear" w:color="auto" w:fill="auto"/>
            <w:vAlign w:val="center"/>
          </w:tcPr>
          <w:p w14:paraId="653E9173">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0D32378A">
            <w:pPr>
              <w:widowControl/>
              <w:adjustRightInd w:val="0"/>
              <w:snapToGrid w:val="0"/>
              <w:jc w:val="center"/>
              <w:rPr>
                <w:kern w:val="0"/>
                <w:sz w:val="21"/>
                <w:szCs w:val="21"/>
                <w:highlight w:val="none"/>
              </w:rPr>
            </w:pPr>
            <w:r>
              <w:rPr>
                <w:kern w:val="0"/>
                <w:sz w:val="21"/>
                <w:szCs w:val="21"/>
                <w:highlight w:val="none"/>
              </w:rPr>
              <w:t xml:space="preserve">1334 </w:t>
            </w:r>
          </w:p>
        </w:tc>
        <w:tc>
          <w:tcPr>
            <w:tcW w:w="181" w:type="pct"/>
            <w:tcBorders>
              <w:top w:val="nil"/>
              <w:left w:val="nil"/>
              <w:bottom w:val="single" w:color="auto" w:sz="4" w:space="0"/>
              <w:right w:val="single" w:color="auto" w:sz="4" w:space="0"/>
            </w:tcBorders>
            <w:shd w:val="clear" w:color="auto" w:fill="auto"/>
            <w:vAlign w:val="center"/>
          </w:tcPr>
          <w:p w14:paraId="7C42CF90">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4E3765CE">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69E93492">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58F523AC">
            <w:pPr>
              <w:widowControl/>
              <w:adjustRightInd w:val="0"/>
              <w:snapToGrid w:val="0"/>
              <w:jc w:val="center"/>
              <w:rPr>
                <w:kern w:val="0"/>
                <w:sz w:val="21"/>
                <w:szCs w:val="21"/>
                <w:highlight w:val="none"/>
              </w:rPr>
            </w:pPr>
            <w:r>
              <w:rPr>
                <w:kern w:val="0"/>
                <w:sz w:val="21"/>
                <w:szCs w:val="21"/>
                <w:highlight w:val="none"/>
              </w:rPr>
              <w:t>5</w:t>
            </w:r>
          </w:p>
        </w:tc>
        <w:tc>
          <w:tcPr>
            <w:tcW w:w="111" w:type="pct"/>
            <w:tcBorders>
              <w:top w:val="nil"/>
              <w:left w:val="nil"/>
              <w:bottom w:val="single" w:color="auto" w:sz="4" w:space="0"/>
              <w:right w:val="single" w:color="auto" w:sz="4" w:space="0"/>
            </w:tcBorders>
            <w:shd w:val="clear" w:color="auto" w:fill="auto"/>
            <w:noWrap/>
            <w:vAlign w:val="center"/>
          </w:tcPr>
          <w:p w14:paraId="34C3045E">
            <w:pPr>
              <w:widowControl/>
              <w:adjustRightInd w:val="0"/>
              <w:snapToGrid w:val="0"/>
              <w:jc w:val="center"/>
              <w:rPr>
                <w:kern w:val="0"/>
                <w:sz w:val="21"/>
                <w:szCs w:val="21"/>
                <w:highlight w:val="none"/>
              </w:rPr>
            </w:pPr>
            <w:r>
              <w:rPr>
                <w:kern w:val="0"/>
                <w:sz w:val="21"/>
                <w:szCs w:val="21"/>
                <w:highlight w:val="none"/>
              </w:rPr>
              <w:t>1</w:t>
            </w:r>
          </w:p>
        </w:tc>
      </w:tr>
      <w:tr w14:paraId="538C846B">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73A0DB45">
            <w:pPr>
              <w:widowControl/>
              <w:adjustRightInd w:val="0"/>
              <w:snapToGrid w:val="0"/>
              <w:jc w:val="center"/>
              <w:rPr>
                <w:kern w:val="0"/>
                <w:sz w:val="21"/>
                <w:szCs w:val="21"/>
                <w:highlight w:val="none"/>
              </w:rPr>
            </w:pPr>
            <w:r>
              <w:rPr>
                <w:kern w:val="0"/>
                <w:sz w:val="21"/>
                <w:szCs w:val="21"/>
                <w:highlight w:val="none"/>
              </w:rPr>
              <w:t>6</w:t>
            </w:r>
          </w:p>
        </w:tc>
        <w:tc>
          <w:tcPr>
            <w:tcW w:w="228" w:type="pct"/>
            <w:tcBorders>
              <w:top w:val="single" w:color="auto" w:sz="4" w:space="0"/>
              <w:left w:val="nil"/>
              <w:bottom w:val="single" w:color="auto" w:sz="4" w:space="0"/>
              <w:right w:val="single" w:color="auto" w:sz="4" w:space="0"/>
            </w:tcBorders>
            <w:vAlign w:val="center"/>
          </w:tcPr>
          <w:p w14:paraId="19E76FD2">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7A644849">
            <w:pPr>
              <w:widowControl/>
              <w:adjustRightInd w:val="0"/>
              <w:snapToGrid w:val="0"/>
              <w:jc w:val="center"/>
              <w:rPr>
                <w:kern w:val="0"/>
                <w:sz w:val="21"/>
                <w:szCs w:val="21"/>
                <w:highlight w:val="none"/>
              </w:rPr>
            </w:pPr>
            <w:r>
              <w:rPr>
                <w:kern w:val="0"/>
                <w:sz w:val="21"/>
                <w:szCs w:val="21"/>
                <w:highlight w:val="none"/>
              </w:rPr>
              <w:t>440825H070100201</w:t>
            </w:r>
          </w:p>
        </w:tc>
        <w:tc>
          <w:tcPr>
            <w:tcW w:w="485" w:type="pct"/>
            <w:tcBorders>
              <w:top w:val="nil"/>
              <w:left w:val="nil"/>
              <w:bottom w:val="single" w:color="auto" w:sz="4" w:space="0"/>
              <w:right w:val="single" w:color="auto" w:sz="4" w:space="0"/>
            </w:tcBorders>
            <w:shd w:val="clear" w:color="auto" w:fill="auto"/>
            <w:vAlign w:val="center"/>
          </w:tcPr>
          <w:p w14:paraId="500BEA22">
            <w:pPr>
              <w:widowControl/>
              <w:adjustRightInd w:val="0"/>
              <w:snapToGrid w:val="0"/>
              <w:jc w:val="center"/>
              <w:rPr>
                <w:kern w:val="0"/>
                <w:sz w:val="21"/>
                <w:szCs w:val="21"/>
                <w:highlight w:val="none"/>
              </w:rPr>
            </w:pPr>
            <w:r>
              <w:rPr>
                <w:kern w:val="0"/>
                <w:sz w:val="21"/>
                <w:szCs w:val="21"/>
                <w:highlight w:val="none"/>
              </w:rPr>
              <w:t>华</w:t>
            </w:r>
            <w:r>
              <w:rPr>
                <w:rFonts w:eastAsia="宋体"/>
                <w:kern w:val="0"/>
                <w:sz w:val="21"/>
                <w:szCs w:val="21"/>
                <w:highlight w:val="none"/>
              </w:rPr>
              <w:t>璟</w:t>
            </w:r>
            <w:r>
              <w:rPr>
                <w:kern w:val="0"/>
                <w:sz w:val="21"/>
                <w:szCs w:val="21"/>
                <w:highlight w:val="none"/>
              </w:rPr>
              <w:t>新城</w:t>
            </w:r>
          </w:p>
        </w:tc>
        <w:tc>
          <w:tcPr>
            <w:tcW w:w="543" w:type="pct"/>
            <w:tcBorders>
              <w:top w:val="nil"/>
              <w:left w:val="nil"/>
              <w:bottom w:val="single" w:color="auto" w:sz="4" w:space="0"/>
              <w:right w:val="single" w:color="auto" w:sz="4" w:space="0"/>
            </w:tcBorders>
            <w:shd w:val="clear" w:color="auto" w:fill="auto"/>
            <w:vAlign w:val="center"/>
          </w:tcPr>
          <w:p w14:paraId="4014A894">
            <w:pPr>
              <w:widowControl/>
              <w:adjustRightInd w:val="0"/>
              <w:snapToGrid w:val="0"/>
              <w:jc w:val="center"/>
              <w:rPr>
                <w:kern w:val="0"/>
                <w:sz w:val="21"/>
                <w:szCs w:val="21"/>
                <w:highlight w:val="none"/>
              </w:rPr>
            </w:pPr>
            <w:r>
              <w:rPr>
                <w:kern w:val="0"/>
                <w:sz w:val="21"/>
                <w:szCs w:val="21"/>
                <w:highlight w:val="none"/>
              </w:rPr>
              <w:t>徐城镇红旗一路西侧96号</w:t>
            </w:r>
          </w:p>
        </w:tc>
        <w:tc>
          <w:tcPr>
            <w:tcW w:w="244" w:type="pct"/>
            <w:tcBorders>
              <w:top w:val="nil"/>
              <w:left w:val="nil"/>
              <w:bottom w:val="single" w:color="auto" w:sz="4" w:space="0"/>
              <w:right w:val="single" w:color="auto" w:sz="4" w:space="0"/>
            </w:tcBorders>
            <w:shd w:val="clear" w:color="auto" w:fill="auto"/>
            <w:vAlign w:val="center"/>
          </w:tcPr>
          <w:p w14:paraId="5BDF3E21">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3E4B1CAE">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0BD0254B">
            <w:pPr>
              <w:widowControl/>
              <w:adjustRightInd w:val="0"/>
              <w:snapToGrid w:val="0"/>
              <w:jc w:val="center"/>
              <w:rPr>
                <w:kern w:val="0"/>
                <w:sz w:val="21"/>
                <w:szCs w:val="21"/>
                <w:highlight w:val="none"/>
              </w:rPr>
            </w:pPr>
            <w:r>
              <w:rPr>
                <w:kern w:val="0"/>
                <w:sz w:val="21"/>
                <w:szCs w:val="21"/>
                <w:highlight w:val="none"/>
              </w:rPr>
              <w:t>13886.7</w:t>
            </w:r>
          </w:p>
        </w:tc>
        <w:tc>
          <w:tcPr>
            <w:tcW w:w="324" w:type="pct"/>
            <w:tcBorders>
              <w:top w:val="nil"/>
              <w:left w:val="nil"/>
              <w:bottom w:val="single" w:color="auto" w:sz="4" w:space="0"/>
              <w:right w:val="single" w:color="auto" w:sz="4" w:space="0"/>
            </w:tcBorders>
            <w:shd w:val="clear" w:color="auto" w:fill="auto"/>
            <w:vAlign w:val="center"/>
          </w:tcPr>
          <w:p w14:paraId="3B1CEE6B">
            <w:pPr>
              <w:widowControl/>
              <w:adjustRightInd w:val="0"/>
              <w:snapToGrid w:val="0"/>
              <w:jc w:val="center"/>
              <w:rPr>
                <w:kern w:val="0"/>
                <w:sz w:val="21"/>
                <w:szCs w:val="21"/>
                <w:highlight w:val="none"/>
              </w:rPr>
            </w:pPr>
            <w:r>
              <w:rPr>
                <w:kern w:val="0"/>
                <w:sz w:val="21"/>
                <w:szCs w:val="21"/>
                <w:highlight w:val="none"/>
              </w:rPr>
              <w:t>商服6.7%</w:t>
            </w:r>
            <w:r>
              <w:rPr>
                <w:rFonts w:hint="eastAsia"/>
                <w:kern w:val="0"/>
                <w:sz w:val="21"/>
                <w:szCs w:val="21"/>
                <w:highlight w:val="none"/>
              </w:rPr>
              <w:t>；</w:t>
            </w:r>
            <w:r>
              <w:rPr>
                <w:kern w:val="0"/>
                <w:sz w:val="21"/>
                <w:szCs w:val="21"/>
                <w:highlight w:val="none"/>
              </w:rPr>
              <w:t>住宅93.3%</w:t>
            </w:r>
          </w:p>
        </w:tc>
        <w:tc>
          <w:tcPr>
            <w:tcW w:w="205" w:type="pct"/>
            <w:tcBorders>
              <w:top w:val="nil"/>
              <w:left w:val="nil"/>
              <w:bottom w:val="single" w:color="auto" w:sz="4" w:space="0"/>
              <w:right w:val="single" w:color="auto" w:sz="4" w:space="0"/>
            </w:tcBorders>
            <w:shd w:val="clear" w:color="auto" w:fill="auto"/>
            <w:vAlign w:val="center"/>
          </w:tcPr>
          <w:p w14:paraId="593D239E">
            <w:pPr>
              <w:widowControl/>
              <w:adjustRightInd w:val="0"/>
              <w:snapToGrid w:val="0"/>
              <w:jc w:val="center"/>
              <w:rPr>
                <w:kern w:val="0"/>
                <w:sz w:val="21"/>
                <w:szCs w:val="21"/>
                <w:highlight w:val="none"/>
              </w:rPr>
            </w:pPr>
            <w:r>
              <w:rPr>
                <w:kern w:val="0"/>
                <w:sz w:val="21"/>
                <w:szCs w:val="21"/>
                <w:highlight w:val="none"/>
              </w:rPr>
              <w:t xml:space="preserve">2.04 </w:t>
            </w:r>
          </w:p>
        </w:tc>
        <w:tc>
          <w:tcPr>
            <w:tcW w:w="149" w:type="pct"/>
            <w:tcBorders>
              <w:top w:val="nil"/>
              <w:left w:val="nil"/>
              <w:bottom w:val="single" w:color="auto" w:sz="4" w:space="0"/>
              <w:right w:val="single" w:color="auto" w:sz="4" w:space="0"/>
            </w:tcBorders>
            <w:shd w:val="clear" w:color="auto" w:fill="auto"/>
            <w:vAlign w:val="center"/>
          </w:tcPr>
          <w:p w14:paraId="456F1859">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59424D8F">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797DBAED">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0DF78C53">
            <w:pPr>
              <w:widowControl/>
              <w:adjustRightInd w:val="0"/>
              <w:snapToGrid w:val="0"/>
              <w:jc w:val="center"/>
              <w:rPr>
                <w:kern w:val="0"/>
                <w:sz w:val="21"/>
                <w:szCs w:val="21"/>
                <w:highlight w:val="none"/>
              </w:rPr>
            </w:pPr>
            <w:r>
              <w:rPr>
                <w:kern w:val="0"/>
                <w:sz w:val="21"/>
                <w:szCs w:val="21"/>
                <w:highlight w:val="none"/>
              </w:rPr>
              <w:t>5588</w:t>
            </w:r>
          </w:p>
        </w:tc>
        <w:tc>
          <w:tcPr>
            <w:tcW w:w="191" w:type="pct"/>
            <w:tcBorders>
              <w:top w:val="nil"/>
              <w:left w:val="nil"/>
              <w:bottom w:val="single" w:color="auto" w:sz="4" w:space="0"/>
              <w:right w:val="single" w:color="auto" w:sz="4" w:space="0"/>
            </w:tcBorders>
            <w:shd w:val="clear" w:color="auto" w:fill="auto"/>
            <w:vAlign w:val="center"/>
          </w:tcPr>
          <w:p w14:paraId="3FF975CA">
            <w:pPr>
              <w:widowControl/>
              <w:adjustRightInd w:val="0"/>
              <w:snapToGrid w:val="0"/>
              <w:jc w:val="center"/>
              <w:rPr>
                <w:kern w:val="0"/>
                <w:sz w:val="21"/>
                <w:szCs w:val="21"/>
                <w:highlight w:val="none"/>
              </w:rPr>
            </w:pPr>
            <w:r>
              <w:rPr>
                <w:kern w:val="0"/>
                <w:sz w:val="21"/>
                <w:szCs w:val="21"/>
                <w:highlight w:val="none"/>
              </w:rPr>
              <w:t>2735</w:t>
            </w:r>
          </w:p>
        </w:tc>
        <w:tc>
          <w:tcPr>
            <w:tcW w:w="181" w:type="pct"/>
            <w:tcBorders>
              <w:top w:val="nil"/>
              <w:left w:val="nil"/>
              <w:bottom w:val="single" w:color="auto" w:sz="4" w:space="0"/>
              <w:right w:val="single" w:color="auto" w:sz="4" w:space="0"/>
            </w:tcBorders>
            <w:shd w:val="clear" w:color="auto" w:fill="auto"/>
            <w:vAlign w:val="center"/>
          </w:tcPr>
          <w:p w14:paraId="131907E6">
            <w:pPr>
              <w:widowControl/>
              <w:adjustRightInd w:val="0"/>
              <w:snapToGrid w:val="0"/>
              <w:jc w:val="center"/>
              <w:rPr>
                <w:kern w:val="0"/>
                <w:sz w:val="21"/>
                <w:szCs w:val="21"/>
                <w:highlight w:val="none"/>
              </w:rPr>
            </w:pPr>
            <w:r>
              <w:rPr>
                <w:kern w:val="0"/>
                <w:sz w:val="21"/>
                <w:szCs w:val="21"/>
                <w:highlight w:val="none"/>
              </w:rPr>
              <w:t xml:space="preserve">11083 </w:t>
            </w:r>
          </w:p>
        </w:tc>
        <w:tc>
          <w:tcPr>
            <w:tcW w:w="181" w:type="pct"/>
            <w:tcBorders>
              <w:top w:val="nil"/>
              <w:left w:val="nil"/>
              <w:bottom w:val="single" w:color="auto" w:sz="4" w:space="0"/>
              <w:right w:val="single" w:color="auto" w:sz="4" w:space="0"/>
            </w:tcBorders>
            <w:shd w:val="clear" w:color="auto" w:fill="auto"/>
            <w:vAlign w:val="center"/>
          </w:tcPr>
          <w:p w14:paraId="7359CAC3">
            <w:pPr>
              <w:widowControl/>
              <w:adjustRightInd w:val="0"/>
              <w:snapToGrid w:val="0"/>
              <w:jc w:val="center"/>
              <w:rPr>
                <w:kern w:val="0"/>
                <w:sz w:val="21"/>
                <w:szCs w:val="21"/>
                <w:highlight w:val="none"/>
              </w:rPr>
            </w:pPr>
            <w:r>
              <w:rPr>
                <w:kern w:val="0"/>
                <w:sz w:val="21"/>
                <w:szCs w:val="21"/>
                <w:highlight w:val="none"/>
              </w:rPr>
              <w:t xml:space="preserve">2426 </w:t>
            </w:r>
          </w:p>
        </w:tc>
        <w:tc>
          <w:tcPr>
            <w:tcW w:w="181" w:type="pct"/>
            <w:tcBorders>
              <w:top w:val="nil"/>
              <w:left w:val="nil"/>
              <w:bottom w:val="single" w:color="auto" w:sz="4" w:space="0"/>
              <w:right w:val="single" w:color="auto" w:sz="4" w:space="0"/>
            </w:tcBorders>
            <w:shd w:val="clear" w:color="auto" w:fill="auto"/>
            <w:vAlign w:val="center"/>
          </w:tcPr>
          <w:p w14:paraId="5451707B">
            <w:pPr>
              <w:widowControl/>
              <w:adjustRightInd w:val="0"/>
              <w:snapToGrid w:val="0"/>
              <w:jc w:val="center"/>
              <w:rPr>
                <w:kern w:val="0"/>
                <w:sz w:val="21"/>
                <w:szCs w:val="21"/>
                <w:highlight w:val="none"/>
              </w:rPr>
            </w:pPr>
            <w:r>
              <w:rPr>
                <w:kern w:val="0"/>
                <w:sz w:val="21"/>
                <w:szCs w:val="21"/>
                <w:highlight w:val="none"/>
              </w:rPr>
              <w:t>1</w:t>
            </w:r>
          </w:p>
        </w:tc>
        <w:tc>
          <w:tcPr>
            <w:tcW w:w="205" w:type="pct"/>
            <w:tcBorders>
              <w:top w:val="nil"/>
              <w:left w:val="nil"/>
              <w:bottom w:val="single" w:color="auto" w:sz="4" w:space="0"/>
              <w:right w:val="single" w:color="auto" w:sz="4" w:space="0"/>
            </w:tcBorders>
            <w:shd w:val="clear" w:color="auto" w:fill="auto"/>
            <w:vAlign w:val="center"/>
          </w:tcPr>
          <w:p w14:paraId="6F62927F">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14DC313F">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2E62AF8A">
            <w:pPr>
              <w:widowControl/>
              <w:adjustRightInd w:val="0"/>
              <w:snapToGrid w:val="0"/>
              <w:jc w:val="center"/>
              <w:rPr>
                <w:kern w:val="0"/>
                <w:sz w:val="21"/>
                <w:szCs w:val="21"/>
                <w:highlight w:val="none"/>
              </w:rPr>
            </w:pPr>
            <w:r>
              <w:rPr>
                <w:kern w:val="0"/>
                <w:sz w:val="21"/>
                <w:szCs w:val="21"/>
                <w:highlight w:val="none"/>
              </w:rPr>
              <w:t>6</w:t>
            </w:r>
          </w:p>
        </w:tc>
        <w:tc>
          <w:tcPr>
            <w:tcW w:w="111" w:type="pct"/>
            <w:tcBorders>
              <w:top w:val="nil"/>
              <w:left w:val="nil"/>
              <w:bottom w:val="single" w:color="auto" w:sz="4" w:space="0"/>
              <w:right w:val="single" w:color="auto" w:sz="4" w:space="0"/>
            </w:tcBorders>
            <w:shd w:val="clear" w:color="auto" w:fill="auto"/>
            <w:noWrap/>
            <w:vAlign w:val="center"/>
          </w:tcPr>
          <w:p w14:paraId="2CCC2153">
            <w:pPr>
              <w:widowControl/>
              <w:adjustRightInd w:val="0"/>
              <w:snapToGrid w:val="0"/>
              <w:jc w:val="center"/>
              <w:rPr>
                <w:kern w:val="0"/>
                <w:sz w:val="21"/>
                <w:szCs w:val="21"/>
                <w:highlight w:val="none"/>
              </w:rPr>
            </w:pPr>
            <w:r>
              <w:rPr>
                <w:kern w:val="0"/>
                <w:sz w:val="21"/>
                <w:szCs w:val="21"/>
                <w:highlight w:val="none"/>
              </w:rPr>
              <w:t>2</w:t>
            </w:r>
          </w:p>
        </w:tc>
      </w:tr>
      <w:tr w14:paraId="403EBDA2">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5E813034">
            <w:pPr>
              <w:widowControl/>
              <w:adjustRightInd w:val="0"/>
              <w:snapToGrid w:val="0"/>
              <w:jc w:val="center"/>
              <w:rPr>
                <w:kern w:val="0"/>
                <w:sz w:val="21"/>
                <w:szCs w:val="21"/>
                <w:highlight w:val="none"/>
              </w:rPr>
            </w:pPr>
            <w:r>
              <w:rPr>
                <w:kern w:val="0"/>
                <w:sz w:val="21"/>
                <w:szCs w:val="21"/>
                <w:highlight w:val="none"/>
              </w:rPr>
              <w:t>7</w:t>
            </w:r>
          </w:p>
        </w:tc>
        <w:tc>
          <w:tcPr>
            <w:tcW w:w="228" w:type="pct"/>
            <w:tcBorders>
              <w:top w:val="single" w:color="auto" w:sz="4" w:space="0"/>
              <w:left w:val="nil"/>
              <w:bottom w:val="single" w:color="auto" w:sz="4" w:space="0"/>
              <w:right w:val="single" w:color="auto" w:sz="4" w:space="0"/>
            </w:tcBorders>
            <w:vAlign w:val="center"/>
          </w:tcPr>
          <w:p w14:paraId="7CEE5CB3">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3C4B41DA">
            <w:pPr>
              <w:widowControl/>
              <w:adjustRightInd w:val="0"/>
              <w:snapToGrid w:val="0"/>
              <w:jc w:val="center"/>
              <w:rPr>
                <w:kern w:val="0"/>
                <w:sz w:val="21"/>
                <w:szCs w:val="21"/>
                <w:highlight w:val="none"/>
              </w:rPr>
            </w:pPr>
            <w:r>
              <w:rPr>
                <w:kern w:val="0"/>
                <w:sz w:val="21"/>
                <w:szCs w:val="21"/>
                <w:highlight w:val="none"/>
              </w:rPr>
              <w:t>440825H070100301</w:t>
            </w:r>
          </w:p>
        </w:tc>
        <w:tc>
          <w:tcPr>
            <w:tcW w:w="485" w:type="pct"/>
            <w:tcBorders>
              <w:top w:val="nil"/>
              <w:left w:val="nil"/>
              <w:bottom w:val="single" w:color="auto" w:sz="4" w:space="0"/>
              <w:right w:val="single" w:color="auto" w:sz="4" w:space="0"/>
            </w:tcBorders>
            <w:shd w:val="clear" w:color="auto" w:fill="auto"/>
            <w:vAlign w:val="center"/>
          </w:tcPr>
          <w:p w14:paraId="2E1FA16D">
            <w:pPr>
              <w:widowControl/>
              <w:adjustRightInd w:val="0"/>
              <w:snapToGrid w:val="0"/>
              <w:jc w:val="center"/>
              <w:rPr>
                <w:kern w:val="0"/>
                <w:sz w:val="21"/>
                <w:szCs w:val="21"/>
                <w:highlight w:val="none"/>
              </w:rPr>
            </w:pPr>
            <w:r>
              <w:rPr>
                <w:kern w:val="0"/>
                <w:sz w:val="21"/>
                <w:szCs w:val="21"/>
                <w:highlight w:val="none"/>
              </w:rPr>
              <w:t>金和商住楼（华建路）</w:t>
            </w:r>
          </w:p>
        </w:tc>
        <w:tc>
          <w:tcPr>
            <w:tcW w:w="543" w:type="pct"/>
            <w:tcBorders>
              <w:top w:val="nil"/>
              <w:left w:val="nil"/>
              <w:bottom w:val="single" w:color="auto" w:sz="4" w:space="0"/>
              <w:right w:val="single" w:color="auto" w:sz="4" w:space="0"/>
            </w:tcBorders>
            <w:shd w:val="clear" w:color="auto" w:fill="auto"/>
            <w:vAlign w:val="center"/>
          </w:tcPr>
          <w:p w14:paraId="14B9472C">
            <w:pPr>
              <w:widowControl/>
              <w:adjustRightInd w:val="0"/>
              <w:snapToGrid w:val="0"/>
              <w:jc w:val="center"/>
              <w:rPr>
                <w:kern w:val="0"/>
                <w:sz w:val="21"/>
                <w:szCs w:val="21"/>
                <w:highlight w:val="none"/>
              </w:rPr>
            </w:pPr>
            <w:r>
              <w:rPr>
                <w:kern w:val="0"/>
                <w:sz w:val="21"/>
                <w:szCs w:val="21"/>
                <w:highlight w:val="none"/>
              </w:rPr>
              <w:t>徐城镇华建路21号</w:t>
            </w:r>
          </w:p>
        </w:tc>
        <w:tc>
          <w:tcPr>
            <w:tcW w:w="244" w:type="pct"/>
            <w:tcBorders>
              <w:top w:val="nil"/>
              <w:left w:val="nil"/>
              <w:bottom w:val="single" w:color="auto" w:sz="4" w:space="0"/>
              <w:right w:val="single" w:color="auto" w:sz="4" w:space="0"/>
            </w:tcBorders>
            <w:shd w:val="clear" w:color="auto" w:fill="auto"/>
            <w:vAlign w:val="center"/>
          </w:tcPr>
          <w:p w14:paraId="00716E55">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229FE51A">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7FA0ED99">
            <w:pPr>
              <w:widowControl/>
              <w:adjustRightInd w:val="0"/>
              <w:snapToGrid w:val="0"/>
              <w:jc w:val="center"/>
              <w:rPr>
                <w:kern w:val="0"/>
                <w:sz w:val="21"/>
                <w:szCs w:val="21"/>
                <w:highlight w:val="none"/>
              </w:rPr>
            </w:pPr>
            <w:r>
              <w:rPr>
                <w:kern w:val="0"/>
                <w:sz w:val="21"/>
                <w:szCs w:val="21"/>
                <w:highlight w:val="none"/>
              </w:rPr>
              <w:t>696.8</w:t>
            </w:r>
          </w:p>
        </w:tc>
        <w:tc>
          <w:tcPr>
            <w:tcW w:w="324" w:type="pct"/>
            <w:tcBorders>
              <w:top w:val="nil"/>
              <w:left w:val="nil"/>
              <w:bottom w:val="single" w:color="auto" w:sz="4" w:space="0"/>
              <w:right w:val="single" w:color="auto" w:sz="4" w:space="0"/>
            </w:tcBorders>
            <w:shd w:val="clear" w:color="auto" w:fill="auto"/>
            <w:vAlign w:val="center"/>
          </w:tcPr>
          <w:p w14:paraId="0A9CD110">
            <w:pPr>
              <w:widowControl/>
              <w:adjustRightInd w:val="0"/>
              <w:snapToGrid w:val="0"/>
              <w:jc w:val="center"/>
              <w:rPr>
                <w:kern w:val="0"/>
                <w:sz w:val="21"/>
                <w:szCs w:val="21"/>
                <w:highlight w:val="none"/>
              </w:rPr>
            </w:pPr>
            <w:r>
              <w:rPr>
                <w:kern w:val="0"/>
                <w:sz w:val="21"/>
                <w:szCs w:val="21"/>
                <w:highlight w:val="none"/>
              </w:rPr>
              <w:t>商服5.45%</w:t>
            </w:r>
            <w:r>
              <w:rPr>
                <w:rFonts w:hint="eastAsia"/>
                <w:kern w:val="0"/>
                <w:sz w:val="21"/>
                <w:szCs w:val="21"/>
                <w:highlight w:val="none"/>
              </w:rPr>
              <w:t>；</w:t>
            </w:r>
            <w:r>
              <w:rPr>
                <w:kern w:val="0"/>
                <w:sz w:val="21"/>
                <w:szCs w:val="21"/>
                <w:highlight w:val="none"/>
              </w:rPr>
              <w:t>住宅94.55%</w:t>
            </w:r>
          </w:p>
        </w:tc>
        <w:tc>
          <w:tcPr>
            <w:tcW w:w="205" w:type="pct"/>
            <w:tcBorders>
              <w:top w:val="nil"/>
              <w:left w:val="nil"/>
              <w:bottom w:val="single" w:color="auto" w:sz="4" w:space="0"/>
              <w:right w:val="single" w:color="auto" w:sz="4" w:space="0"/>
            </w:tcBorders>
            <w:shd w:val="clear" w:color="auto" w:fill="auto"/>
            <w:vAlign w:val="center"/>
          </w:tcPr>
          <w:p w14:paraId="69D81935">
            <w:pPr>
              <w:widowControl/>
              <w:adjustRightInd w:val="0"/>
              <w:snapToGrid w:val="0"/>
              <w:jc w:val="center"/>
              <w:rPr>
                <w:kern w:val="0"/>
                <w:sz w:val="21"/>
                <w:szCs w:val="21"/>
                <w:highlight w:val="none"/>
              </w:rPr>
            </w:pPr>
            <w:r>
              <w:rPr>
                <w:kern w:val="0"/>
                <w:sz w:val="21"/>
                <w:szCs w:val="21"/>
                <w:highlight w:val="none"/>
              </w:rPr>
              <w:t xml:space="preserve">5.42 </w:t>
            </w:r>
          </w:p>
        </w:tc>
        <w:tc>
          <w:tcPr>
            <w:tcW w:w="149" w:type="pct"/>
            <w:tcBorders>
              <w:top w:val="nil"/>
              <w:left w:val="nil"/>
              <w:bottom w:val="single" w:color="auto" w:sz="4" w:space="0"/>
              <w:right w:val="single" w:color="auto" w:sz="4" w:space="0"/>
            </w:tcBorders>
            <w:shd w:val="clear" w:color="auto" w:fill="auto"/>
            <w:vAlign w:val="center"/>
          </w:tcPr>
          <w:p w14:paraId="612F60FA">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60F25251">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1A91A411">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6128B4B7">
            <w:pPr>
              <w:widowControl/>
              <w:adjustRightInd w:val="0"/>
              <w:snapToGrid w:val="0"/>
              <w:jc w:val="center"/>
              <w:rPr>
                <w:kern w:val="0"/>
                <w:sz w:val="21"/>
                <w:szCs w:val="21"/>
                <w:highlight w:val="none"/>
              </w:rPr>
            </w:pPr>
            <w:r>
              <w:rPr>
                <w:kern w:val="0"/>
                <w:sz w:val="21"/>
                <w:szCs w:val="21"/>
                <w:highlight w:val="none"/>
              </w:rPr>
              <w:t>7776</w:t>
            </w:r>
          </w:p>
        </w:tc>
        <w:tc>
          <w:tcPr>
            <w:tcW w:w="191" w:type="pct"/>
            <w:tcBorders>
              <w:top w:val="nil"/>
              <w:left w:val="nil"/>
              <w:bottom w:val="single" w:color="auto" w:sz="4" w:space="0"/>
              <w:right w:val="single" w:color="auto" w:sz="4" w:space="0"/>
            </w:tcBorders>
            <w:shd w:val="clear" w:color="auto" w:fill="auto"/>
            <w:vAlign w:val="center"/>
          </w:tcPr>
          <w:p w14:paraId="678E01BB">
            <w:pPr>
              <w:widowControl/>
              <w:adjustRightInd w:val="0"/>
              <w:snapToGrid w:val="0"/>
              <w:jc w:val="center"/>
              <w:rPr>
                <w:kern w:val="0"/>
                <w:sz w:val="21"/>
                <w:szCs w:val="21"/>
                <w:highlight w:val="none"/>
              </w:rPr>
            </w:pPr>
            <w:r>
              <w:rPr>
                <w:kern w:val="0"/>
                <w:sz w:val="21"/>
                <w:szCs w:val="21"/>
                <w:highlight w:val="none"/>
              </w:rPr>
              <w:t>1435</w:t>
            </w:r>
          </w:p>
        </w:tc>
        <w:tc>
          <w:tcPr>
            <w:tcW w:w="181" w:type="pct"/>
            <w:tcBorders>
              <w:top w:val="nil"/>
              <w:left w:val="nil"/>
              <w:bottom w:val="single" w:color="auto" w:sz="4" w:space="0"/>
              <w:right w:val="single" w:color="auto" w:sz="4" w:space="0"/>
            </w:tcBorders>
            <w:shd w:val="clear" w:color="auto" w:fill="auto"/>
            <w:vAlign w:val="center"/>
          </w:tcPr>
          <w:p w14:paraId="1764F9FB">
            <w:pPr>
              <w:widowControl/>
              <w:adjustRightInd w:val="0"/>
              <w:snapToGrid w:val="0"/>
              <w:jc w:val="center"/>
              <w:rPr>
                <w:kern w:val="0"/>
                <w:sz w:val="21"/>
                <w:szCs w:val="21"/>
                <w:highlight w:val="none"/>
              </w:rPr>
            </w:pPr>
            <w:r>
              <w:rPr>
                <w:kern w:val="0"/>
                <w:sz w:val="21"/>
                <w:szCs w:val="21"/>
                <w:highlight w:val="none"/>
              </w:rPr>
              <w:t xml:space="preserve">5502 </w:t>
            </w:r>
          </w:p>
        </w:tc>
        <w:tc>
          <w:tcPr>
            <w:tcW w:w="181" w:type="pct"/>
            <w:tcBorders>
              <w:top w:val="nil"/>
              <w:left w:val="nil"/>
              <w:bottom w:val="single" w:color="auto" w:sz="4" w:space="0"/>
              <w:right w:val="single" w:color="auto" w:sz="4" w:space="0"/>
            </w:tcBorders>
            <w:shd w:val="clear" w:color="auto" w:fill="auto"/>
            <w:vAlign w:val="center"/>
          </w:tcPr>
          <w:p w14:paraId="0B0DA404">
            <w:pPr>
              <w:widowControl/>
              <w:adjustRightInd w:val="0"/>
              <w:snapToGrid w:val="0"/>
              <w:jc w:val="center"/>
              <w:rPr>
                <w:kern w:val="0"/>
                <w:sz w:val="21"/>
                <w:szCs w:val="21"/>
                <w:highlight w:val="none"/>
              </w:rPr>
            </w:pPr>
            <w:r>
              <w:rPr>
                <w:kern w:val="0"/>
                <w:sz w:val="21"/>
                <w:szCs w:val="21"/>
                <w:highlight w:val="none"/>
              </w:rPr>
              <w:t xml:space="preserve">1201 </w:t>
            </w:r>
          </w:p>
        </w:tc>
        <w:tc>
          <w:tcPr>
            <w:tcW w:w="181" w:type="pct"/>
            <w:tcBorders>
              <w:top w:val="nil"/>
              <w:left w:val="nil"/>
              <w:bottom w:val="single" w:color="auto" w:sz="4" w:space="0"/>
              <w:right w:val="single" w:color="auto" w:sz="4" w:space="0"/>
            </w:tcBorders>
            <w:shd w:val="clear" w:color="auto" w:fill="auto"/>
            <w:vAlign w:val="center"/>
          </w:tcPr>
          <w:p w14:paraId="52717069">
            <w:pPr>
              <w:widowControl/>
              <w:adjustRightInd w:val="0"/>
              <w:snapToGrid w:val="0"/>
              <w:jc w:val="center"/>
              <w:rPr>
                <w:kern w:val="0"/>
                <w:sz w:val="21"/>
                <w:szCs w:val="21"/>
                <w:highlight w:val="none"/>
              </w:rPr>
            </w:pPr>
            <w:r>
              <w:rPr>
                <w:kern w:val="0"/>
                <w:sz w:val="21"/>
                <w:szCs w:val="21"/>
                <w:highlight w:val="none"/>
              </w:rPr>
              <w:t>2</w:t>
            </w:r>
          </w:p>
        </w:tc>
        <w:tc>
          <w:tcPr>
            <w:tcW w:w="205" w:type="pct"/>
            <w:tcBorders>
              <w:top w:val="nil"/>
              <w:left w:val="nil"/>
              <w:bottom w:val="single" w:color="auto" w:sz="4" w:space="0"/>
              <w:right w:val="single" w:color="auto" w:sz="4" w:space="0"/>
            </w:tcBorders>
            <w:shd w:val="clear" w:color="auto" w:fill="auto"/>
            <w:vAlign w:val="center"/>
          </w:tcPr>
          <w:p w14:paraId="6A902ADB">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4786F5CD">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7AD0B679">
            <w:pPr>
              <w:widowControl/>
              <w:adjustRightInd w:val="0"/>
              <w:snapToGrid w:val="0"/>
              <w:jc w:val="center"/>
              <w:rPr>
                <w:kern w:val="0"/>
                <w:sz w:val="21"/>
                <w:szCs w:val="21"/>
                <w:highlight w:val="none"/>
              </w:rPr>
            </w:pPr>
            <w:r>
              <w:rPr>
                <w:kern w:val="0"/>
                <w:sz w:val="21"/>
                <w:szCs w:val="21"/>
                <w:highlight w:val="none"/>
              </w:rPr>
              <w:t>8</w:t>
            </w:r>
          </w:p>
        </w:tc>
        <w:tc>
          <w:tcPr>
            <w:tcW w:w="111" w:type="pct"/>
            <w:tcBorders>
              <w:top w:val="nil"/>
              <w:left w:val="nil"/>
              <w:bottom w:val="single" w:color="auto" w:sz="4" w:space="0"/>
              <w:right w:val="single" w:color="auto" w:sz="4" w:space="0"/>
            </w:tcBorders>
            <w:shd w:val="clear" w:color="auto" w:fill="auto"/>
            <w:noWrap/>
            <w:vAlign w:val="center"/>
          </w:tcPr>
          <w:p w14:paraId="656C3B0C">
            <w:pPr>
              <w:widowControl/>
              <w:adjustRightInd w:val="0"/>
              <w:snapToGrid w:val="0"/>
              <w:jc w:val="center"/>
              <w:rPr>
                <w:kern w:val="0"/>
                <w:sz w:val="21"/>
                <w:szCs w:val="21"/>
                <w:highlight w:val="none"/>
              </w:rPr>
            </w:pPr>
            <w:r>
              <w:rPr>
                <w:kern w:val="0"/>
                <w:sz w:val="21"/>
                <w:szCs w:val="21"/>
                <w:highlight w:val="none"/>
              </w:rPr>
              <w:t>2</w:t>
            </w:r>
          </w:p>
        </w:tc>
      </w:tr>
      <w:tr w14:paraId="5D35EDEC">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1D6039D">
            <w:pPr>
              <w:widowControl/>
              <w:adjustRightInd w:val="0"/>
              <w:snapToGrid w:val="0"/>
              <w:jc w:val="center"/>
              <w:rPr>
                <w:kern w:val="0"/>
                <w:sz w:val="21"/>
                <w:szCs w:val="21"/>
                <w:highlight w:val="none"/>
              </w:rPr>
            </w:pPr>
            <w:r>
              <w:rPr>
                <w:kern w:val="0"/>
                <w:sz w:val="21"/>
                <w:szCs w:val="21"/>
                <w:highlight w:val="none"/>
              </w:rPr>
              <w:t>8</w:t>
            </w:r>
          </w:p>
        </w:tc>
        <w:tc>
          <w:tcPr>
            <w:tcW w:w="228" w:type="pct"/>
            <w:tcBorders>
              <w:top w:val="single" w:color="auto" w:sz="4" w:space="0"/>
              <w:left w:val="nil"/>
              <w:bottom w:val="single" w:color="auto" w:sz="4" w:space="0"/>
              <w:right w:val="single" w:color="auto" w:sz="4" w:space="0"/>
            </w:tcBorders>
            <w:vAlign w:val="center"/>
          </w:tcPr>
          <w:p w14:paraId="2D5B36B0">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35B85F74">
            <w:pPr>
              <w:widowControl/>
              <w:adjustRightInd w:val="0"/>
              <w:snapToGrid w:val="0"/>
              <w:jc w:val="center"/>
              <w:rPr>
                <w:kern w:val="0"/>
                <w:sz w:val="21"/>
                <w:szCs w:val="21"/>
                <w:highlight w:val="none"/>
              </w:rPr>
            </w:pPr>
            <w:r>
              <w:rPr>
                <w:kern w:val="0"/>
                <w:sz w:val="21"/>
                <w:szCs w:val="21"/>
                <w:highlight w:val="none"/>
              </w:rPr>
              <w:t>440825H070100101</w:t>
            </w:r>
          </w:p>
        </w:tc>
        <w:tc>
          <w:tcPr>
            <w:tcW w:w="485" w:type="pct"/>
            <w:tcBorders>
              <w:top w:val="nil"/>
              <w:left w:val="nil"/>
              <w:bottom w:val="single" w:color="auto" w:sz="4" w:space="0"/>
              <w:right w:val="single" w:color="auto" w:sz="4" w:space="0"/>
            </w:tcBorders>
            <w:shd w:val="clear" w:color="auto" w:fill="auto"/>
            <w:vAlign w:val="center"/>
          </w:tcPr>
          <w:p w14:paraId="7A6A7207">
            <w:pPr>
              <w:widowControl/>
              <w:adjustRightInd w:val="0"/>
              <w:snapToGrid w:val="0"/>
              <w:jc w:val="center"/>
              <w:rPr>
                <w:kern w:val="0"/>
                <w:sz w:val="21"/>
                <w:szCs w:val="21"/>
                <w:highlight w:val="none"/>
              </w:rPr>
            </w:pPr>
            <w:r>
              <w:rPr>
                <w:kern w:val="0"/>
                <w:sz w:val="21"/>
                <w:szCs w:val="21"/>
                <w:highlight w:val="none"/>
              </w:rPr>
              <w:t>徐城镇文塔路东段北侧</w:t>
            </w:r>
          </w:p>
        </w:tc>
        <w:tc>
          <w:tcPr>
            <w:tcW w:w="543" w:type="pct"/>
            <w:tcBorders>
              <w:top w:val="nil"/>
              <w:left w:val="nil"/>
              <w:bottom w:val="single" w:color="auto" w:sz="4" w:space="0"/>
              <w:right w:val="single" w:color="auto" w:sz="4" w:space="0"/>
            </w:tcBorders>
            <w:shd w:val="clear" w:color="auto" w:fill="auto"/>
            <w:vAlign w:val="center"/>
          </w:tcPr>
          <w:p w14:paraId="70179D6E">
            <w:pPr>
              <w:widowControl/>
              <w:adjustRightInd w:val="0"/>
              <w:snapToGrid w:val="0"/>
              <w:jc w:val="center"/>
              <w:rPr>
                <w:kern w:val="0"/>
                <w:sz w:val="21"/>
                <w:szCs w:val="21"/>
                <w:highlight w:val="none"/>
              </w:rPr>
            </w:pPr>
            <w:r>
              <w:rPr>
                <w:kern w:val="0"/>
                <w:sz w:val="21"/>
                <w:szCs w:val="21"/>
                <w:highlight w:val="none"/>
              </w:rPr>
              <w:t>徐城镇文塔路东段北侧</w:t>
            </w:r>
          </w:p>
        </w:tc>
        <w:tc>
          <w:tcPr>
            <w:tcW w:w="244" w:type="pct"/>
            <w:tcBorders>
              <w:top w:val="nil"/>
              <w:left w:val="nil"/>
              <w:bottom w:val="single" w:color="auto" w:sz="4" w:space="0"/>
              <w:right w:val="single" w:color="auto" w:sz="4" w:space="0"/>
            </w:tcBorders>
            <w:shd w:val="clear" w:color="auto" w:fill="auto"/>
            <w:vAlign w:val="center"/>
          </w:tcPr>
          <w:p w14:paraId="06CAE4AD">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41193974">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68D5A093">
            <w:pPr>
              <w:widowControl/>
              <w:adjustRightInd w:val="0"/>
              <w:snapToGrid w:val="0"/>
              <w:jc w:val="center"/>
              <w:rPr>
                <w:kern w:val="0"/>
                <w:sz w:val="21"/>
                <w:szCs w:val="21"/>
                <w:highlight w:val="none"/>
              </w:rPr>
            </w:pPr>
            <w:r>
              <w:rPr>
                <w:kern w:val="0"/>
                <w:sz w:val="21"/>
                <w:szCs w:val="21"/>
                <w:highlight w:val="none"/>
              </w:rPr>
              <w:t>96.5</w:t>
            </w:r>
          </w:p>
        </w:tc>
        <w:tc>
          <w:tcPr>
            <w:tcW w:w="324" w:type="pct"/>
            <w:tcBorders>
              <w:top w:val="nil"/>
              <w:left w:val="nil"/>
              <w:bottom w:val="single" w:color="auto" w:sz="4" w:space="0"/>
              <w:right w:val="single" w:color="auto" w:sz="4" w:space="0"/>
            </w:tcBorders>
            <w:shd w:val="clear" w:color="auto" w:fill="auto"/>
            <w:vAlign w:val="center"/>
          </w:tcPr>
          <w:p w14:paraId="2EEB4471">
            <w:pPr>
              <w:widowControl/>
              <w:adjustRightInd w:val="0"/>
              <w:snapToGrid w:val="0"/>
              <w:jc w:val="center"/>
              <w:rPr>
                <w:kern w:val="0"/>
                <w:sz w:val="21"/>
                <w:szCs w:val="21"/>
                <w:highlight w:val="none"/>
              </w:rPr>
            </w:pPr>
            <w:r>
              <w:rPr>
                <w:kern w:val="0"/>
                <w:sz w:val="21"/>
                <w:szCs w:val="21"/>
                <w:highlight w:val="none"/>
              </w:rPr>
              <w:t>商服25.53%</w:t>
            </w:r>
            <w:r>
              <w:rPr>
                <w:rFonts w:hint="eastAsia"/>
                <w:kern w:val="0"/>
                <w:sz w:val="21"/>
                <w:szCs w:val="21"/>
                <w:highlight w:val="none"/>
              </w:rPr>
              <w:t>；</w:t>
            </w:r>
            <w:r>
              <w:rPr>
                <w:kern w:val="0"/>
                <w:sz w:val="21"/>
                <w:szCs w:val="21"/>
                <w:highlight w:val="none"/>
              </w:rPr>
              <w:t>住宅74.47%</w:t>
            </w:r>
          </w:p>
        </w:tc>
        <w:tc>
          <w:tcPr>
            <w:tcW w:w="205" w:type="pct"/>
            <w:tcBorders>
              <w:top w:val="nil"/>
              <w:left w:val="nil"/>
              <w:bottom w:val="single" w:color="auto" w:sz="4" w:space="0"/>
              <w:right w:val="single" w:color="auto" w:sz="4" w:space="0"/>
            </w:tcBorders>
            <w:shd w:val="clear" w:color="auto" w:fill="auto"/>
            <w:vAlign w:val="center"/>
          </w:tcPr>
          <w:p w14:paraId="1909ED7F">
            <w:pPr>
              <w:widowControl/>
              <w:adjustRightInd w:val="0"/>
              <w:snapToGrid w:val="0"/>
              <w:jc w:val="center"/>
              <w:rPr>
                <w:kern w:val="0"/>
                <w:sz w:val="21"/>
                <w:szCs w:val="21"/>
                <w:highlight w:val="none"/>
              </w:rPr>
            </w:pPr>
            <w:r>
              <w:rPr>
                <w:kern w:val="0"/>
                <w:sz w:val="21"/>
                <w:szCs w:val="21"/>
                <w:highlight w:val="none"/>
              </w:rPr>
              <w:t xml:space="preserve">3.40 </w:t>
            </w:r>
          </w:p>
        </w:tc>
        <w:tc>
          <w:tcPr>
            <w:tcW w:w="149" w:type="pct"/>
            <w:tcBorders>
              <w:top w:val="nil"/>
              <w:left w:val="nil"/>
              <w:bottom w:val="single" w:color="auto" w:sz="4" w:space="0"/>
              <w:right w:val="single" w:color="auto" w:sz="4" w:space="0"/>
            </w:tcBorders>
            <w:shd w:val="clear" w:color="auto" w:fill="auto"/>
            <w:vAlign w:val="center"/>
          </w:tcPr>
          <w:p w14:paraId="3CAEE549">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337F1E5A">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6CB5F312">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5B246FFF">
            <w:pPr>
              <w:widowControl/>
              <w:adjustRightInd w:val="0"/>
              <w:snapToGrid w:val="0"/>
              <w:jc w:val="center"/>
              <w:rPr>
                <w:kern w:val="0"/>
                <w:sz w:val="21"/>
                <w:szCs w:val="21"/>
                <w:highlight w:val="none"/>
              </w:rPr>
            </w:pPr>
            <w:r>
              <w:rPr>
                <w:kern w:val="0"/>
                <w:sz w:val="21"/>
                <w:szCs w:val="21"/>
                <w:highlight w:val="none"/>
              </w:rPr>
              <w:t>8951</w:t>
            </w:r>
          </w:p>
        </w:tc>
        <w:tc>
          <w:tcPr>
            <w:tcW w:w="191" w:type="pct"/>
            <w:tcBorders>
              <w:top w:val="nil"/>
              <w:left w:val="nil"/>
              <w:bottom w:val="single" w:color="auto" w:sz="4" w:space="0"/>
              <w:right w:val="single" w:color="auto" w:sz="4" w:space="0"/>
            </w:tcBorders>
            <w:shd w:val="clear" w:color="auto" w:fill="auto"/>
            <w:vAlign w:val="center"/>
          </w:tcPr>
          <w:p w14:paraId="6B499B08">
            <w:pPr>
              <w:widowControl/>
              <w:adjustRightInd w:val="0"/>
              <w:snapToGrid w:val="0"/>
              <w:jc w:val="center"/>
              <w:rPr>
                <w:kern w:val="0"/>
                <w:sz w:val="21"/>
                <w:szCs w:val="21"/>
                <w:highlight w:val="none"/>
              </w:rPr>
            </w:pPr>
            <w:r>
              <w:rPr>
                <w:kern w:val="0"/>
                <w:sz w:val="21"/>
                <w:szCs w:val="21"/>
                <w:highlight w:val="none"/>
              </w:rPr>
              <w:t>2636</w:t>
            </w:r>
          </w:p>
        </w:tc>
        <w:tc>
          <w:tcPr>
            <w:tcW w:w="181" w:type="pct"/>
            <w:tcBorders>
              <w:top w:val="nil"/>
              <w:left w:val="nil"/>
              <w:bottom w:val="single" w:color="auto" w:sz="4" w:space="0"/>
              <w:right w:val="single" w:color="auto" w:sz="4" w:space="0"/>
            </w:tcBorders>
            <w:shd w:val="clear" w:color="auto" w:fill="auto"/>
            <w:vAlign w:val="center"/>
          </w:tcPr>
          <w:p w14:paraId="18178A2C">
            <w:pPr>
              <w:widowControl/>
              <w:adjustRightInd w:val="0"/>
              <w:snapToGrid w:val="0"/>
              <w:jc w:val="center"/>
              <w:rPr>
                <w:kern w:val="0"/>
                <w:sz w:val="21"/>
                <w:szCs w:val="21"/>
                <w:highlight w:val="none"/>
              </w:rPr>
            </w:pPr>
            <w:r>
              <w:rPr>
                <w:kern w:val="0"/>
                <w:sz w:val="21"/>
                <w:szCs w:val="21"/>
                <w:highlight w:val="none"/>
              </w:rPr>
              <w:t xml:space="preserve">5817 </w:t>
            </w:r>
          </w:p>
        </w:tc>
        <w:tc>
          <w:tcPr>
            <w:tcW w:w="181" w:type="pct"/>
            <w:tcBorders>
              <w:top w:val="nil"/>
              <w:left w:val="nil"/>
              <w:bottom w:val="single" w:color="auto" w:sz="4" w:space="0"/>
              <w:right w:val="single" w:color="auto" w:sz="4" w:space="0"/>
            </w:tcBorders>
            <w:shd w:val="clear" w:color="auto" w:fill="auto"/>
            <w:vAlign w:val="center"/>
          </w:tcPr>
          <w:p w14:paraId="6B57B776">
            <w:pPr>
              <w:widowControl/>
              <w:adjustRightInd w:val="0"/>
              <w:snapToGrid w:val="0"/>
              <w:jc w:val="center"/>
              <w:rPr>
                <w:kern w:val="0"/>
                <w:sz w:val="21"/>
                <w:szCs w:val="21"/>
                <w:highlight w:val="none"/>
              </w:rPr>
            </w:pPr>
            <w:r>
              <w:rPr>
                <w:kern w:val="0"/>
                <w:sz w:val="21"/>
                <w:szCs w:val="21"/>
                <w:highlight w:val="none"/>
              </w:rPr>
              <w:t xml:space="preserve">1546 </w:t>
            </w:r>
          </w:p>
        </w:tc>
        <w:tc>
          <w:tcPr>
            <w:tcW w:w="181" w:type="pct"/>
            <w:tcBorders>
              <w:top w:val="nil"/>
              <w:left w:val="nil"/>
              <w:bottom w:val="single" w:color="auto" w:sz="4" w:space="0"/>
              <w:right w:val="single" w:color="auto" w:sz="4" w:space="0"/>
            </w:tcBorders>
            <w:shd w:val="clear" w:color="auto" w:fill="auto"/>
            <w:vAlign w:val="center"/>
          </w:tcPr>
          <w:p w14:paraId="4C45FB8A">
            <w:pPr>
              <w:widowControl/>
              <w:adjustRightInd w:val="0"/>
              <w:snapToGrid w:val="0"/>
              <w:jc w:val="center"/>
              <w:rPr>
                <w:kern w:val="0"/>
                <w:sz w:val="21"/>
                <w:szCs w:val="21"/>
                <w:highlight w:val="none"/>
              </w:rPr>
            </w:pPr>
            <w:r>
              <w:rPr>
                <w:kern w:val="0"/>
                <w:sz w:val="21"/>
                <w:szCs w:val="21"/>
                <w:highlight w:val="none"/>
              </w:rPr>
              <w:t>2</w:t>
            </w:r>
          </w:p>
        </w:tc>
        <w:tc>
          <w:tcPr>
            <w:tcW w:w="205" w:type="pct"/>
            <w:tcBorders>
              <w:top w:val="nil"/>
              <w:left w:val="nil"/>
              <w:bottom w:val="single" w:color="auto" w:sz="4" w:space="0"/>
              <w:right w:val="single" w:color="auto" w:sz="4" w:space="0"/>
            </w:tcBorders>
            <w:shd w:val="clear" w:color="auto" w:fill="auto"/>
            <w:vAlign w:val="center"/>
          </w:tcPr>
          <w:p w14:paraId="60D3983A">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71019D60">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7EEC8142">
            <w:pPr>
              <w:widowControl/>
              <w:adjustRightInd w:val="0"/>
              <w:snapToGrid w:val="0"/>
              <w:jc w:val="center"/>
              <w:rPr>
                <w:kern w:val="0"/>
                <w:sz w:val="21"/>
                <w:szCs w:val="21"/>
                <w:highlight w:val="none"/>
              </w:rPr>
            </w:pPr>
            <w:r>
              <w:rPr>
                <w:kern w:val="0"/>
                <w:sz w:val="21"/>
                <w:szCs w:val="21"/>
                <w:highlight w:val="none"/>
              </w:rPr>
              <w:t>7</w:t>
            </w:r>
          </w:p>
        </w:tc>
        <w:tc>
          <w:tcPr>
            <w:tcW w:w="111" w:type="pct"/>
            <w:tcBorders>
              <w:top w:val="nil"/>
              <w:left w:val="nil"/>
              <w:bottom w:val="single" w:color="auto" w:sz="4" w:space="0"/>
              <w:right w:val="single" w:color="auto" w:sz="4" w:space="0"/>
            </w:tcBorders>
            <w:shd w:val="clear" w:color="auto" w:fill="auto"/>
            <w:noWrap/>
            <w:vAlign w:val="center"/>
          </w:tcPr>
          <w:p w14:paraId="2D450115">
            <w:pPr>
              <w:widowControl/>
              <w:adjustRightInd w:val="0"/>
              <w:snapToGrid w:val="0"/>
              <w:jc w:val="center"/>
              <w:rPr>
                <w:kern w:val="0"/>
                <w:sz w:val="21"/>
                <w:szCs w:val="21"/>
                <w:highlight w:val="none"/>
              </w:rPr>
            </w:pPr>
            <w:r>
              <w:rPr>
                <w:kern w:val="0"/>
                <w:sz w:val="21"/>
                <w:szCs w:val="21"/>
                <w:highlight w:val="none"/>
              </w:rPr>
              <w:t>2</w:t>
            </w:r>
          </w:p>
        </w:tc>
      </w:tr>
      <w:tr w14:paraId="523022DF">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2A74E07">
            <w:pPr>
              <w:widowControl/>
              <w:adjustRightInd w:val="0"/>
              <w:snapToGrid w:val="0"/>
              <w:jc w:val="center"/>
              <w:rPr>
                <w:kern w:val="0"/>
                <w:sz w:val="21"/>
                <w:szCs w:val="21"/>
                <w:highlight w:val="none"/>
              </w:rPr>
            </w:pPr>
            <w:r>
              <w:rPr>
                <w:kern w:val="0"/>
                <w:sz w:val="21"/>
                <w:szCs w:val="21"/>
                <w:highlight w:val="none"/>
              </w:rPr>
              <w:t>9</w:t>
            </w:r>
          </w:p>
        </w:tc>
        <w:tc>
          <w:tcPr>
            <w:tcW w:w="228" w:type="pct"/>
            <w:tcBorders>
              <w:top w:val="single" w:color="auto" w:sz="4" w:space="0"/>
              <w:left w:val="nil"/>
              <w:bottom w:val="single" w:color="auto" w:sz="4" w:space="0"/>
              <w:right w:val="single" w:color="auto" w:sz="4" w:space="0"/>
            </w:tcBorders>
            <w:vAlign w:val="center"/>
          </w:tcPr>
          <w:p w14:paraId="18EEFC8B">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46D840ED">
            <w:pPr>
              <w:widowControl/>
              <w:adjustRightInd w:val="0"/>
              <w:snapToGrid w:val="0"/>
              <w:jc w:val="center"/>
              <w:rPr>
                <w:kern w:val="0"/>
                <w:sz w:val="21"/>
                <w:szCs w:val="21"/>
                <w:highlight w:val="none"/>
              </w:rPr>
            </w:pPr>
            <w:r>
              <w:rPr>
                <w:kern w:val="0"/>
                <w:sz w:val="21"/>
                <w:szCs w:val="21"/>
                <w:highlight w:val="none"/>
              </w:rPr>
              <w:t>440825Z070100701</w:t>
            </w:r>
          </w:p>
        </w:tc>
        <w:tc>
          <w:tcPr>
            <w:tcW w:w="485" w:type="pct"/>
            <w:tcBorders>
              <w:top w:val="nil"/>
              <w:left w:val="nil"/>
              <w:bottom w:val="single" w:color="auto" w:sz="4" w:space="0"/>
              <w:right w:val="single" w:color="auto" w:sz="4" w:space="0"/>
            </w:tcBorders>
            <w:shd w:val="clear" w:color="auto" w:fill="auto"/>
            <w:vAlign w:val="center"/>
          </w:tcPr>
          <w:p w14:paraId="50D660F2">
            <w:pPr>
              <w:widowControl/>
              <w:adjustRightInd w:val="0"/>
              <w:snapToGrid w:val="0"/>
              <w:jc w:val="center"/>
              <w:rPr>
                <w:kern w:val="0"/>
                <w:sz w:val="21"/>
                <w:szCs w:val="21"/>
                <w:highlight w:val="none"/>
              </w:rPr>
            </w:pPr>
            <w:r>
              <w:rPr>
                <w:kern w:val="0"/>
                <w:sz w:val="21"/>
                <w:szCs w:val="21"/>
                <w:highlight w:val="none"/>
              </w:rPr>
              <w:t>徐城文塔路东段南侧</w:t>
            </w:r>
          </w:p>
        </w:tc>
        <w:tc>
          <w:tcPr>
            <w:tcW w:w="543" w:type="pct"/>
            <w:tcBorders>
              <w:top w:val="nil"/>
              <w:left w:val="nil"/>
              <w:bottom w:val="single" w:color="auto" w:sz="4" w:space="0"/>
              <w:right w:val="single" w:color="auto" w:sz="4" w:space="0"/>
            </w:tcBorders>
            <w:shd w:val="clear" w:color="auto" w:fill="auto"/>
            <w:vAlign w:val="center"/>
          </w:tcPr>
          <w:p w14:paraId="30FE34E7">
            <w:pPr>
              <w:widowControl/>
              <w:adjustRightInd w:val="0"/>
              <w:snapToGrid w:val="0"/>
              <w:jc w:val="center"/>
              <w:rPr>
                <w:kern w:val="0"/>
                <w:sz w:val="21"/>
                <w:szCs w:val="21"/>
                <w:highlight w:val="none"/>
              </w:rPr>
            </w:pPr>
            <w:r>
              <w:rPr>
                <w:kern w:val="0"/>
                <w:sz w:val="21"/>
                <w:szCs w:val="21"/>
                <w:highlight w:val="none"/>
              </w:rPr>
              <w:t>徐闻县徐城文塔路东段南侧</w:t>
            </w:r>
          </w:p>
        </w:tc>
        <w:tc>
          <w:tcPr>
            <w:tcW w:w="244" w:type="pct"/>
            <w:tcBorders>
              <w:top w:val="nil"/>
              <w:left w:val="nil"/>
              <w:bottom w:val="single" w:color="auto" w:sz="4" w:space="0"/>
              <w:right w:val="single" w:color="auto" w:sz="4" w:space="0"/>
            </w:tcBorders>
            <w:shd w:val="clear" w:color="auto" w:fill="auto"/>
            <w:vAlign w:val="center"/>
          </w:tcPr>
          <w:p w14:paraId="5D17B10F">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1D67A576">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7FF13705">
            <w:pPr>
              <w:widowControl/>
              <w:adjustRightInd w:val="0"/>
              <w:snapToGrid w:val="0"/>
              <w:jc w:val="center"/>
              <w:rPr>
                <w:kern w:val="0"/>
                <w:sz w:val="21"/>
                <w:szCs w:val="21"/>
                <w:highlight w:val="none"/>
              </w:rPr>
            </w:pPr>
            <w:r>
              <w:rPr>
                <w:kern w:val="0"/>
                <w:sz w:val="21"/>
                <w:szCs w:val="21"/>
                <w:highlight w:val="none"/>
              </w:rPr>
              <w:t>200</w:t>
            </w:r>
          </w:p>
        </w:tc>
        <w:tc>
          <w:tcPr>
            <w:tcW w:w="324" w:type="pct"/>
            <w:tcBorders>
              <w:top w:val="nil"/>
              <w:left w:val="nil"/>
              <w:bottom w:val="single" w:color="auto" w:sz="4" w:space="0"/>
              <w:right w:val="single" w:color="auto" w:sz="4" w:space="0"/>
            </w:tcBorders>
            <w:shd w:val="clear" w:color="auto" w:fill="auto"/>
            <w:vAlign w:val="center"/>
          </w:tcPr>
          <w:p w14:paraId="4AA6F61C">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612BC6AE">
            <w:pPr>
              <w:widowControl/>
              <w:adjustRightInd w:val="0"/>
              <w:snapToGrid w:val="0"/>
              <w:jc w:val="center"/>
              <w:rPr>
                <w:kern w:val="0"/>
                <w:sz w:val="21"/>
                <w:szCs w:val="21"/>
                <w:highlight w:val="none"/>
              </w:rPr>
            </w:pPr>
            <w:r>
              <w:rPr>
                <w:kern w:val="0"/>
                <w:sz w:val="21"/>
                <w:szCs w:val="21"/>
                <w:highlight w:val="none"/>
              </w:rPr>
              <w:t xml:space="preserve">3.91 </w:t>
            </w:r>
          </w:p>
        </w:tc>
        <w:tc>
          <w:tcPr>
            <w:tcW w:w="149" w:type="pct"/>
            <w:tcBorders>
              <w:top w:val="nil"/>
              <w:left w:val="nil"/>
              <w:bottom w:val="single" w:color="auto" w:sz="4" w:space="0"/>
              <w:right w:val="single" w:color="auto" w:sz="4" w:space="0"/>
            </w:tcBorders>
            <w:shd w:val="clear" w:color="auto" w:fill="auto"/>
            <w:vAlign w:val="center"/>
          </w:tcPr>
          <w:p w14:paraId="1A8A4A9D">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7C39D8B1">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778BFB75">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34A8C7C3">
            <w:pPr>
              <w:widowControl/>
              <w:adjustRightInd w:val="0"/>
              <w:snapToGrid w:val="0"/>
              <w:jc w:val="center"/>
              <w:rPr>
                <w:kern w:val="0"/>
                <w:sz w:val="21"/>
                <w:szCs w:val="21"/>
                <w:highlight w:val="none"/>
              </w:rPr>
            </w:pPr>
            <w:r>
              <w:rPr>
                <w:kern w:val="0"/>
                <w:sz w:val="21"/>
                <w:szCs w:val="21"/>
                <w:highlight w:val="none"/>
              </w:rPr>
              <w:t>5736</w:t>
            </w:r>
          </w:p>
        </w:tc>
        <w:tc>
          <w:tcPr>
            <w:tcW w:w="191" w:type="pct"/>
            <w:tcBorders>
              <w:top w:val="nil"/>
              <w:left w:val="nil"/>
              <w:bottom w:val="single" w:color="auto" w:sz="4" w:space="0"/>
              <w:right w:val="single" w:color="auto" w:sz="4" w:space="0"/>
            </w:tcBorders>
            <w:shd w:val="clear" w:color="auto" w:fill="auto"/>
            <w:vAlign w:val="center"/>
          </w:tcPr>
          <w:p w14:paraId="6ABF7D32">
            <w:pPr>
              <w:widowControl/>
              <w:adjustRightInd w:val="0"/>
              <w:snapToGrid w:val="0"/>
              <w:jc w:val="center"/>
              <w:rPr>
                <w:kern w:val="0"/>
                <w:sz w:val="21"/>
                <w:szCs w:val="21"/>
                <w:highlight w:val="none"/>
              </w:rPr>
            </w:pPr>
            <w:r>
              <w:rPr>
                <w:kern w:val="0"/>
                <w:sz w:val="21"/>
                <w:szCs w:val="21"/>
                <w:highlight w:val="none"/>
              </w:rPr>
              <w:t>1469</w:t>
            </w:r>
          </w:p>
        </w:tc>
        <w:tc>
          <w:tcPr>
            <w:tcW w:w="181" w:type="pct"/>
            <w:tcBorders>
              <w:top w:val="nil"/>
              <w:left w:val="nil"/>
              <w:bottom w:val="single" w:color="auto" w:sz="4" w:space="0"/>
              <w:right w:val="single" w:color="auto" w:sz="4" w:space="0"/>
            </w:tcBorders>
            <w:shd w:val="clear" w:color="auto" w:fill="auto"/>
            <w:vAlign w:val="center"/>
          </w:tcPr>
          <w:p w14:paraId="5D59D85F">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3A306F46">
            <w:pPr>
              <w:widowControl/>
              <w:adjustRightInd w:val="0"/>
              <w:snapToGrid w:val="0"/>
              <w:jc w:val="center"/>
              <w:rPr>
                <w:kern w:val="0"/>
                <w:sz w:val="21"/>
                <w:szCs w:val="21"/>
                <w:highlight w:val="none"/>
              </w:rPr>
            </w:pPr>
            <w:r>
              <w:rPr>
                <w:kern w:val="0"/>
                <w:sz w:val="21"/>
                <w:szCs w:val="21"/>
                <w:highlight w:val="none"/>
              </w:rPr>
              <w:t xml:space="preserve">1469 </w:t>
            </w:r>
          </w:p>
        </w:tc>
        <w:tc>
          <w:tcPr>
            <w:tcW w:w="181" w:type="pct"/>
            <w:tcBorders>
              <w:top w:val="nil"/>
              <w:left w:val="nil"/>
              <w:bottom w:val="single" w:color="auto" w:sz="4" w:space="0"/>
              <w:right w:val="single" w:color="auto" w:sz="4" w:space="0"/>
            </w:tcBorders>
            <w:shd w:val="clear" w:color="auto" w:fill="auto"/>
            <w:vAlign w:val="center"/>
          </w:tcPr>
          <w:p w14:paraId="741F5EE6">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7F3A62F">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2D6A053F">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5C4E7869">
            <w:pPr>
              <w:widowControl/>
              <w:adjustRightInd w:val="0"/>
              <w:snapToGrid w:val="0"/>
              <w:jc w:val="center"/>
              <w:rPr>
                <w:kern w:val="0"/>
                <w:sz w:val="21"/>
                <w:szCs w:val="21"/>
                <w:highlight w:val="none"/>
              </w:rPr>
            </w:pPr>
            <w:r>
              <w:rPr>
                <w:kern w:val="0"/>
                <w:sz w:val="21"/>
                <w:szCs w:val="21"/>
                <w:highlight w:val="none"/>
              </w:rPr>
              <w:t>9</w:t>
            </w:r>
          </w:p>
        </w:tc>
        <w:tc>
          <w:tcPr>
            <w:tcW w:w="111" w:type="pct"/>
            <w:tcBorders>
              <w:top w:val="nil"/>
              <w:left w:val="nil"/>
              <w:bottom w:val="single" w:color="auto" w:sz="4" w:space="0"/>
              <w:right w:val="single" w:color="auto" w:sz="4" w:space="0"/>
            </w:tcBorders>
            <w:shd w:val="clear" w:color="auto" w:fill="auto"/>
            <w:noWrap/>
            <w:vAlign w:val="center"/>
          </w:tcPr>
          <w:p w14:paraId="5D558417">
            <w:pPr>
              <w:widowControl/>
              <w:adjustRightInd w:val="0"/>
              <w:snapToGrid w:val="0"/>
              <w:jc w:val="center"/>
              <w:rPr>
                <w:kern w:val="0"/>
                <w:sz w:val="21"/>
                <w:szCs w:val="21"/>
                <w:highlight w:val="none"/>
              </w:rPr>
            </w:pPr>
            <w:r>
              <w:rPr>
                <w:kern w:val="0"/>
                <w:sz w:val="21"/>
                <w:szCs w:val="21"/>
                <w:highlight w:val="none"/>
              </w:rPr>
              <w:t>2</w:t>
            </w:r>
          </w:p>
        </w:tc>
      </w:tr>
      <w:tr w14:paraId="6BAA098B">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07CC9D3">
            <w:pPr>
              <w:widowControl/>
              <w:adjustRightInd w:val="0"/>
              <w:snapToGrid w:val="0"/>
              <w:jc w:val="center"/>
              <w:rPr>
                <w:kern w:val="0"/>
                <w:sz w:val="21"/>
                <w:szCs w:val="21"/>
                <w:highlight w:val="none"/>
              </w:rPr>
            </w:pPr>
            <w:r>
              <w:rPr>
                <w:kern w:val="0"/>
                <w:sz w:val="21"/>
                <w:szCs w:val="21"/>
                <w:highlight w:val="none"/>
              </w:rPr>
              <w:t>10</w:t>
            </w:r>
          </w:p>
        </w:tc>
        <w:tc>
          <w:tcPr>
            <w:tcW w:w="228" w:type="pct"/>
            <w:tcBorders>
              <w:top w:val="single" w:color="auto" w:sz="4" w:space="0"/>
              <w:left w:val="nil"/>
              <w:bottom w:val="single" w:color="auto" w:sz="4" w:space="0"/>
              <w:right w:val="single" w:color="auto" w:sz="4" w:space="0"/>
            </w:tcBorders>
            <w:vAlign w:val="center"/>
          </w:tcPr>
          <w:p w14:paraId="749E85CA">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16D074A2">
            <w:pPr>
              <w:widowControl/>
              <w:adjustRightInd w:val="0"/>
              <w:snapToGrid w:val="0"/>
              <w:jc w:val="center"/>
              <w:rPr>
                <w:kern w:val="0"/>
                <w:sz w:val="21"/>
                <w:szCs w:val="21"/>
                <w:highlight w:val="none"/>
              </w:rPr>
            </w:pPr>
            <w:r>
              <w:rPr>
                <w:kern w:val="0"/>
                <w:sz w:val="21"/>
                <w:szCs w:val="21"/>
                <w:highlight w:val="none"/>
              </w:rPr>
              <w:t>440825Z070100801</w:t>
            </w:r>
          </w:p>
        </w:tc>
        <w:tc>
          <w:tcPr>
            <w:tcW w:w="485" w:type="pct"/>
            <w:tcBorders>
              <w:top w:val="nil"/>
              <w:left w:val="nil"/>
              <w:bottom w:val="single" w:color="auto" w:sz="4" w:space="0"/>
              <w:right w:val="single" w:color="auto" w:sz="4" w:space="0"/>
            </w:tcBorders>
            <w:shd w:val="clear" w:color="auto" w:fill="auto"/>
            <w:vAlign w:val="center"/>
          </w:tcPr>
          <w:p w14:paraId="749B9275">
            <w:pPr>
              <w:widowControl/>
              <w:adjustRightInd w:val="0"/>
              <w:snapToGrid w:val="0"/>
              <w:jc w:val="center"/>
              <w:rPr>
                <w:kern w:val="0"/>
                <w:sz w:val="21"/>
                <w:szCs w:val="21"/>
                <w:highlight w:val="none"/>
              </w:rPr>
            </w:pPr>
            <w:r>
              <w:rPr>
                <w:kern w:val="0"/>
                <w:sz w:val="21"/>
                <w:szCs w:val="21"/>
                <w:highlight w:val="none"/>
              </w:rPr>
              <w:t>怡福家园</w:t>
            </w:r>
          </w:p>
        </w:tc>
        <w:tc>
          <w:tcPr>
            <w:tcW w:w="543" w:type="pct"/>
            <w:tcBorders>
              <w:top w:val="nil"/>
              <w:left w:val="nil"/>
              <w:bottom w:val="single" w:color="auto" w:sz="4" w:space="0"/>
              <w:right w:val="single" w:color="auto" w:sz="4" w:space="0"/>
            </w:tcBorders>
            <w:shd w:val="clear" w:color="auto" w:fill="auto"/>
            <w:vAlign w:val="center"/>
          </w:tcPr>
          <w:p w14:paraId="00D55EF4">
            <w:pPr>
              <w:widowControl/>
              <w:adjustRightInd w:val="0"/>
              <w:snapToGrid w:val="0"/>
              <w:jc w:val="center"/>
              <w:rPr>
                <w:kern w:val="0"/>
                <w:sz w:val="21"/>
                <w:szCs w:val="21"/>
                <w:highlight w:val="none"/>
              </w:rPr>
            </w:pPr>
            <w:r>
              <w:rPr>
                <w:kern w:val="0"/>
                <w:sz w:val="21"/>
                <w:szCs w:val="21"/>
                <w:highlight w:val="none"/>
              </w:rPr>
              <w:t>徐闻县原华建糖厂院内</w:t>
            </w:r>
          </w:p>
        </w:tc>
        <w:tc>
          <w:tcPr>
            <w:tcW w:w="244" w:type="pct"/>
            <w:tcBorders>
              <w:top w:val="nil"/>
              <w:left w:val="nil"/>
              <w:bottom w:val="single" w:color="auto" w:sz="4" w:space="0"/>
              <w:right w:val="single" w:color="auto" w:sz="4" w:space="0"/>
            </w:tcBorders>
            <w:shd w:val="clear" w:color="auto" w:fill="auto"/>
            <w:vAlign w:val="center"/>
          </w:tcPr>
          <w:p w14:paraId="2F9668C6">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0E7E79F3">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2D33F220">
            <w:pPr>
              <w:widowControl/>
              <w:adjustRightInd w:val="0"/>
              <w:snapToGrid w:val="0"/>
              <w:jc w:val="center"/>
              <w:rPr>
                <w:kern w:val="0"/>
                <w:sz w:val="21"/>
                <w:szCs w:val="21"/>
                <w:highlight w:val="none"/>
              </w:rPr>
            </w:pPr>
            <w:r>
              <w:rPr>
                <w:kern w:val="0"/>
                <w:sz w:val="21"/>
                <w:szCs w:val="21"/>
                <w:highlight w:val="none"/>
              </w:rPr>
              <w:t>1582.3</w:t>
            </w:r>
          </w:p>
        </w:tc>
        <w:tc>
          <w:tcPr>
            <w:tcW w:w="324" w:type="pct"/>
            <w:tcBorders>
              <w:top w:val="nil"/>
              <w:left w:val="nil"/>
              <w:bottom w:val="single" w:color="auto" w:sz="4" w:space="0"/>
              <w:right w:val="single" w:color="auto" w:sz="4" w:space="0"/>
            </w:tcBorders>
            <w:shd w:val="clear" w:color="auto" w:fill="auto"/>
            <w:vAlign w:val="center"/>
          </w:tcPr>
          <w:p w14:paraId="47174ECC">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1C0240A3">
            <w:pPr>
              <w:widowControl/>
              <w:adjustRightInd w:val="0"/>
              <w:snapToGrid w:val="0"/>
              <w:jc w:val="center"/>
              <w:rPr>
                <w:kern w:val="0"/>
                <w:sz w:val="21"/>
                <w:szCs w:val="21"/>
                <w:highlight w:val="none"/>
              </w:rPr>
            </w:pPr>
            <w:r>
              <w:rPr>
                <w:kern w:val="0"/>
                <w:sz w:val="21"/>
                <w:szCs w:val="21"/>
                <w:highlight w:val="none"/>
              </w:rPr>
              <w:t xml:space="preserve">3.62 </w:t>
            </w:r>
          </w:p>
        </w:tc>
        <w:tc>
          <w:tcPr>
            <w:tcW w:w="149" w:type="pct"/>
            <w:tcBorders>
              <w:top w:val="nil"/>
              <w:left w:val="nil"/>
              <w:bottom w:val="single" w:color="auto" w:sz="4" w:space="0"/>
              <w:right w:val="single" w:color="auto" w:sz="4" w:space="0"/>
            </w:tcBorders>
            <w:shd w:val="clear" w:color="auto" w:fill="auto"/>
            <w:vAlign w:val="center"/>
          </w:tcPr>
          <w:p w14:paraId="78668024">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58B843D4">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06249F21">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2E4AF1EF">
            <w:pPr>
              <w:widowControl/>
              <w:adjustRightInd w:val="0"/>
              <w:snapToGrid w:val="0"/>
              <w:jc w:val="center"/>
              <w:rPr>
                <w:kern w:val="0"/>
                <w:sz w:val="21"/>
                <w:szCs w:val="21"/>
                <w:highlight w:val="none"/>
              </w:rPr>
            </w:pPr>
            <w:r>
              <w:rPr>
                <w:kern w:val="0"/>
                <w:sz w:val="21"/>
                <w:szCs w:val="21"/>
                <w:highlight w:val="none"/>
              </w:rPr>
              <w:t>4503</w:t>
            </w:r>
          </w:p>
        </w:tc>
        <w:tc>
          <w:tcPr>
            <w:tcW w:w="191" w:type="pct"/>
            <w:tcBorders>
              <w:top w:val="nil"/>
              <w:left w:val="nil"/>
              <w:bottom w:val="single" w:color="auto" w:sz="4" w:space="0"/>
              <w:right w:val="single" w:color="auto" w:sz="4" w:space="0"/>
            </w:tcBorders>
            <w:shd w:val="clear" w:color="auto" w:fill="auto"/>
            <w:vAlign w:val="center"/>
          </w:tcPr>
          <w:p w14:paraId="6A580247">
            <w:pPr>
              <w:widowControl/>
              <w:adjustRightInd w:val="0"/>
              <w:snapToGrid w:val="0"/>
              <w:jc w:val="center"/>
              <w:rPr>
                <w:kern w:val="0"/>
                <w:sz w:val="21"/>
                <w:szCs w:val="21"/>
                <w:highlight w:val="none"/>
              </w:rPr>
            </w:pPr>
            <w:r>
              <w:rPr>
                <w:kern w:val="0"/>
                <w:sz w:val="21"/>
                <w:szCs w:val="21"/>
                <w:highlight w:val="none"/>
              </w:rPr>
              <w:t>1244</w:t>
            </w:r>
          </w:p>
        </w:tc>
        <w:tc>
          <w:tcPr>
            <w:tcW w:w="181" w:type="pct"/>
            <w:tcBorders>
              <w:top w:val="nil"/>
              <w:left w:val="nil"/>
              <w:bottom w:val="single" w:color="auto" w:sz="4" w:space="0"/>
              <w:right w:val="single" w:color="auto" w:sz="4" w:space="0"/>
            </w:tcBorders>
            <w:shd w:val="clear" w:color="auto" w:fill="auto"/>
            <w:vAlign w:val="center"/>
          </w:tcPr>
          <w:p w14:paraId="4934A627">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33D9CC0B">
            <w:pPr>
              <w:widowControl/>
              <w:adjustRightInd w:val="0"/>
              <w:snapToGrid w:val="0"/>
              <w:jc w:val="center"/>
              <w:rPr>
                <w:kern w:val="0"/>
                <w:sz w:val="21"/>
                <w:szCs w:val="21"/>
                <w:highlight w:val="none"/>
              </w:rPr>
            </w:pPr>
            <w:r>
              <w:rPr>
                <w:kern w:val="0"/>
                <w:sz w:val="21"/>
                <w:szCs w:val="21"/>
                <w:highlight w:val="none"/>
              </w:rPr>
              <w:t xml:space="preserve">1244 </w:t>
            </w:r>
          </w:p>
        </w:tc>
        <w:tc>
          <w:tcPr>
            <w:tcW w:w="181" w:type="pct"/>
            <w:tcBorders>
              <w:top w:val="nil"/>
              <w:left w:val="nil"/>
              <w:bottom w:val="single" w:color="auto" w:sz="4" w:space="0"/>
              <w:right w:val="single" w:color="auto" w:sz="4" w:space="0"/>
            </w:tcBorders>
            <w:shd w:val="clear" w:color="auto" w:fill="auto"/>
            <w:vAlign w:val="center"/>
          </w:tcPr>
          <w:p w14:paraId="63DCD811">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30DEA109">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3AEFB89F">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2B73D67A">
            <w:pPr>
              <w:widowControl/>
              <w:adjustRightInd w:val="0"/>
              <w:snapToGrid w:val="0"/>
              <w:jc w:val="center"/>
              <w:rPr>
                <w:kern w:val="0"/>
                <w:sz w:val="21"/>
                <w:szCs w:val="21"/>
                <w:highlight w:val="none"/>
              </w:rPr>
            </w:pPr>
            <w:r>
              <w:rPr>
                <w:kern w:val="0"/>
                <w:sz w:val="21"/>
                <w:szCs w:val="21"/>
                <w:highlight w:val="none"/>
              </w:rPr>
              <w:t>10</w:t>
            </w:r>
          </w:p>
        </w:tc>
        <w:tc>
          <w:tcPr>
            <w:tcW w:w="111" w:type="pct"/>
            <w:tcBorders>
              <w:top w:val="nil"/>
              <w:left w:val="nil"/>
              <w:bottom w:val="single" w:color="auto" w:sz="4" w:space="0"/>
              <w:right w:val="single" w:color="auto" w:sz="4" w:space="0"/>
            </w:tcBorders>
            <w:shd w:val="clear" w:color="auto" w:fill="auto"/>
            <w:noWrap/>
            <w:vAlign w:val="center"/>
          </w:tcPr>
          <w:p w14:paraId="12E73647">
            <w:pPr>
              <w:widowControl/>
              <w:adjustRightInd w:val="0"/>
              <w:snapToGrid w:val="0"/>
              <w:jc w:val="center"/>
              <w:rPr>
                <w:kern w:val="0"/>
                <w:sz w:val="21"/>
                <w:szCs w:val="21"/>
                <w:highlight w:val="none"/>
              </w:rPr>
            </w:pPr>
            <w:r>
              <w:rPr>
                <w:kern w:val="0"/>
                <w:sz w:val="21"/>
                <w:szCs w:val="21"/>
                <w:highlight w:val="none"/>
              </w:rPr>
              <w:t>2</w:t>
            </w:r>
          </w:p>
        </w:tc>
      </w:tr>
      <w:tr w14:paraId="3A131E51">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01F2E1FF">
            <w:pPr>
              <w:widowControl/>
              <w:adjustRightInd w:val="0"/>
              <w:snapToGrid w:val="0"/>
              <w:jc w:val="center"/>
              <w:rPr>
                <w:kern w:val="0"/>
                <w:sz w:val="21"/>
                <w:szCs w:val="21"/>
                <w:highlight w:val="none"/>
              </w:rPr>
            </w:pPr>
            <w:r>
              <w:rPr>
                <w:kern w:val="0"/>
                <w:sz w:val="21"/>
                <w:szCs w:val="21"/>
                <w:highlight w:val="none"/>
              </w:rPr>
              <w:t>11</w:t>
            </w:r>
          </w:p>
        </w:tc>
        <w:tc>
          <w:tcPr>
            <w:tcW w:w="228" w:type="pct"/>
            <w:tcBorders>
              <w:top w:val="single" w:color="auto" w:sz="4" w:space="0"/>
              <w:left w:val="nil"/>
              <w:bottom w:val="single" w:color="auto" w:sz="4" w:space="0"/>
              <w:right w:val="single" w:color="auto" w:sz="4" w:space="0"/>
            </w:tcBorders>
            <w:vAlign w:val="center"/>
          </w:tcPr>
          <w:p w14:paraId="6738F6FC">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9047419">
            <w:pPr>
              <w:widowControl/>
              <w:adjustRightInd w:val="0"/>
              <w:snapToGrid w:val="0"/>
              <w:jc w:val="center"/>
              <w:rPr>
                <w:kern w:val="0"/>
                <w:sz w:val="21"/>
                <w:szCs w:val="21"/>
                <w:highlight w:val="none"/>
              </w:rPr>
            </w:pPr>
            <w:r>
              <w:rPr>
                <w:kern w:val="0"/>
                <w:sz w:val="21"/>
                <w:szCs w:val="21"/>
                <w:highlight w:val="none"/>
              </w:rPr>
              <w:t>440825H070100501</w:t>
            </w:r>
          </w:p>
        </w:tc>
        <w:tc>
          <w:tcPr>
            <w:tcW w:w="485" w:type="pct"/>
            <w:tcBorders>
              <w:top w:val="nil"/>
              <w:left w:val="nil"/>
              <w:bottom w:val="single" w:color="auto" w:sz="4" w:space="0"/>
              <w:right w:val="single" w:color="auto" w:sz="4" w:space="0"/>
            </w:tcBorders>
            <w:shd w:val="clear" w:color="auto" w:fill="auto"/>
            <w:vAlign w:val="center"/>
          </w:tcPr>
          <w:p w14:paraId="31F2D093">
            <w:pPr>
              <w:widowControl/>
              <w:adjustRightInd w:val="0"/>
              <w:snapToGrid w:val="0"/>
              <w:jc w:val="center"/>
              <w:rPr>
                <w:kern w:val="0"/>
                <w:sz w:val="21"/>
                <w:szCs w:val="21"/>
                <w:highlight w:val="none"/>
              </w:rPr>
            </w:pPr>
            <w:r>
              <w:rPr>
                <w:kern w:val="0"/>
                <w:sz w:val="21"/>
                <w:szCs w:val="21"/>
                <w:highlight w:val="none"/>
              </w:rPr>
              <w:t>新都汇时代中心</w:t>
            </w:r>
          </w:p>
        </w:tc>
        <w:tc>
          <w:tcPr>
            <w:tcW w:w="543" w:type="pct"/>
            <w:tcBorders>
              <w:top w:val="nil"/>
              <w:left w:val="nil"/>
              <w:bottom w:val="single" w:color="auto" w:sz="4" w:space="0"/>
              <w:right w:val="single" w:color="auto" w:sz="4" w:space="0"/>
            </w:tcBorders>
            <w:shd w:val="clear" w:color="auto" w:fill="auto"/>
            <w:vAlign w:val="center"/>
          </w:tcPr>
          <w:p w14:paraId="247CD45F">
            <w:pPr>
              <w:widowControl/>
              <w:adjustRightInd w:val="0"/>
              <w:snapToGrid w:val="0"/>
              <w:jc w:val="center"/>
              <w:rPr>
                <w:kern w:val="0"/>
                <w:sz w:val="21"/>
                <w:szCs w:val="21"/>
                <w:highlight w:val="none"/>
              </w:rPr>
            </w:pPr>
            <w:r>
              <w:rPr>
                <w:kern w:val="0"/>
                <w:sz w:val="21"/>
                <w:szCs w:val="21"/>
                <w:highlight w:val="none"/>
              </w:rPr>
              <w:t>徐闻县徐闻大道东段</w:t>
            </w:r>
          </w:p>
        </w:tc>
        <w:tc>
          <w:tcPr>
            <w:tcW w:w="244" w:type="pct"/>
            <w:tcBorders>
              <w:top w:val="nil"/>
              <w:left w:val="nil"/>
              <w:bottom w:val="single" w:color="auto" w:sz="4" w:space="0"/>
              <w:right w:val="single" w:color="auto" w:sz="4" w:space="0"/>
            </w:tcBorders>
            <w:shd w:val="clear" w:color="auto" w:fill="auto"/>
            <w:vAlign w:val="center"/>
          </w:tcPr>
          <w:p w14:paraId="0D81AF2F">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31FF36F5">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4290F9ED">
            <w:pPr>
              <w:widowControl/>
              <w:adjustRightInd w:val="0"/>
              <w:snapToGrid w:val="0"/>
              <w:jc w:val="center"/>
              <w:rPr>
                <w:kern w:val="0"/>
                <w:sz w:val="21"/>
                <w:szCs w:val="21"/>
                <w:highlight w:val="none"/>
              </w:rPr>
            </w:pPr>
            <w:r>
              <w:rPr>
                <w:kern w:val="0"/>
                <w:sz w:val="21"/>
                <w:szCs w:val="21"/>
                <w:highlight w:val="none"/>
              </w:rPr>
              <w:t>59473.6</w:t>
            </w:r>
          </w:p>
        </w:tc>
        <w:tc>
          <w:tcPr>
            <w:tcW w:w="324" w:type="pct"/>
            <w:tcBorders>
              <w:top w:val="nil"/>
              <w:left w:val="nil"/>
              <w:bottom w:val="single" w:color="auto" w:sz="4" w:space="0"/>
              <w:right w:val="single" w:color="auto" w:sz="4" w:space="0"/>
            </w:tcBorders>
            <w:shd w:val="clear" w:color="auto" w:fill="auto"/>
            <w:vAlign w:val="center"/>
          </w:tcPr>
          <w:p w14:paraId="0959F427">
            <w:pPr>
              <w:widowControl/>
              <w:adjustRightInd w:val="0"/>
              <w:snapToGrid w:val="0"/>
              <w:jc w:val="center"/>
              <w:rPr>
                <w:kern w:val="0"/>
                <w:sz w:val="21"/>
                <w:szCs w:val="21"/>
                <w:highlight w:val="none"/>
              </w:rPr>
            </w:pPr>
            <w:r>
              <w:rPr>
                <w:kern w:val="0"/>
                <w:sz w:val="21"/>
                <w:szCs w:val="21"/>
                <w:highlight w:val="none"/>
              </w:rPr>
              <w:t>商服36.28%；住宅63.72%</w:t>
            </w:r>
          </w:p>
        </w:tc>
        <w:tc>
          <w:tcPr>
            <w:tcW w:w="205" w:type="pct"/>
            <w:tcBorders>
              <w:top w:val="nil"/>
              <w:left w:val="nil"/>
              <w:bottom w:val="single" w:color="auto" w:sz="4" w:space="0"/>
              <w:right w:val="single" w:color="auto" w:sz="4" w:space="0"/>
            </w:tcBorders>
            <w:shd w:val="clear" w:color="auto" w:fill="auto"/>
            <w:vAlign w:val="center"/>
          </w:tcPr>
          <w:p w14:paraId="2666B010">
            <w:pPr>
              <w:widowControl/>
              <w:adjustRightInd w:val="0"/>
              <w:snapToGrid w:val="0"/>
              <w:jc w:val="center"/>
              <w:rPr>
                <w:kern w:val="0"/>
                <w:sz w:val="21"/>
                <w:szCs w:val="21"/>
                <w:highlight w:val="none"/>
              </w:rPr>
            </w:pPr>
            <w:r>
              <w:rPr>
                <w:kern w:val="0"/>
                <w:sz w:val="21"/>
                <w:szCs w:val="21"/>
                <w:highlight w:val="none"/>
              </w:rPr>
              <w:t xml:space="preserve">2.37 </w:t>
            </w:r>
          </w:p>
        </w:tc>
        <w:tc>
          <w:tcPr>
            <w:tcW w:w="149" w:type="pct"/>
            <w:tcBorders>
              <w:top w:val="nil"/>
              <w:left w:val="nil"/>
              <w:bottom w:val="single" w:color="auto" w:sz="4" w:space="0"/>
              <w:right w:val="single" w:color="auto" w:sz="4" w:space="0"/>
            </w:tcBorders>
            <w:shd w:val="clear" w:color="auto" w:fill="auto"/>
            <w:vAlign w:val="center"/>
          </w:tcPr>
          <w:p w14:paraId="4D1AE7C9">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F651291">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6470A2A4">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122F3643">
            <w:pPr>
              <w:widowControl/>
              <w:adjustRightInd w:val="0"/>
              <w:snapToGrid w:val="0"/>
              <w:jc w:val="center"/>
              <w:rPr>
                <w:kern w:val="0"/>
                <w:sz w:val="21"/>
                <w:szCs w:val="21"/>
                <w:highlight w:val="none"/>
              </w:rPr>
            </w:pPr>
            <w:r>
              <w:rPr>
                <w:kern w:val="0"/>
                <w:sz w:val="21"/>
                <w:szCs w:val="21"/>
                <w:highlight w:val="none"/>
              </w:rPr>
              <w:t>5630</w:t>
            </w:r>
          </w:p>
        </w:tc>
        <w:tc>
          <w:tcPr>
            <w:tcW w:w="191" w:type="pct"/>
            <w:tcBorders>
              <w:top w:val="nil"/>
              <w:left w:val="nil"/>
              <w:bottom w:val="single" w:color="auto" w:sz="4" w:space="0"/>
              <w:right w:val="single" w:color="auto" w:sz="4" w:space="0"/>
            </w:tcBorders>
            <w:shd w:val="clear" w:color="auto" w:fill="auto"/>
            <w:vAlign w:val="center"/>
          </w:tcPr>
          <w:p w14:paraId="6BA60E1A">
            <w:pPr>
              <w:widowControl/>
              <w:adjustRightInd w:val="0"/>
              <w:snapToGrid w:val="0"/>
              <w:jc w:val="center"/>
              <w:rPr>
                <w:kern w:val="0"/>
                <w:sz w:val="21"/>
                <w:szCs w:val="21"/>
                <w:highlight w:val="none"/>
              </w:rPr>
            </w:pPr>
            <w:r>
              <w:rPr>
                <w:kern w:val="0"/>
                <w:sz w:val="21"/>
                <w:szCs w:val="21"/>
                <w:highlight w:val="none"/>
              </w:rPr>
              <w:t>2378</w:t>
            </w:r>
          </w:p>
        </w:tc>
        <w:tc>
          <w:tcPr>
            <w:tcW w:w="181" w:type="pct"/>
            <w:tcBorders>
              <w:top w:val="nil"/>
              <w:left w:val="nil"/>
              <w:bottom w:val="single" w:color="auto" w:sz="4" w:space="0"/>
              <w:right w:val="single" w:color="auto" w:sz="4" w:space="0"/>
            </w:tcBorders>
            <w:shd w:val="clear" w:color="auto" w:fill="auto"/>
            <w:vAlign w:val="center"/>
          </w:tcPr>
          <w:p w14:paraId="0A07B87F">
            <w:pPr>
              <w:widowControl/>
              <w:adjustRightInd w:val="0"/>
              <w:snapToGrid w:val="0"/>
              <w:jc w:val="center"/>
              <w:rPr>
                <w:kern w:val="0"/>
                <w:sz w:val="21"/>
                <w:szCs w:val="21"/>
                <w:highlight w:val="none"/>
              </w:rPr>
            </w:pPr>
            <w:r>
              <w:rPr>
                <w:kern w:val="0"/>
                <w:sz w:val="21"/>
                <w:szCs w:val="21"/>
                <w:highlight w:val="none"/>
              </w:rPr>
              <w:t xml:space="preserve">6183 </w:t>
            </w:r>
          </w:p>
        </w:tc>
        <w:tc>
          <w:tcPr>
            <w:tcW w:w="181" w:type="pct"/>
            <w:tcBorders>
              <w:top w:val="nil"/>
              <w:left w:val="nil"/>
              <w:bottom w:val="single" w:color="auto" w:sz="4" w:space="0"/>
              <w:right w:val="single" w:color="auto" w:sz="4" w:space="0"/>
            </w:tcBorders>
            <w:shd w:val="clear" w:color="auto" w:fill="auto"/>
            <w:vAlign w:val="center"/>
          </w:tcPr>
          <w:p w14:paraId="2DFE493C">
            <w:pPr>
              <w:widowControl/>
              <w:adjustRightInd w:val="0"/>
              <w:snapToGrid w:val="0"/>
              <w:jc w:val="center"/>
              <w:rPr>
                <w:kern w:val="0"/>
                <w:sz w:val="21"/>
                <w:szCs w:val="21"/>
                <w:highlight w:val="none"/>
              </w:rPr>
            </w:pPr>
            <w:r>
              <w:rPr>
                <w:kern w:val="0"/>
                <w:sz w:val="21"/>
                <w:szCs w:val="21"/>
                <w:highlight w:val="none"/>
              </w:rPr>
              <w:t xml:space="preserve">1854 </w:t>
            </w:r>
          </w:p>
        </w:tc>
        <w:tc>
          <w:tcPr>
            <w:tcW w:w="181" w:type="pct"/>
            <w:tcBorders>
              <w:top w:val="nil"/>
              <w:left w:val="nil"/>
              <w:bottom w:val="single" w:color="auto" w:sz="4" w:space="0"/>
              <w:right w:val="single" w:color="auto" w:sz="4" w:space="0"/>
            </w:tcBorders>
            <w:shd w:val="clear" w:color="auto" w:fill="auto"/>
            <w:vAlign w:val="center"/>
          </w:tcPr>
          <w:p w14:paraId="53323CFD">
            <w:pPr>
              <w:widowControl/>
              <w:adjustRightInd w:val="0"/>
              <w:snapToGrid w:val="0"/>
              <w:jc w:val="center"/>
              <w:rPr>
                <w:kern w:val="0"/>
                <w:sz w:val="21"/>
                <w:szCs w:val="21"/>
                <w:highlight w:val="none"/>
              </w:rPr>
            </w:pPr>
            <w:r>
              <w:rPr>
                <w:kern w:val="0"/>
                <w:sz w:val="21"/>
                <w:szCs w:val="21"/>
                <w:highlight w:val="none"/>
              </w:rPr>
              <w:t>3</w:t>
            </w:r>
          </w:p>
        </w:tc>
        <w:tc>
          <w:tcPr>
            <w:tcW w:w="205" w:type="pct"/>
            <w:tcBorders>
              <w:top w:val="nil"/>
              <w:left w:val="nil"/>
              <w:bottom w:val="single" w:color="auto" w:sz="4" w:space="0"/>
              <w:right w:val="single" w:color="auto" w:sz="4" w:space="0"/>
            </w:tcBorders>
            <w:shd w:val="clear" w:color="auto" w:fill="auto"/>
            <w:vAlign w:val="center"/>
          </w:tcPr>
          <w:p w14:paraId="1959D4CF">
            <w:pPr>
              <w:widowControl/>
              <w:adjustRightInd w:val="0"/>
              <w:snapToGrid w:val="0"/>
              <w:jc w:val="center"/>
              <w:rPr>
                <w:kern w:val="0"/>
                <w:sz w:val="21"/>
                <w:szCs w:val="21"/>
                <w:highlight w:val="none"/>
              </w:rPr>
            </w:pPr>
            <w:r>
              <w:rPr>
                <w:kern w:val="0"/>
                <w:sz w:val="21"/>
                <w:szCs w:val="21"/>
                <w:highlight w:val="none"/>
              </w:rPr>
              <w:t xml:space="preserve">2 </w:t>
            </w:r>
          </w:p>
        </w:tc>
        <w:tc>
          <w:tcPr>
            <w:tcW w:w="158" w:type="pct"/>
            <w:tcBorders>
              <w:top w:val="nil"/>
              <w:left w:val="nil"/>
              <w:bottom w:val="single" w:color="auto" w:sz="4" w:space="0"/>
              <w:right w:val="single" w:color="auto" w:sz="4" w:space="0"/>
            </w:tcBorders>
            <w:shd w:val="clear" w:color="auto" w:fill="auto"/>
            <w:vAlign w:val="center"/>
          </w:tcPr>
          <w:p w14:paraId="4AA87425">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64E0555C">
            <w:pPr>
              <w:widowControl/>
              <w:adjustRightInd w:val="0"/>
              <w:snapToGrid w:val="0"/>
              <w:jc w:val="center"/>
              <w:rPr>
                <w:kern w:val="0"/>
                <w:sz w:val="21"/>
                <w:szCs w:val="21"/>
                <w:highlight w:val="none"/>
              </w:rPr>
            </w:pPr>
            <w:r>
              <w:rPr>
                <w:kern w:val="0"/>
                <w:sz w:val="21"/>
                <w:szCs w:val="21"/>
                <w:highlight w:val="none"/>
              </w:rPr>
              <w:t>11</w:t>
            </w:r>
          </w:p>
        </w:tc>
        <w:tc>
          <w:tcPr>
            <w:tcW w:w="111" w:type="pct"/>
            <w:tcBorders>
              <w:top w:val="nil"/>
              <w:left w:val="nil"/>
              <w:bottom w:val="single" w:color="auto" w:sz="4" w:space="0"/>
              <w:right w:val="single" w:color="auto" w:sz="4" w:space="0"/>
            </w:tcBorders>
            <w:shd w:val="clear" w:color="auto" w:fill="auto"/>
            <w:noWrap/>
            <w:vAlign w:val="center"/>
          </w:tcPr>
          <w:p w14:paraId="00DE3BA1">
            <w:pPr>
              <w:widowControl/>
              <w:adjustRightInd w:val="0"/>
              <w:snapToGrid w:val="0"/>
              <w:jc w:val="center"/>
              <w:rPr>
                <w:kern w:val="0"/>
                <w:sz w:val="21"/>
                <w:szCs w:val="21"/>
                <w:highlight w:val="none"/>
              </w:rPr>
            </w:pPr>
            <w:r>
              <w:rPr>
                <w:kern w:val="0"/>
                <w:sz w:val="21"/>
                <w:szCs w:val="21"/>
                <w:highlight w:val="none"/>
              </w:rPr>
              <w:t>3</w:t>
            </w:r>
          </w:p>
        </w:tc>
      </w:tr>
      <w:tr w14:paraId="642EC562">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78D427EB">
            <w:pPr>
              <w:widowControl/>
              <w:adjustRightInd w:val="0"/>
              <w:snapToGrid w:val="0"/>
              <w:jc w:val="center"/>
              <w:rPr>
                <w:kern w:val="0"/>
                <w:sz w:val="21"/>
                <w:szCs w:val="21"/>
                <w:highlight w:val="none"/>
              </w:rPr>
            </w:pPr>
            <w:r>
              <w:rPr>
                <w:kern w:val="0"/>
                <w:sz w:val="21"/>
                <w:szCs w:val="21"/>
                <w:highlight w:val="none"/>
              </w:rPr>
              <w:t>12</w:t>
            </w:r>
          </w:p>
        </w:tc>
        <w:tc>
          <w:tcPr>
            <w:tcW w:w="228" w:type="pct"/>
            <w:tcBorders>
              <w:top w:val="single" w:color="auto" w:sz="4" w:space="0"/>
              <w:left w:val="nil"/>
              <w:bottom w:val="single" w:color="auto" w:sz="4" w:space="0"/>
              <w:right w:val="single" w:color="auto" w:sz="4" w:space="0"/>
            </w:tcBorders>
            <w:vAlign w:val="center"/>
          </w:tcPr>
          <w:p w14:paraId="234897E1">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0DF59841">
            <w:pPr>
              <w:widowControl/>
              <w:adjustRightInd w:val="0"/>
              <w:snapToGrid w:val="0"/>
              <w:jc w:val="center"/>
              <w:rPr>
                <w:kern w:val="0"/>
                <w:sz w:val="21"/>
                <w:szCs w:val="21"/>
                <w:highlight w:val="none"/>
              </w:rPr>
            </w:pPr>
            <w:r>
              <w:rPr>
                <w:kern w:val="0"/>
                <w:sz w:val="21"/>
                <w:szCs w:val="21"/>
                <w:highlight w:val="none"/>
              </w:rPr>
              <w:t>440825Z070100301</w:t>
            </w:r>
          </w:p>
        </w:tc>
        <w:tc>
          <w:tcPr>
            <w:tcW w:w="485" w:type="pct"/>
            <w:tcBorders>
              <w:top w:val="nil"/>
              <w:left w:val="nil"/>
              <w:bottom w:val="single" w:color="auto" w:sz="4" w:space="0"/>
              <w:right w:val="single" w:color="auto" w:sz="4" w:space="0"/>
            </w:tcBorders>
            <w:shd w:val="clear" w:color="auto" w:fill="auto"/>
            <w:vAlign w:val="center"/>
          </w:tcPr>
          <w:p w14:paraId="1A89D922">
            <w:pPr>
              <w:widowControl/>
              <w:adjustRightInd w:val="0"/>
              <w:snapToGrid w:val="0"/>
              <w:jc w:val="center"/>
              <w:rPr>
                <w:kern w:val="0"/>
                <w:sz w:val="21"/>
                <w:szCs w:val="21"/>
                <w:highlight w:val="none"/>
              </w:rPr>
            </w:pPr>
            <w:r>
              <w:rPr>
                <w:kern w:val="0"/>
                <w:sz w:val="21"/>
                <w:szCs w:val="21"/>
                <w:highlight w:val="none"/>
              </w:rPr>
              <w:t>徐城龙华里七巷1号</w:t>
            </w:r>
          </w:p>
        </w:tc>
        <w:tc>
          <w:tcPr>
            <w:tcW w:w="543" w:type="pct"/>
            <w:tcBorders>
              <w:top w:val="nil"/>
              <w:left w:val="nil"/>
              <w:bottom w:val="single" w:color="auto" w:sz="4" w:space="0"/>
              <w:right w:val="single" w:color="auto" w:sz="4" w:space="0"/>
            </w:tcBorders>
            <w:shd w:val="clear" w:color="auto" w:fill="auto"/>
            <w:vAlign w:val="center"/>
          </w:tcPr>
          <w:p w14:paraId="0D0E5F04">
            <w:pPr>
              <w:widowControl/>
              <w:adjustRightInd w:val="0"/>
              <w:snapToGrid w:val="0"/>
              <w:jc w:val="center"/>
              <w:rPr>
                <w:kern w:val="0"/>
                <w:sz w:val="21"/>
                <w:szCs w:val="21"/>
                <w:highlight w:val="none"/>
              </w:rPr>
            </w:pPr>
            <w:r>
              <w:rPr>
                <w:kern w:val="0"/>
                <w:sz w:val="21"/>
                <w:szCs w:val="21"/>
                <w:highlight w:val="none"/>
              </w:rPr>
              <w:t>徐城龙华里七巷1号</w:t>
            </w:r>
          </w:p>
        </w:tc>
        <w:tc>
          <w:tcPr>
            <w:tcW w:w="244" w:type="pct"/>
            <w:tcBorders>
              <w:top w:val="nil"/>
              <w:left w:val="nil"/>
              <w:bottom w:val="single" w:color="auto" w:sz="4" w:space="0"/>
              <w:right w:val="single" w:color="auto" w:sz="4" w:space="0"/>
            </w:tcBorders>
            <w:shd w:val="clear" w:color="auto" w:fill="auto"/>
            <w:vAlign w:val="center"/>
          </w:tcPr>
          <w:p w14:paraId="750B7B79">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0946FE1A">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1611FB63">
            <w:pPr>
              <w:widowControl/>
              <w:adjustRightInd w:val="0"/>
              <w:snapToGrid w:val="0"/>
              <w:jc w:val="center"/>
              <w:rPr>
                <w:kern w:val="0"/>
                <w:sz w:val="21"/>
                <w:szCs w:val="21"/>
                <w:highlight w:val="none"/>
              </w:rPr>
            </w:pPr>
            <w:r>
              <w:rPr>
                <w:kern w:val="0"/>
                <w:sz w:val="21"/>
                <w:szCs w:val="21"/>
                <w:highlight w:val="none"/>
              </w:rPr>
              <w:t>137.5</w:t>
            </w:r>
          </w:p>
        </w:tc>
        <w:tc>
          <w:tcPr>
            <w:tcW w:w="324" w:type="pct"/>
            <w:tcBorders>
              <w:top w:val="nil"/>
              <w:left w:val="nil"/>
              <w:bottom w:val="single" w:color="auto" w:sz="4" w:space="0"/>
              <w:right w:val="single" w:color="auto" w:sz="4" w:space="0"/>
            </w:tcBorders>
            <w:shd w:val="clear" w:color="auto" w:fill="auto"/>
            <w:vAlign w:val="center"/>
          </w:tcPr>
          <w:p w14:paraId="4CE11E98">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6800844B">
            <w:pPr>
              <w:widowControl/>
              <w:adjustRightInd w:val="0"/>
              <w:snapToGrid w:val="0"/>
              <w:jc w:val="center"/>
              <w:rPr>
                <w:kern w:val="0"/>
                <w:sz w:val="21"/>
                <w:szCs w:val="21"/>
                <w:highlight w:val="none"/>
              </w:rPr>
            </w:pPr>
            <w:r>
              <w:rPr>
                <w:kern w:val="0"/>
                <w:sz w:val="21"/>
                <w:szCs w:val="21"/>
                <w:highlight w:val="none"/>
              </w:rPr>
              <w:t xml:space="preserve">4.12 </w:t>
            </w:r>
          </w:p>
        </w:tc>
        <w:tc>
          <w:tcPr>
            <w:tcW w:w="149" w:type="pct"/>
            <w:tcBorders>
              <w:top w:val="nil"/>
              <w:left w:val="nil"/>
              <w:bottom w:val="single" w:color="auto" w:sz="4" w:space="0"/>
              <w:right w:val="single" w:color="auto" w:sz="4" w:space="0"/>
            </w:tcBorders>
            <w:shd w:val="clear" w:color="auto" w:fill="auto"/>
            <w:vAlign w:val="center"/>
          </w:tcPr>
          <w:p w14:paraId="6F749074">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7A5FA2D9">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5BB96B36">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29B38EA7">
            <w:pPr>
              <w:widowControl/>
              <w:adjustRightInd w:val="0"/>
              <w:snapToGrid w:val="0"/>
              <w:jc w:val="center"/>
              <w:rPr>
                <w:kern w:val="0"/>
                <w:sz w:val="21"/>
                <w:szCs w:val="21"/>
                <w:highlight w:val="none"/>
              </w:rPr>
            </w:pPr>
            <w:r>
              <w:rPr>
                <w:kern w:val="0"/>
                <w:sz w:val="21"/>
                <w:szCs w:val="21"/>
                <w:highlight w:val="none"/>
              </w:rPr>
              <w:t>5179</w:t>
            </w:r>
          </w:p>
        </w:tc>
        <w:tc>
          <w:tcPr>
            <w:tcW w:w="191" w:type="pct"/>
            <w:tcBorders>
              <w:top w:val="nil"/>
              <w:left w:val="nil"/>
              <w:bottom w:val="single" w:color="auto" w:sz="4" w:space="0"/>
              <w:right w:val="single" w:color="auto" w:sz="4" w:space="0"/>
            </w:tcBorders>
            <w:shd w:val="clear" w:color="auto" w:fill="auto"/>
            <w:vAlign w:val="center"/>
          </w:tcPr>
          <w:p w14:paraId="74FB8AA4">
            <w:pPr>
              <w:widowControl/>
              <w:adjustRightInd w:val="0"/>
              <w:snapToGrid w:val="0"/>
              <w:jc w:val="center"/>
              <w:rPr>
                <w:kern w:val="0"/>
                <w:sz w:val="21"/>
                <w:szCs w:val="21"/>
                <w:highlight w:val="none"/>
              </w:rPr>
            </w:pPr>
            <w:r>
              <w:rPr>
                <w:kern w:val="0"/>
                <w:sz w:val="21"/>
                <w:szCs w:val="21"/>
                <w:highlight w:val="none"/>
              </w:rPr>
              <w:t>1259</w:t>
            </w:r>
          </w:p>
        </w:tc>
        <w:tc>
          <w:tcPr>
            <w:tcW w:w="181" w:type="pct"/>
            <w:tcBorders>
              <w:top w:val="nil"/>
              <w:left w:val="nil"/>
              <w:bottom w:val="single" w:color="auto" w:sz="4" w:space="0"/>
              <w:right w:val="single" w:color="auto" w:sz="4" w:space="0"/>
            </w:tcBorders>
            <w:shd w:val="clear" w:color="auto" w:fill="auto"/>
            <w:vAlign w:val="center"/>
          </w:tcPr>
          <w:p w14:paraId="272AB4C0">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0821C375">
            <w:pPr>
              <w:widowControl/>
              <w:adjustRightInd w:val="0"/>
              <w:snapToGrid w:val="0"/>
              <w:jc w:val="center"/>
              <w:rPr>
                <w:kern w:val="0"/>
                <w:sz w:val="21"/>
                <w:szCs w:val="21"/>
                <w:highlight w:val="none"/>
              </w:rPr>
            </w:pPr>
            <w:r>
              <w:rPr>
                <w:kern w:val="0"/>
                <w:sz w:val="21"/>
                <w:szCs w:val="21"/>
                <w:highlight w:val="none"/>
              </w:rPr>
              <w:t xml:space="preserve">1259 </w:t>
            </w:r>
          </w:p>
        </w:tc>
        <w:tc>
          <w:tcPr>
            <w:tcW w:w="181" w:type="pct"/>
            <w:tcBorders>
              <w:top w:val="nil"/>
              <w:left w:val="nil"/>
              <w:bottom w:val="single" w:color="auto" w:sz="4" w:space="0"/>
              <w:right w:val="single" w:color="auto" w:sz="4" w:space="0"/>
            </w:tcBorders>
            <w:shd w:val="clear" w:color="auto" w:fill="auto"/>
            <w:vAlign w:val="center"/>
          </w:tcPr>
          <w:p w14:paraId="5FDB3917">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6F1F5185">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0AF9BE53">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27CDDD76">
            <w:pPr>
              <w:widowControl/>
              <w:adjustRightInd w:val="0"/>
              <w:snapToGrid w:val="0"/>
              <w:jc w:val="center"/>
              <w:rPr>
                <w:kern w:val="0"/>
                <w:sz w:val="21"/>
                <w:szCs w:val="21"/>
                <w:highlight w:val="none"/>
              </w:rPr>
            </w:pPr>
            <w:r>
              <w:rPr>
                <w:kern w:val="0"/>
                <w:sz w:val="21"/>
                <w:szCs w:val="21"/>
                <w:highlight w:val="none"/>
              </w:rPr>
              <w:t>15</w:t>
            </w:r>
          </w:p>
        </w:tc>
        <w:tc>
          <w:tcPr>
            <w:tcW w:w="111" w:type="pct"/>
            <w:tcBorders>
              <w:top w:val="nil"/>
              <w:left w:val="nil"/>
              <w:bottom w:val="single" w:color="auto" w:sz="4" w:space="0"/>
              <w:right w:val="single" w:color="auto" w:sz="4" w:space="0"/>
            </w:tcBorders>
            <w:shd w:val="clear" w:color="auto" w:fill="auto"/>
            <w:noWrap/>
            <w:vAlign w:val="center"/>
          </w:tcPr>
          <w:p w14:paraId="3D7D9B57">
            <w:pPr>
              <w:widowControl/>
              <w:adjustRightInd w:val="0"/>
              <w:snapToGrid w:val="0"/>
              <w:jc w:val="center"/>
              <w:rPr>
                <w:kern w:val="0"/>
                <w:sz w:val="21"/>
                <w:szCs w:val="21"/>
                <w:highlight w:val="none"/>
              </w:rPr>
            </w:pPr>
            <w:r>
              <w:rPr>
                <w:kern w:val="0"/>
                <w:sz w:val="21"/>
                <w:szCs w:val="21"/>
                <w:highlight w:val="none"/>
              </w:rPr>
              <w:t>3</w:t>
            </w:r>
          </w:p>
        </w:tc>
      </w:tr>
      <w:tr w14:paraId="6433AB01">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0C810819">
            <w:pPr>
              <w:widowControl/>
              <w:adjustRightInd w:val="0"/>
              <w:snapToGrid w:val="0"/>
              <w:jc w:val="center"/>
              <w:rPr>
                <w:kern w:val="0"/>
                <w:sz w:val="21"/>
                <w:szCs w:val="21"/>
                <w:highlight w:val="none"/>
              </w:rPr>
            </w:pPr>
            <w:r>
              <w:rPr>
                <w:kern w:val="0"/>
                <w:sz w:val="21"/>
                <w:szCs w:val="21"/>
                <w:highlight w:val="none"/>
              </w:rPr>
              <w:t>13</w:t>
            </w:r>
          </w:p>
        </w:tc>
        <w:tc>
          <w:tcPr>
            <w:tcW w:w="228" w:type="pct"/>
            <w:tcBorders>
              <w:top w:val="single" w:color="auto" w:sz="4" w:space="0"/>
              <w:left w:val="nil"/>
              <w:bottom w:val="single" w:color="auto" w:sz="4" w:space="0"/>
              <w:right w:val="single" w:color="auto" w:sz="4" w:space="0"/>
            </w:tcBorders>
            <w:vAlign w:val="center"/>
          </w:tcPr>
          <w:p w14:paraId="16E25389">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40E4E80A">
            <w:pPr>
              <w:widowControl/>
              <w:adjustRightInd w:val="0"/>
              <w:snapToGrid w:val="0"/>
              <w:jc w:val="center"/>
              <w:rPr>
                <w:kern w:val="0"/>
                <w:sz w:val="21"/>
                <w:szCs w:val="21"/>
                <w:highlight w:val="none"/>
              </w:rPr>
            </w:pPr>
            <w:r>
              <w:rPr>
                <w:kern w:val="0"/>
                <w:sz w:val="21"/>
                <w:szCs w:val="21"/>
                <w:highlight w:val="none"/>
              </w:rPr>
              <w:t>440825Z070100401</w:t>
            </w:r>
          </w:p>
        </w:tc>
        <w:tc>
          <w:tcPr>
            <w:tcW w:w="485" w:type="pct"/>
            <w:tcBorders>
              <w:top w:val="nil"/>
              <w:left w:val="nil"/>
              <w:bottom w:val="single" w:color="auto" w:sz="4" w:space="0"/>
              <w:right w:val="single" w:color="auto" w:sz="4" w:space="0"/>
            </w:tcBorders>
            <w:shd w:val="clear" w:color="auto" w:fill="auto"/>
            <w:vAlign w:val="center"/>
          </w:tcPr>
          <w:p w14:paraId="4AD00852">
            <w:pPr>
              <w:widowControl/>
              <w:adjustRightInd w:val="0"/>
              <w:snapToGrid w:val="0"/>
              <w:jc w:val="center"/>
              <w:rPr>
                <w:kern w:val="0"/>
                <w:sz w:val="21"/>
                <w:szCs w:val="21"/>
                <w:highlight w:val="none"/>
              </w:rPr>
            </w:pPr>
            <w:r>
              <w:rPr>
                <w:kern w:val="0"/>
                <w:sz w:val="21"/>
                <w:szCs w:val="21"/>
                <w:highlight w:val="none"/>
              </w:rPr>
              <w:t>徐闻县徐城东方二路（原机电厂）</w:t>
            </w:r>
          </w:p>
        </w:tc>
        <w:tc>
          <w:tcPr>
            <w:tcW w:w="543" w:type="pct"/>
            <w:tcBorders>
              <w:top w:val="nil"/>
              <w:left w:val="nil"/>
              <w:bottom w:val="single" w:color="auto" w:sz="4" w:space="0"/>
              <w:right w:val="single" w:color="auto" w:sz="4" w:space="0"/>
            </w:tcBorders>
            <w:shd w:val="clear" w:color="auto" w:fill="auto"/>
            <w:vAlign w:val="center"/>
          </w:tcPr>
          <w:p w14:paraId="0463AE39">
            <w:pPr>
              <w:widowControl/>
              <w:adjustRightInd w:val="0"/>
              <w:snapToGrid w:val="0"/>
              <w:jc w:val="center"/>
              <w:rPr>
                <w:kern w:val="0"/>
                <w:sz w:val="21"/>
                <w:szCs w:val="21"/>
                <w:highlight w:val="none"/>
              </w:rPr>
            </w:pPr>
            <w:r>
              <w:rPr>
                <w:kern w:val="0"/>
                <w:sz w:val="21"/>
                <w:szCs w:val="21"/>
                <w:highlight w:val="none"/>
              </w:rPr>
              <w:t>徐闻县徐城东方二路（原机电厂）</w:t>
            </w:r>
          </w:p>
        </w:tc>
        <w:tc>
          <w:tcPr>
            <w:tcW w:w="244" w:type="pct"/>
            <w:tcBorders>
              <w:top w:val="nil"/>
              <w:left w:val="nil"/>
              <w:bottom w:val="single" w:color="auto" w:sz="4" w:space="0"/>
              <w:right w:val="single" w:color="auto" w:sz="4" w:space="0"/>
            </w:tcBorders>
            <w:shd w:val="clear" w:color="auto" w:fill="auto"/>
            <w:vAlign w:val="center"/>
          </w:tcPr>
          <w:p w14:paraId="298F9CE4">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6A67EC61">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08580E61">
            <w:pPr>
              <w:widowControl/>
              <w:adjustRightInd w:val="0"/>
              <w:snapToGrid w:val="0"/>
              <w:jc w:val="center"/>
              <w:rPr>
                <w:kern w:val="0"/>
                <w:sz w:val="21"/>
                <w:szCs w:val="21"/>
                <w:highlight w:val="none"/>
              </w:rPr>
            </w:pPr>
            <w:r>
              <w:rPr>
                <w:kern w:val="0"/>
                <w:sz w:val="21"/>
                <w:szCs w:val="21"/>
                <w:highlight w:val="none"/>
              </w:rPr>
              <w:t>126</w:t>
            </w:r>
          </w:p>
        </w:tc>
        <w:tc>
          <w:tcPr>
            <w:tcW w:w="324" w:type="pct"/>
            <w:tcBorders>
              <w:top w:val="nil"/>
              <w:left w:val="nil"/>
              <w:bottom w:val="single" w:color="auto" w:sz="4" w:space="0"/>
              <w:right w:val="single" w:color="auto" w:sz="4" w:space="0"/>
            </w:tcBorders>
            <w:shd w:val="clear" w:color="auto" w:fill="auto"/>
            <w:vAlign w:val="center"/>
          </w:tcPr>
          <w:p w14:paraId="45158742">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08E761DC">
            <w:pPr>
              <w:widowControl/>
              <w:adjustRightInd w:val="0"/>
              <w:snapToGrid w:val="0"/>
              <w:jc w:val="center"/>
              <w:rPr>
                <w:kern w:val="0"/>
                <w:sz w:val="21"/>
                <w:szCs w:val="21"/>
                <w:highlight w:val="none"/>
              </w:rPr>
            </w:pPr>
            <w:r>
              <w:rPr>
                <w:kern w:val="0"/>
                <w:sz w:val="21"/>
                <w:szCs w:val="21"/>
                <w:highlight w:val="none"/>
              </w:rPr>
              <w:t xml:space="preserve">3.09 </w:t>
            </w:r>
          </w:p>
        </w:tc>
        <w:tc>
          <w:tcPr>
            <w:tcW w:w="149" w:type="pct"/>
            <w:tcBorders>
              <w:top w:val="nil"/>
              <w:left w:val="nil"/>
              <w:bottom w:val="single" w:color="auto" w:sz="4" w:space="0"/>
              <w:right w:val="single" w:color="auto" w:sz="4" w:space="0"/>
            </w:tcBorders>
            <w:shd w:val="clear" w:color="auto" w:fill="auto"/>
            <w:vAlign w:val="center"/>
          </w:tcPr>
          <w:p w14:paraId="7A453FC7">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78221482">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1FF281D2">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17162D94">
            <w:pPr>
              <w:widowControl/>
              <w:adjustRightInd w:val="0"/>
              <w:snapToGrid w:val="0"/>
              <w:jc w:val="center"/>
              <w:rPr>
                <w:kern w:val="0"/>
                <w:sz w:val="21"/>
                <w:szCs w:val="21"/>
                <w:highlight w:val="none"/>
              </w:rPr>
            </w:pPr>
            <w:r>
              <w:rPr>
                <w:kern w:val="0"/>
                <w:sz w:val="21"/>
                <w:szCs w:val="21"/>
                <w:highlight w:val="none"/>
              </w:rPr>
              <w:t>5021</w:t>
            </w:r>
          </w:p>
        </w:tc>
        <w:tc>
          <w:tcPr>
            <w:tcW w:w="191" w:type="pct"/>
            <w:tcBorders>
              <w:top w:val="nil"/>
              <w:left w:val="nil"/>
              <w:bottom w:val="single" w:color="auto" w:sz="4" w:space="0"/>
              <w:right w:val="single" w:color="auto" w:sz="4" w:space="0"/>
            </w:tcBorders>
            <w:shd w:val="clear" w:color="auto" w:fill="auto"/>
            <w:vAlign w:val="center"/>
          </w:tcPr>
          <w:p w14:paraId="2AF4E55E">
            <w:pPr>
              <w:widowControl/>
              <w:adjustRightInd w:val="0"/>
              <w:snapToGrid w:val="0"/>
              <w:jc w:val="center"/>
              <w:rPr>
                <w:kern w:val="0"/>
                <w:sz w:val="21"/>
                <w:szCs w:val="21"/>
                <w:highlight w:val="none"/>
              </w:rPr>
            </w:pPr>
            <w:r>
              <w:rPr>
                <w:kern w:val="0"/>
                <w:sz w:val="21"/>
                <w:szCs w:val="21"/>
                <w:highlight w:val="none"/>
              </w:rPr>
              <w:t>1623</w:t>
            </w:r>
          </w:p>
        </w:tc>
        <w:tc>
          <w:tcPr>
            <w:tcW w:w="181" w:type="pct"/>
            <w:tcBorders>
              <w:top w:val="nil"/>
              <w:left w:val="nil"/>
              <w:bottom w:val="single" w:color="auto" w:sz="4" w:space="0"/>
              <w:right w:val="single" w:color="auto" w:sz="4" w:space="0"/>
            </w:tcBorders>
            <w:shd w:val="clear" w:color="auto" w:fill="auto"/>
            <w:vAlign w:val="center"/>
          </w:tcPr>
          <w:p w14:paraId="6DD0C8AE">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23C30C04">
            <w:pPr>
              <w:widowControl/>
              <w:adjustRightInd w:val="0"/>
              <w:snapToGrid w:val="0"/>
              <w:jc w:val="center"/>
              <w:rPr>
                <w:kern w:val="0"/>
                <w:sz w:val="21"/>
                <w:szCs w:val="21"/>
                <w:highlight w:val="none"/>
              </w:rPr>
            </w:pPr>
            <w:r>
              <w:rPr>
                <w:kern w:val="0"/>
                <w:sz w:val="21"/>
                <w:szCs w:val="21"/>
                <w:highlight w:val="none"/>
              </w:rPr>
              <w:t xml:space="preserve">1623 </w:t>
            </w:r>
          </w:p>
        </w:tc>
        <w:tc>
          <w:tcPr>
            <w:tcW w:w="181" w:type="pct"/>
            <w:tcBorders>
              <w:top w:val="nil"/>
              <w:left w:val="nil"/>
              <w:bottom w:val="single" w:color="auto" w:sz="4" w:space="0"/>
              <w:right w:val="single" w:color="auto" w:sz="4" w:space="0"/>
            </w:tcBorders>
            <w:shd w:val="clear" w:color="auto" w:fill="auto"/>
            <w:vAlign w:val="center"/>
          </w:tcPr>
          <w:p w14:paraId="634C8EB1">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3CD417AE">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7E21F34F">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2015A19">
            <w:pPr>
              <w:widowControl/>
              <w:adjustRightInd w:val="0"/>
              <w:snapToGrid w:val="0"/>
              <w:jc w:val="center"/>
              <w:rPr>
                <w:kern w:val="0"/>
                <w:sz w:val="21"/>
                <w:szCs w:val="21"/>
                <w:highlight w:val="none"/>
              </w:rPr>
            </w:pPr>
            <w:r>
              <w:rPr>
                <w:kern w:val="0"/>
                <w:sz w:val="21"/>
                <w:szCs w:val="21"/>
                <w:highlight w:val="none"/>
              </w:rPr>
              <w:t>12</w:t>
            </w:r>
          </w:p>
        </w:tc>
        <w:tc>
          <w:tcPr>
            <w:tcW w:w="111" w:type="pct"/>
            <w:tcBorders>
              <w:top w:val="nil"/>
              <w:left w:val="nil"/>
              <w:bottom w:val="single" w:color="auto" w:sz="4" w:space="0"/>
              <w:right w:val="single" w:color="auto" w:sz="4" w:space="0"/>
            </w:tcBorders>
            <w:shd w:val="clear" w:color="auto" w:fill="auto"/>
            <w:noWrap/>
            <w:vAlign w:val="center"/>
          </w:tcPr>
          <w:p w14:paraId="6B451432">
            <w:pPr>
              <w:widowControl/>
              <w:adjustRightInd w:val="0"/>
              <w:snapToGrid w:val="0"/>
              <w:jc w:val="center"/>
              <w:rPr>
                <w:kern w:val="0"/>
                <w:sz w:val="21"/>
                <w:szCs w:val="21"/>
                <w:highlight w:val="none"/>
              </w:rPr>
            </w:pPr>
            <w:r>
              <w:rPr>
                <w:kern w:val="0"/>
                <w:sz w:val="21"/>
                <w:szCs w:val="21"/>
                <w:highlight w:val="none"/>
              </w:rPr>
              <w:t>3</w:t>
            </w:r>
          </w:p>
        </w:tc>
      </w:tr>
      <w:tr w14:paraId="3CE926D0">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3C56AC2B">
            <w:pPr>
              <w:widowControl/>
              <w:adjustRightInd w:val="0"/>
              <w:snapToGrid w:val="0"/>
              <w:jc w:val="center"/>
              <w:rPr>
                <w:kern w:val="0"/>
                <w:sz w:val="21"/>
                <w:szCs w:val="21"/>
                <w:highlight w:val="none"/>
              </w:rPr>
            </w:pPr>
            <w:r>
              <w:rPr>
                <w:kern w:val="0"/>
                <w:sz w:val="21"/>
                <w:szCs w:val="21"/>
                <w:highlight w:val="none"/>
              </w:rPr>
              <w:t>14</w:t>
            </w:r>
          </w:p>
        </w:tc>
        <w:tc>
          <w:tcPr>
            <w:tcW w:w="228" w:type="pct"/>
            <w:tcBorders>
              <w:top w:val="single" w:color="auto" w:sz="4" w:space="0"/>
              <w:left w:val="nil"/>
              <w:bottom w:val="single" w:color="auto" w:sz="4" w:space="0"/>
              <w:right w:val="single" w:color="auto" w:sz="4" w:space="0"/>
            </w:tcBorders>
            <w:vAlign w:val="center"/>
          </w:tcPr>
          <w:p w14:paraId="5B172257">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2D30BD18">
            <w:pPr>
              <w:widowControl/>
              <w:adjustRightInd w:val="0"/>
              <w:snapToGrid w:val="0"/>
              <w:jc w:val="center"/>
              <w:rPr>
                <w:kern w:val="0"/>
                <w:sz w:val="21"/>
                <w:szCs w:val="21"/>
                <w:highlight w:val="none"/>
              </w:rPr>
            </w:pPr>
            <w:r>
              <w:rPr>
                <w:kern w:val="0"/>
                <w:sz w:val="21"/>
                <w:szCs w:val="21"/>
                <w:highlight w:val="none"/>
              </w:rPr>
              <w:t>440825Z070101401</w:t>
            </w:r>
          </w:p>
        </w:tc>
        <w:tc>
          <w:tcPr>
            <w:tcW w:w="485" w:type="pct"/>
            <w:tcBorders>
              <w:top w:val="nil"/>
              <w:left w:val="nil"/>
              <w:bottom w:val="single" w:color="auto" w:sz="4" w:space="0"/>
              <w:right w:val="single" w:color="auto" w:sz="4" w:space="0"/>
            </w:tcBorders>
            <w:shd w:val="clear" w:color="auto" w:fill="auto"/>
            <w:vAlign w:val="center"/>
          </w:tcPr>
          <w:p w14:paraId="3D04E37F">
            <w:pPr>
              <w:widowControl/>
              <w:adjustRightInd w:val="0"/>
              <w:snapToGrid w:val="0"/>
              <w:jc w:val="center"/>
              <w:rPr>
                <w:kern w:val="0"/>
                <w:sz w:val="21"/>
                <w:szCs w:val="21"/>
                <w:highlight w:val="none"/>
              </w:rPr>
            </w:pPr>
            <w:r>
              <w:rPr>
                <w:kern w:val="0"/>
                <w:sz w:val="21"/>
                <w:szCs w:val="21"/>
                <w:highlight w:val="none"/>
              </w:rPr>
              <w:t>金雅园</w:t>
            </w:r>
          </w:p>
        </w:tc>
        <w:tc>
          <w:tcPr>
            <w:tcW w:w="543" w:type="pct"/>
            <w:tcBorders>
              <w:top w:val="nil"/>
              <w:left w:val="nil"/>
              <w:bottom w:val="single" w:color="auto" w:sz="4" w:space="0"/>
              <w:right w:val="single" w:color="auto" w:sz="4" w:space="0"/>
            </w:tcBorders>
            <w:shd w:val="clear" w:color="auto" w:fill="auto"/>
            <w:vAlign w:val="center"/>
          </w:tcPr>
          <w:p w14:paraId="2C58A277">
            <w:pPr>
              <w:widowControl/>
              <w:adjustRightInd w:val="0"/>
              <w:snapToGrid w:val="0"/>
              <w:jc w:val="center"/>
              <w:rPr>
                <w:kern w:val="0"/>
                <w:sz w:val="21"/>
                <w:szCs w:val="21"/>
                <w:highlight w:val="none"/>
              </w:rPr>
            </w:pPr>
            <w:r>
              <w:rPr>
                <w:kern w:val="0"/>
                <w:sz w:val="21"/>
                <w:szCs w:val="21"/>
                <w:highlight w:val="none"/>
              </w:rPr>
              <w:t>徐闻县徐城东方二路北侧91号</w:t>
            </w:r>
          </w:p>
        </w:tc>
        <w:tc>
          <w:tcPr>
            <w:tcW w:w="244" w:type="pct"/>
            <w:tcBorders>
              <w:top w:val="nil"/>
              <w:left w:val="nil"/>
              <w:bottom w:val="single" w:color="auto" w:sz="4" w:space="0"/>
              <w:right w:val="single" w:color="auto" w:sz="4" w:space="0"/>
            </w:tcBorders>
            <w:shd w:val="clear" w:color="auto" w:fill="auto"/>
            <w:vAlign w:val="center"/>
          </w:tcPr>
          <w:p w14:paraId="3CCE9BAA">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3B4945C8">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2E3A51F8">
            <w:pPr>
              <w:widowControl/>
              <w:adjustRightInd w:val="0"/>
              <w:snapToGrid w:val="0"/>
              <w:jc w:val="center"/>
              <w:rPr>
                <w:kern w:val="0"/>
                <w:sz w:val="21"/>
                <w:szCs w:val="21"/>
                <w:highlight w:val="none"/>
              </w:rPr>
            </w:pPr>
            <w:r>
              <w:rPr>
                <w:kern w:val="0"/>
                <w:sz w:val="21"/>
                <w:szCs w:val="21"/>
                <w:highlight w:val="none"/>
              </w:rPr>
              <w:t>13726</w:t>
            </w:r>
          </w:p>
        </w:tc>
        <w:tc>
          <w:tcPr>
            <w:tcW w:w="324" w:type="pct"/>
            <w:tcBorders>
              <w:top w:val="nil"/>
              <w:left w:val="nil"/>
              <w:bottom w:val="single" w:color="auto" w:sz="4" w:space="0"/>
              <w:right w:val="single" w:color="auto" w:sz="4" w:space="0"/>
            </w:tcBorders>
            <w:shd w:val="clear" w:color="auto" w:fill="auto"/>
            <w:vAlign w:val="center"/>
          </w:tcPr>
          <w:p w14:paraId="360A453D">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24BAE66C">
            <w:pPr>
              <w:widowControl/>
              <w:adjustRightInd w:val="0"/>
              <w:snapToGrid w:val="0"/>
              <w:jc w:val="center"/>
              <w:rPr>
                <w:kern w:val="0"/>
                <w:sz w:val="21"/>
                <w:szCs w:val="21"/>
                <w:highlight w:val="none"/>
              </w:rPr>
            </w:pPr>
            <w:r>
              <w:rPr>
                <w:kern w:val="0"/>
                <w:sz w:val="21"/>
                <w:szCs w:val="21"/>
                <w:highlight w:val="none"/>
              </w:rPr>
              <w:t xml:space="preserve">4.82 </w:t>
            </w:r>
          </w:p>
        </w:tc>
        <w:tc>
          <w:tcPr>
            <w:tcW w:w="149" w:type="pct"/>
            <w:tcBorders>
              <w:top w:val="nil"/>
              <w:left w:val="nil"/>
              <w:bottom w:val="single" w:color="auto" w:sz="4" w:space="0"/>
              <w:right w:val="single" w:color="auto" w:sz="4" w:space="0"/>
            </w:tcBorders>
            <w:shd w:val="clear" w:color="auto" w:fill="auto"/>
            <w:vAlign w:val="center"/>
          </w:tcPr>
          <w:p w14:paraId="0F49CA6D">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76B405F3">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4D787E94">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143945FE">
            <w:pPr>
              <w:widowControl/>
              <w:adjustRightInd w:val="0"/>
              <w:snapToGrid w:val="0"/>
              <w:jc w:val="center"/>
              <w:rPr>
                <w:kern w:val="0"/>
                <w:sz w:val="21"/>
                <w:szCs w:val="21"/>
                <w:highlight w:val="none"/>
              </w:rPr>
            </w:pPr>
            <w:r>
              <w:rPr>
                <w:kern w:val="0"/>
                <w:sz w:val="21"/>
                <w:szCs w:val="21"/>
                <w:highlight w:val="none"/>
              </w:rPr>
              <w:t>6417</w:t>
            </w:r>
          </w:p>
        </w:tc>
        <w:tc>
          <w:tcPr>
            <w:tcW w:w="191" w:type="pct"/>
            <w:tcBorders>
              <w:top w:val="nil"/>
              <w:left w:val="nil"/>
              <w:bottom w:val="single" w:color="auto" w:sz="4" w:space="0"/>
              <w:right w:val="single" w:color="auto" w:sz="4" w:space="0"/>
            </w:tcBorders>
            <w:shd w:val="clear" w:color="auto" w:fill="auto"/>
            <w:vAlign w:val="center"/>
          </w:tcPr>
          <w:p w14:paraId="458FDD0D">
            <w:pPr>
              <w:widowControl/>
              <w:adjustRightInd w:val="0"/>
              <w:snapToGrid w:val="0"/>
              <w:jc w:val="center"/>
              <w:rPr>
                <w:kern w:val="0"/>
                <w:sz w:val="21"/>
                <w:szCs w:val="21"/>
                <w:highlight w:val="none"/>
              </w:rPr>
            </w:pPr>
            <w:r>
              <w:rPr>
                <w:kern w:val="0"/>
                <w:sz w:val="21"/>
                <w:szCs w:val="21"/>
                <w:highlight w:val="none"/>
              </w:rPr>
              <w:t>1331</w:t>
            </w:r>
          </w:p>
        </w:tc>
        <w:tc>
          <w:tcPr>
            <w:tcW w:w="181" w:type="pct"/>
            <w:tcBorders>
              <w:top w:val="nil"/>
              <w:left w:val="nil"/>
              <w:bottom w:val="single" w:color="auto" w:sz="4" w:space="0"/>
              <w:right w:val="single" w:color="auto" w:sz="4" w:space="0"/>
            </w:tcBorders>
            <w:shd w:val="clear" w:color="auto" w:fill="auto"/>
            <w:vAlign w:val="center"/>
          </w:tcPr>
          <w:p w14:paraId="66DFA476">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2821A048">
            <w:pPr>
              <w:widowControl/>
              <w:adjustRightInd w:val="0"/>
              <w:snapToGrid w:val="0"/>
              <w:jc w:val="center"/>
              <w:rPr>
                <w:kern w:val="0"/>
                <w:sz w:val="21"/>
                <w:szCs w:val="21"/>
                <w:highlight w:val="none"/>
              </w:rPr>
            </w:pPr>
            <w:r>
              <w:rPr>
                <w:kern w:val="0"/>
                <w:sz w:val="21"/>
                <w:szCs w:val="21"/>
                <w:highlight w:val="none"/>
              </w:rPr>
              <w:t xml:space="preserve">1331 </w:t>
            </w:r>
          </w:p>
        </w:tc>
        <w:tc>
          <w:tcPr>
            <w:tcW w:w="181" w:type="pct"/>
            <w:tcBorders>
              <w:top w:val="nil"/>
              <w:left w:val="nil"/>
              <w:bottom w:val="single" w:color="auto" w:sz="4" w:space="0"/>
              <w:right w:val="single" w:color="auto" w:sz="4" w:space="0"/>
            </w:tcBorders>
            <w:shd w:val="clear" w:color="auto" w:fill="auto"/>
            <w:vAlign w:val="center"/>
          </w:tcPr>
          <w:p w14:paraId="56FAE55D">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645F6591">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259C2621">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B21571B">
            <w:pPr>
              <w:widowControl/>
              <w:adjustRightInd w:val="0"/>
              <w:snapToGrid w:val="0"/>
              <w:jc w:val="center"/>
              <w:rPr>
                <w:kern w:val="0"/>
                <w:sz w:val="21"/>
                <w:szCs w:val="21"/>
                <w:highlight w:val="none"/>
              </w:rPr>
            </w:pPr>
            <w:r>
              <w:rPr>
                <w:kern w:val="0"/>
                <w:sz w:val="21"/>
                <w:szCs w:val="21"/>
                <w:highlight w:val="none"/>
              </w:rPr>
              <w:t>14</w:t>
            </w:r>
          </w:p>
        </w:tc>
        <w:tc>
          <w:tcPr>
            <w:tcW w:w="111" w:type="pct"/>
            <w:tcBorders>
              <w:top w:val="nil"/>
              <w:left w:val="nil"/>
              <w:bottom w:val="single" w:color="auto" w:sz="4" w:space="0"/>
              <w:right w:val="single" w:color="auto" w:sz="4" w:space="0"/>
            </w:tcBorders>
            <w:shd w:val="clear" w:color="auto" w:fill="auto"/>
            <w:noWrap/>
            <w:vAlign w:val="center"/>
          </w:tcPr>
          <w:p w14:paraId="39CC3879">
            <w:pPr>
              <w:widowControl/>
              <w:adjustRightInd w:val="0"/>
              <w:snapToGrid w:val="0"/>
              <w:jc w:val="center"/>
              <w:rPr>
                <w:kern w:val="0"/>
                <w:sz w:val="21"/>
                <w:szCs w:val="21"/>
                <w:highlight w:val="none"/>
              </w:rPr>
            </w:pPr>
            <w:r>
              <w:rPr>
                <w:kern w:val="0"/>
                <w:sz w:val="21"/>
                <w:szCs w:val="21"/>
                <w:highlight w:val="none"/>
              </w:rPr>
              <w:t>3</w:t>
            </w:r>
          </w:p>
        </w:tc>
      </w:tr>
      <w:tr w14:paraId="754D99B0">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581C84B2">
            <w:pPr>
              <w:widowControl/>
              <w:adjustRightInd w:val="0"/>
              <w:snapToGrid w:val="0"/>
              <w:jc w:val="center"/>
              <w:rPr>
                <w:kern w:val="0"/>
                <w:sz w:val="21"/>
                <w:szCs w:val="21"/>
                <w:highlight w:val="none"/>
              </w:rPr>
            </w:pPr>
            <w:r>
              <w:rPr>
                <w:kern w:val="0"/>
                <w:sz w:val="21"/>
                <w:szCs w:val="21"/>
                <w:highlight w:val="none"/>
              </w:rPr>
              <w:t>15</w:t>
            </w:r>
          </w:p>
        </w:tc>
        <w:tc>
          <w:tcPr>
            <w:tcW w:w="228" w:type="pct"/>
            <w:tcBorders>
              <w:top w:val="single" w:color="auto" w:sz="4" w:space="0"/>
              <w:left w:val="nil"/>
              <w:bottom w:val="single" w:color="auto" w:sz="4" w:space="0"/>
              <w:right w:val="single" w:color="auto" w:sz="4" w:space="0"/>
            </w:tcBorders>
            <w:vAlign w:val="center"/>
          </w:tcPr>
          <w:p w14:paraId="23F61500">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2EB8D390">
            <w:pPr>
              <w:widowControl/>
              <w:adjustRightInd w:val="0"/>
              <w:snapToGrid w:val="0"/>
              <w:jc w:val="center"/>
              <w:rPr>
                <w:kern w:val="0"/>
                <w:sz w:val="21"/>
                <w:szCs w:val="21"/>
                <w:highlight w:val="none"/>
              </w:rPr>
            </w:pPr>
            <w:r>
              <w:rPr>
                <w:kern w:val="0"/>
                <w:sz w:val="21"/>
                <w:szCs w:val="21"/>
                <w:highlight w:val="none"/>
              </w:rPr>
              <w:t>440825Z070100501</w:t>
            </w:r>
          </w:p>
        </w:tc>
        <w:tc>
          <w:tcPr>
            <w:tcW w:w="485" w:type="pct"/>
            <w:tcBorders>
              <w:top w:val="nil"/>
              <w:left w:val="nil"/>
              <w:bottom w:val="single" w:color="auto" w:sz="4" w:space="0"/>
              <w:right w:val="single" w:color="auto" w:sz="4" w:space="0"/>
            </w:tcBorders>
            <w:shd w:val="clear" w:color="auto" w:fill="auto"/>
            <w:vAlign w:val="center"/>
          </w:tcPr>
          <w:p w14:paraId="68000047">
            <w:pPr>
              <w:widowControl/>
              <w:adjustRightInd w:val="0"/>
              <w:snapToGrid w:val="0"/>
              <w:jc w:val="center"/>
              <w:rPr>
                <w:kern w:val="0"/>
                <w:sz w:val="21"/>
                <w:szCs w:val="21"/>
                <w:highlight w:val="none"/>
              </w:rPr>
            </w:pPr>
            <w:r>
              <w:rPr>
                <w:kern w:val="0"/>
                <w:sz w:val="21"/>
                <w:szCs w:val="21"/>
                <w:highlight w:val="none"/>
              </w:rPr>
              <w:t>徐城城东大道15-D39-D38</w:t>
            </w:r>
          </w:p>
        </w:tc>
        <w:tc>
          <w:tcPr>
            <w:tcW w:w="543" w:type="pct"/>
            <w:tcBorders>
              <w:top w:val="nil"/>
              <w:left w:val="nil"/>
              <w:bottom w:val="single" w:color="auto" w:sz="4" w:space="0"/>
              <w:right w:val="single" w:color="auto" w:sz="4" w:space="0"/>
            </w:tcBorders>
            <w:shd w:val="clear" w:color="auto" w:fill="auto"/>
            <w:vAlign w:val="center"/>
          </w:tcPr>
          <w:p w14:paraId="7627CE21">
            <w:pPr>
              <w:widowControl/>
              <w:adjustRightInd w:val="0"/>
              <w:snapToGrid w:val="0"/>
              <w:jc w:val="center"/>
              <w:rPr>
                <w:kern w:val="0"/>
                <w:sz w:val="21"/>
                <w:szCs w:val="21"/>
                <w:highlight w:val="none"/>
              </w:rPr>
            </w:pPr>
            <w:r>
              <w:rPr>
                <w:kern w:val="0"/>
                <w:sz w:val="21"/>
                <w:szCs w:val="21"/>
                <w:highlight w:val="none"/>
              </w:rPr>
              <w:t>徐城城东大道15-D39-D38</w:t>
            </w:r>
          </w:p>
        </w:tc>
        <w:tc>
          <w:tcPr>
            <w:tcW w:w="244" w:type="pct"/>
            <w:tcBorders>
              <w:top w:val="nil"/>
              <w:left w:val="nil"/>
              <w:bottom w:val="single" w:color="auto" w:sz="4" w:space="0"/>
              <w:right w:val="single" w:color="auto" w:sz="4" w:space="0"/>
            </w:tcBorders>
            <w:shd w:val="clear" w:color="auto" w:fill="auto"/>
            <w:vAlign w:val="center"/>
          </w:tcPr>
          <w:p w14:paraId="7744E1F5">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7F7AAD90">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32313F0A">
            <w:pPr>
              <w:widowControl/>
              <w:adjustRightInd w:val="0"/>
              <w:snapToGrid w:val="0"/>
              <w:jc w:val="center"/>
              <w:rPr>
                <w:kern w:val="0"/>
                <w:sz w:val="21"/>
                <w:szCs w:val="21"/>
                <w:highlight w:val="none"/>
              </w:rPr>
            </w:pPr>
            <w:r>
              <w:rPr>
                <w:kern w:val="0"/>
                <w:sz w:val="21"/>
                <w:szCs w:val="21"/>
                <w:highlight w:val="none"/>
              </w:rPr>
              <w:t>168</w:t>
            </w:r>
          </w:p>
        </w:tc>
        <w:tc>
          <w:tcPr>
            <w:tcW w:w="324" w:type="pct"/>
            <w:tcBorders>
              <w:top w:val="nil"/>
              <w:left w:val="nil"/>
              <w:bottom w:val="single" w:color="auto" w:sz="4" w:space="0"/>
              <w:right w:val="single" w:color="auto" w:sz="4" w:space="0"/>
            </w:tcBorders>
            <w:shd w:val="clear" w:color="auto" w:fill="auto"/>
            <w:vAlign w:val="center"/>
          </w:tcPr>
          <w:p w14:paraId="2A7488F2">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4D974CBA">
            <w:pPr>
              <w:widowControl/>
              <w:adjustRightInd w:val="0"/>
              <w:snapToGrid w:val="0"/>
              <w:jc w:val="center"/>
              <w:rPr>
                <w:kern w:val="0"/>
                <w:sz w:val="21"/>
                <w:szCs w:val="21"/>
                <w:highlight w:val="none"/>
              </w:rPr>
            </w:pPr>
            <w:r>
              <w:rPr>
                <w:kern w:val="0"/>
                <w:sz w:val="21"/>
                <w:szCs w:val="21"/>
                <w:highlight w:val="none"/>
              </w:rPr>
              <w:t xml:space="preserve">3.50 </w:t>
            </w:r>
          </w:p>
        </w:tc>
        <w:tc>
          <w:tcPr>
            <w:tcW w:w="149" w:type="pct"/>
            <w:tcBorders>
              <w:top w:val="nil"/>
              <w:left w:val="nil"/>
              <w:bottom w:val="single" w:color="auto" w:sz="4" w:space="0"/>
              <w:right w:val="single" w:color="auto" w:sz="4" w:space="0"/>
            </w:tcBorders>
            <w:shd w:val="clear" w:color="auto" w:fill="auto"/>
            <w:vAlign w:val="center"/>
          </w:tcPr>
          <w:p w14:paraId="260AD706">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2FB300A7">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4B03A03F">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40968127">
            <w:pPr>
              <w:widowControl/>
              <w:adjustRightInd w:val="0"/>
              <w:snapToGrid w:val="0"/>
              <w:jc w:val="center"/>
              <w:rPr>
                <w:kern w:val="0"/>
                <w:sz w:val="21"/>
                <w:szCs w:val="21"/>
                <w:highlight w:val="none"/>
              </w:rPr>
            </w:pPr>
            <w:r>
              <w:rPr>
                <w:kern w:val="0"/>
                <w:sz w:val="21"/>
                <w:szCs w:val="21"/>
                <w:highlight w:val="none"/>
              </w:rPr>
              <w:t>5155</w:t>
            </w:r>
          </w:p>
        </w:tc>
        <w:tc>
          <w:tcPr>
            <w:tcW w:w="191" w:type="pct"/>
            <w:tcBorders>
              <w:top w:val="nil"/>
              <w:left w:val="nil"/>
              <w:bottom w:val="single" w:color="auto" w:sz="4" w:space="0"/>
              <w:right w:val="single" w:color="auto" w:sz="4" w:space="0"/>
            </w:tcBorders>
            <w:shd w:val="clear" w:color="auto" w:fill="auto"/>
            <w:vAlign w:val="center"/>
          </w:tcPr>
          <w:p w14:paraId="45DF9BEB">
            <w:pPr>
              <w:widowControl/>
              <w:adjustRightInd w:val="0"/>
              <w:snapToGrid w:val="0"/>
              <w:jc w:val="center"/>
              <w:rPr>
                <w:kern w:val="0"/>
                <w:sz w:val="21"/>
                <w:szCs w:val="21"/>
                <w:highlight w:val="none"/>
              </w:rPr>
            </w:pPr>
            <w:r>
              <w:rPr>
                <w:kern w:val="0"/>
                <w:sz w:val="21"/>
                <w:szCs w:val="21"/>
                <w:highlight w:val="none"/>
              </w:rPr>
              <w:t>1499</w:t>
            </w:r>
          </w:p>
        </w:tc>
        <w:tc>
          <w:tcPr>
            <w:tcW w:w="181" w:type="pct"/>
            <w:tcBorders>
              <w:top w:val="nil"/>
              <w:left w:val="nil"/>
              <w:bottom w:val="single" w:color="auto" w:sz="4" w:space="0"/>
              <w:right w:val="single" w:color="auto" w:sz="4" w:space="0"/>
            </w:tcBorders>
            <w:shd w:val="clear" w:color="auto" w:fill="auto"/>
            <w:vAlign w:val="center"/>
          </w:tcPr>
          <w:p w14:paraId="6968B443">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3501B640">
            <w:pPr>
              <w:widowControl/>
              <w:adjustRightInd w:val="0"/>
              <w:snapToGrid w:val="0"/>
              <w:jc w:val="center"/>
              <w:rPr>
                <w:kern w:val="0"/>
                <w:sz w:val="21"/>
                <w:szCs w:val="21"/>
                <w:highlight w:val="none"/>
              </w:rPr>
            </w:pPr>
            <w:r>
              <w:rPr>
                <w:kern w:val="0"/>
                <w:sz w:val="21"/>
                <w:szCs w:val="21"/>
                <w:highlight w:val="none"/>
              </w:rPr>
              <w:t xml:space="preserve">1499 </w:t>
            </w:r>
          </w:p>
        </w:tc>
        <w:tc>
          <w:tcPr>
            <w:tcW w:w="181" w:type="pct"/>
            <w:tcBorders>
              <w:top w:val="nil"/>
              <w:left w:val="nil"/>
              <w:bottom w:val="single" w:color="auto" w:sz="4" w:space="0"/>
              <w:right w:val="single" w:color="auto" w:sz="4" w:space="0"/>
            </w:tcBorders>
            <w:shd w:val="clear" w:color="auto" w:fill="auto"/>
            <w:vAlign w:val="center"/>
          </w:tcPr>
          <w:p w14:paraId="6FCD3832">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F5BA756">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3FF13D8E">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5D6E262C">
            <w:pPr>
              <w:widowControl/>
              <w:adjustRightInd w:val="0"/>
              <w:snapToGrid w:val="0"/>
              <w:jc w:val="center"/>
              <w:rPr>
                <w:kern w:val="0"/>
                <w:sz w:val="21"/>
                <w:szCs w:val="21"/>
                <w:highlight w:val="none"/>
              </w:rPr>
            </w:pPr>
            <w:r>
              <w:rPr>
                <w:kern w:val="0"/>
                <w:sz w:val="21"/>
                <w:szCs w:val="21"/>
                <w:highlight w:val="none"/>
              </w:rPr>
              <w:t>13</w:t>
            </w:r>
          </w:p>
        </w:tc>
        <w:tc>
          <w:tcPr>
            <w:tcW w:w="111" w:type="pct"/>
            <w:tcBorders>
              <w:top w:val="nil"/>
              <w:left w:val="nil"/>
              <w:bottom w:val="single" w:color="auto" w:sz="4" w:space="0"/>
              <w:right w:val="single" w:color="auto" w:sz="4" w:space="0"/>
            </w:tcBorders>
            <w:shd w:val="clear" w:color="auto" w:fill="auto"/>
            <w:noWrap/>
            <w:vAlign w:val="center"/>
          </w:tcPr>
          <w:p w14:paraId="101CD0F6">
            <w:pPr>
              <w:widowControl/>
              <w:adjustRightInd w:val="0"/>
              <w:snapToGrid w:val="0"/>
              <w:jc w:val="center"/>
              <w:rPr>
                <w:kern w:val="0"/>
                <w:sz w:val="21"/>
                <w:szCs w:val="21"/>
                <w:highlight w:val="none"/>
              </w:rPr>
            </w:pPr>
            <w:r>
              <w:rPr>
                <w:kern w:val="0"/>
                <w:sz w:val="21"/>
                <w:szCs w:val="21"/>
                <w:highlight w:val="none"/>
              </w:rPr>
              <w:t>3</w:t>
            </w:r>
          </w:p>
        </w:tc>
      </w:tr>
      <w:tr w14:paraId="7EA5279C">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31E02B7D">
            <w:pPr>
              <w:widowControl/>
              <w:adjustRightInd w:val="0"/>
              <w:snapToGrid w:val="0"/>
              <w:jc w:val="center"/>
              <w:rPr>
                <w:kern w:val="0"/>
                <w:sz w:val="21"/>
                <w:szCs w:val="21"/>
                <w:highlight w:val="none"/>
              </w:rPr>
            </w:pPr>
            <w:r>
              <w:rPr>
                <w:kern w:val="0"/>
                <w:sz w:val="21"/>
                <w:szCs w:val="21"/>
                <w:highlight w:val="none"/>
              </w:rPr>
              <w:t>16</w:t>
            </w:r>
          </w:p>
        </w:tc>
        <w:tc>
          <w:tcPr>
            <w:tcW w:w="228" w:type="pct"/>
            <w:tcBorders>
              <w:top w:val="single" w:color="auto" w:sz="4" w:space="0"/>
              <w:left w:val="nil"/>
              <w:bottom w:val="single" w:color="auto" w:sz="4" w:space="0"/>
              <w:right w:val="single" w:color="auto" w:sz="4" w:space="0"/>
            </w:tcBorders>
            <w:vAlign w:val="center"/>
          </w:tcPr>
          <w:p w14:paraId="7E77E10C">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21D0C076">
            <w:pPr>
              <w:widowControl/>
              <w:adjustRightInd w:val="0"/>
              <w:snapToGrid w:val="0"/>
              <w:jc w:val="center"/>
              <w:rPr>
                <w:kern w:val="0"/>
                <w:sz w:val="21"/>
                <w:szCs w:val="21"/>
                <w:highlight w:val="none"/>
              </w:rPr>
            </w:pPr>
            <w:r>
              <w:rPr>
                <w:kern w:val="0"/>
                <w:sz w:val="21"/>
                <w:szCs w:val="21"/>
                <w:highlight w:val="none"/>
              </w:rPr>
              <w:t>440825Z070100601</w:t>
            </w:r>
          </w:p>
        </w:tc>
        <w:tc>
          <w:tcPr>
            <w:tcW w:w="485" w:type="pct"/>
            <w:tcBorders>
              <w:top w:val="nil"/>
              <w:left w:val="nil"/>
              <w:bottom w:val="single" w:color="auto" w:sz="4" w:space="0"/>
              <w:right w:val="single" w:color="auto" w:sz="4" w:space="0"/>
            </w:tcBorders>
            <w:shd w:val="clear" w:color="auto" w:fill="auto"/>
            <w:vAlign w:val="center"/>
          </w:tcPr>
          <w:p w14:paraId="34D8FF7E">
            <w:pPr>
              <w:widowControl/>
              <w:adjustRightInd w:val="0"/>
              <w:snapToGrid w:val="0"/>
              <w:jc w:val="center"/>
              <w:rPr>
                <w:kern w:val="0"/>
                <w:sz w:val="21"/>
                <w:szCs w:val="21"/>
                <w:highlight w:val="none"/>
              </w:rPr>
            </w:pPr>
            <w:r>
              <w:rPr>
                <w:kern w:val="0"/>
                <w:sz w:val="21"/>
                <w:szCs w:val="21"/>
                <w:highlight w:val="none"/>
              </w:rPr>
              <w:t>徐闻县徐城街道春明路33号</w:t>
            </w:r>
          </w:p>
        </w:tc>
        <w:tc>
          <w:tcPr>
            <w:tcW w:w="543" w:type="pct"/>
            <w:tcBorders>
              <w:top w:val="nil"/>
              <w:left w:val="nil"/>
              <w:bottom w:val="single" w:color="auto" w:sz="4" w:space="0"/>
              <w:right w:val="single" w:color="auto" w:sz="4" w:space="0"/>
            </w:tcBorders>
            <w:shd w:val="clear" w:color="auto" w:fill="auto"/>
            <w:vAlign w:val="center"/>
          </w:tcPr>
          <w:p w14:paraId="459D9A69">
            <w:pPr>
              <w:widowControl/>
              <w:adjustRightInd w:val="0"/>
              <w:snapToGrid w:val="0"/>
              <w:jc w:val="center"/>
              <w:rPr>
                <w:kern w:val="0"/>
                <w:sz w:val="21"/>
                <w:szCs w:val="21"/>
                <w:highlight w:val="none"/>
              </w:rPr>
            </w:pPr>
            <w:r>
              <w:rPr>
                <w:kern w:val="0"/>
                <w:sz w:val="21"/>
                <w:szCs w:val="21"/>
                <w:highlight w:val="none"/>
              </w:rPr>
              <w:t>徐闻县徐城街道春明路33号</w:t>
            </w:r>
          </w:p>
        </w:tc>
        <w:tc>
          <w:tcPr>
            <w:tcW w:w="244" w:type="pct"/>
            <w:tcBorders>
              <w:top w:val="nil"/>
              <w:left w:val="nil"/>
              <w:bottom w:val="single" w:color="auto" w:sz="4" w:space="0"/>
              <w:right w:val="single" w:color="auto" w:sz="4" w:space="0"/>
            </w:tcBorders>
            <w:shd w:val="clear" w:color="auto" w:fill="auto"/>
            <w:vAlign w:val="center"/>
          </w:tcPr>
          <w:p w14:paraId="69DD3710">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6C5B52F3">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74F7C994">
            <w:pPr>
              <w:widowControl/>
              <w:adjustRightInd w:val="0"/>
              <w:snapToGrid w:val="0"/>
              <w:jc w:val="center"/>
              <w:rPr>
                <w:kern w:val="0"/>
                <w:sz w:val="21"/>
                <w:szCs w:val="21"/>
                <w:highlight w:val="none"/>
              </w:rPr>
            </w:pPr>
            <w:r>
              <w:rPr>
                <w:kern w:val="0"/>
                <w:sz w:val="21"/>
                <w:szCs w:val="21"/>
                <w:highlight w:val="none"/>
              </w:rPr>
              <w:t>150</w:t>
            </w:r>
          </w:p>
        </w:tc>
        <w:tc>
          <w:tcPr>
            <w:tcW w:w="324" w:type="pct"/>
            <w:tcBorders>
              <w:top w:val="nil"/>
              <w:left w:val="nil"/>
              <w:bottom w:val="single" w:color="auto" w:sz="4" w:space="0"/>
              <w:right w:val="single" w:color="auto" w:sz="4" w:space="0"/>
            </w:tcBorders>
            <w:shd w:val="clear" w:color="auto" w:fill="auto"/>
            <w:vAlign w:val="center"/>
          </w:tcPr>
          <w:p w14:paraId="0D7F5078">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107852E9">
            <w:pPr>
              <w:widowControl/>
              <w:adjustRightInd w:val="0"/>
              <w:snapToGrid w:val="0"/>
              <w:jc w:val="center"/>
              <w:rPr>
                <w:kern w:val="0"/>
                <w:sz w:val="21"/>
                <w:szCs w:val="21"/>
                <w:highlight w:val="none"/>
              </w:rPr>
            </w:pPr>
            <w:r>
              <w:rPr>
                <w:kern w:val="0"/>
                <w:sz w:val="21"/>
                <w:szCs w:val="21"/>
                <w:highlight w:val="none"/>
              </w:rPr>
              <w:t xml:space="preserve">5.23 </w:t>
            </w:r>
          </w:p>
        </w:tc>
        <w:tc>
          <w:tcPr>
            <w:tcW w:w="149" w:type="pct"/>
            <w:tcBorders>
              <w:top w:val="nil"/>
              <w:left w:val="nil"/>
              <w:bottom w:val="single" w:color="auto" w:sz="4" w:space="0"/>
              <w:right w:val="single" w:color="auto" w:sz="4" w:space="0"/>
            </w:tcBorders>
            <w:shd w:val="clear" w:color="auto" w:fill="auto"/>
            <w:vAlign w:val="center"/>
          </w:tcPr>
          <w:p w14:paraId="386C08DB">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28DA3F6B">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6E277A96">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2148F6AE">
            <w:pPr>
              <w:widowControl/>
              <w:adjustRightInd w:val="0"/>
              <w:snapToGrid w:val="0"/>
              <w:jc w:val="center"/>
              <w:rPr>
                <w:kern w:val="0"/>
                <w:sz w:val="21"/>
                <w:szCs w:val="21"/>
                <w:highlight w:val="none"/>
              </w:rPr>
            </w:pPr>
            <w:r>
              <w:rPr>
                <w:kern w:val="0"/>
                <w:sz w:val="21"/>
                <w:szCs w:val="21"/>
                <w:highlight w:val="none"/>
              </w:rPr>
              <w:t>6280</w:t>
            </w:r>
          </w:p>
        </w:tc>
        <w:tc>
          <w:tcPr>
            <w:tcW w:w="191" w:type="pct"/>
            <w:tcBorders>
              <w:top w:val="nil"/>
              <w:left w:val="nil"/>
              <w:bottom w:val="single" w:color="auto" w:sz="4" w:space="0"/>
              <w:right w:val="single" w:color="auto" w:sz="4" w:space="0"/>
            </w:tcBorders>
            <w:shd w:val="clear" w:color="auto" w:fill="auto"/>
            <w:vAlign w:val="center"/>
          </w:tcPr>
          <w:p w14:paraId="705B184F">
            <w:pPr>
              <w:widowControl/>
              <w:adjustRightInd w:val="0"/>
              <w:snapToGrid w:val="0"/>
              <w:jc w:val="center"/>
              <w:rPr>
                <w:kern w:val="0"/>
                <w:sz w:val="21"/>
                <w:szCs w:val="21"/>
                <w:highlight w:val="none"/>
              </w:rPr>
            </w:pPr>
            <w:r>
              <w:rPr>
                <w:kern w:val="0"/>
                <w:sz w:val="21"/>
                <w:szCs w:val="21"/>
                <w:highlight w:val="none"/>
              </w:rPr>
              <w:t>1201</w:t>
            </w:r>
          </w:p>
        </w:tc>
        <w:tc>
          <w:tcPr>
            <w:tcW w:w="181" w:type="pct"/>
            <w:tcBorders>
              <w:top w:val="nil"/>
              <w:left w:val="nil"/>
              <w:bottom w:val="single" w:color="auto" w:sz="4" w:space="0"/>
              <w:right w:val="single" w:color="auto" w:sz="4" w:space="0"/>
            </w:tcBorders>
            <w:shd w:val="clear" w:color="auto" w:fill="auto"/>
            <w:vAlign w:val="center"/>
          </w:tcPr>
          <w:p w14:paraId="7F7AC811">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64FA7299">
            <w:pPr>
              <w:widowControl/>
              <w:adjustRightInd w:val="0"/>
              <w:snapToGrid w:val="0"/>
              <w:jc w:val="center"/>
              <w:rPr>
                <w:kern w:val="0"/>
                <w:sz w:val="21"/>
                <w:szCs w:val="21"/>
                <w:highlight w:val="none"/>
              </w:rPr>
            </w:pPr>
            <w:r>
              <w:rPr>
                <w:kern w:val="0"/>
                <w:sz w:val="21"/>
                <w:szCs w:val="21"/>
                <w:highlight w:val="none"/>
              </w:rPr>
              <w:t xml:space="preserve">1201 </w:t>
            </w:r>
          </w:p>
        </w:tc>
        <w:tc>
          <w:tcPr>
            <w:tcW w:w="181" w:type="pct"/>
            <w:tcBorders>
              <w:top w:val="nil"/>
              <w:left w:val="nil"/>
              <w:bottom w:val="single" w:color="auto" w:sz="4" w:space="0"/>
              <w:right w:val="single" w:color="auto" w:sz="4" w:space="0"/>
            </w:tcBorders>
            <w:shd w:val="clear" w:color="auto" w:fill="auto"/>
            <w:vAlign w:val="center"/>
          </w:tcPr>
          <w:p w14:paraId="547BAFF6">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300F9C20">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7874FB96">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72B24F9E">
            <w:pPr>
              <w:widowControl/>
              <w:adjustRightInd w:val="0"/>
              <w:snapToGrid w:val="0"/>
              <w:jc w:val="center"/>
              <w:rPr>
                <w:kern w:val="0"/>
                <w:sz w:val="21"/>
                <w:szCs w:val="21"/>
                <w:highlight w:val="none"/>
              </w:rPr>
            </w:pPr>
            <w:r>
              <w:rPr>
                <w:kern w:val="0"/>
                <w:sz w:val="21"/>
                <w:szCs w:val="21"/>
                <w:highlight w:val="none"/>
              </w:rPr>
              <w:t>16</w:t>
            </w:r>
          </w:p>
        </w:tc>
        <w:tc>
          <w:tcPr>
            <w:tcW w:w="111" w:type="pct"/>
            <w:tcBorders>
              <w:top w:val="nil"/>
              <w:left w:val="nil"/>
              <w:bottom w:val="single" w:color="auto" w:sz="4" w:space="0"/>
              <w:right w:val="single" w:color="auto" w:sz="4" w:space="0"/>
            </w:tcBorders>
            <w:shd w:val="clear" w:color="auto" w:fill="auto"/>
            <w:noWrap/>
            <w:vAlign w:val="center"/>
          </w:tcPr>
          <w:p w14:paraId="22A8748F">
            <w:pPr>
              <w:widowControl/>
              <w:adjustRightInd w:val="0"/>
              <w:snapToGrid w:val="0"/>
              <w:jc w:val="center"/>
              <w:rPr>
                <w:kern w:val="0"/>
                <w:sz w:val="21"/>
                <w:szCs w:val="21"/>
                <w:highlight w:val="none"/>
              </w:rPr>
            </w:pPr>
            <w:r>
              <w:rPr>
                <w:kern w:val="0"/>
                <w:sz w:val="21"/>
                <w:szCs w:val="21"/>
                <w:highlight w:val="none"/>
              </w:rPr>
              <w:t>3</w:t>
            </w:r>
          </w:p>
        </w:tc>
      </w:tr>
      <w:tr w14:paraId="7767BED9">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3B971BE4">
            <w:pPr>
              <w:widowControl/>
              <w:adjustRightInd w:val="0"/>
              <w:snapToGrid w:val="0"/>
              <w:jc w:val="center"/>
              <w:rPr>
                <w:kern w:val="0"/>
                <w:sz w:val="21"/>
                <w:szCs w:val="21"/>
                <w:highlight w:val="none"/>
              </w:rPr>
            </w:pPr>
            <w:r>
              <w:rPr>
                <w:kern w:val="0"/>
                <w:sz w:val="21"/>
                <w:szCs w:val="21"/>
                <w:highlight w:val="none"/>
              </w:rPr>
              <w:t>17</w:t>
            </w:r>
          </w:p>
        </w:tc>
        <w:tc>
          <w:tcPr>
            <w:tcW w:w="228" w:type="pct"/>
            <w:tcBorders>
              <w:top w:val="single" w:color="auto" w:sz="4" w:space="0"/>
              <w:left w:val="nil"/>
              <w:bottom w:val="single" w:color="auto" w:sz="4" w:space="0"/>
              <w:right w:val="single" w:color="auto" w:sz="4" w:space="0"/>
            </w:tcBorders>
            <w:vAlign w:val="center"/>
          </w:tcPr>
          <w:p w14:paraId="60F1B000">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3A0426A6">
            <w:pPr>
              <w:widowControl/>
              <w:adjustRightInd w:val="0"/>
              <w:snapToGrid w:val="0"/>
              <w:jc w:val="center"/>
              <w:rPr>
                <w:kern w:val="0"/>
                <w:sz w:val="21"/>
                <w:szCs w:val="21"/>
                <w:highlight w:val="none"/>
              </w:rPr>
            </w:pPr>
            <w:r>
              <w:rPr>
                <w:kern w:val="0"/>
                <w:sz w:val="21"/>
                <w:szCs w:val="21"/>
                <w:highlight w:val="none"/>
              </w:rPr>
              <w:t>440825H070101201</w:t>
            </w:r>
          </w:p>
        </w:tc>
        <w:tc>
          <w:tcPr>
            <w:tcW w:w="485" w:type="pct"/>
            <w:tcBorders>
              <w:top w:val="nil"/>
              <w:left w:val="nil"/>
              <w:bottom w:val="single" w:color="auto" w:sz="4" w:space="0"/>
              <w:right w:val="single" w:color="auto" w:sz="4" w:space="0"/>
            </w:tcBorders>
            <w:shd w:val="clear" w:color="auto" w:fill="auto"/>
            <w:vAlign w:val="center"/>
          </w:tcPr>
          <w:p w14:paraId="341972BA">
            <w:pPr>
              <w:widowControl/>
              <w:adjustRightInd w:val="0"/>
              <w:snapToGrid w:val="0"/>
              <w:jc w:val="center"/>
              <w:rPr>
                <w:kern w:val="0"/>
                <w:sz w:val="21"/>
                <w:szCs w:val="21"/>
                <w:highlight w:val="none"/>
              </w:rPr>
            </w:pPr>
            <w:r>
              <w:rPr>
                <w:kern w:val="0"/>
                <w:sz w:val="21"/>
                <w:szCs w:val="21"/>
                <w:highlight w:val="none"/>
              </w:rPr>
              <w:t>汇景园</w:t>
            </w:r>
          </w:p>
        </w:tc>
        <w:tc>
          <w:tcPr>
            <w:tcW w:w="543" w:type="pct"/>
            <w:tcBorders>
              <w:top w:val="nil"/>
              <w:left w:val="nil"/>
              <w:bottom w:val="single" w:color="auto" w:sz="4" w:space="0"/>
              <w:right w:val="single" w:color="auto" w:sz="4" w:space="0"/>
            </w:tcBorders>
            <w:shd w:val="clear" w:color="auto" w:fill="auto"/>
            <w:vAlign w:val="center"/>
          </w:tcPr>
          <w:p w14:paraId="6BA97301">
            <w:pPr>
              <w:widowControl/>
              <w:adjustRightInd w:val="0"/>
              <w:snapToGrid w:val="0"/>
              <w:jc w:val="center"/>
              <w:rPr>
                <w:kern w:val="0"/>
                <w:sz w:val="21"/>
                <w:szCs w:val="21"/>
                <w:highlight w:val="none"/>
              </w:rPr>
            </w:pPr>
            <w:r>
              <w:rPr>
                <w:kern w:val="0"/>
                <w:sz w:val="21"/>
                <w:szCs w:val="21"/>
                <w:highlight w:val="none"/>
              </w:rPr>
              <w:t>徐城北门公路收费站东侧</w:t>
            </w:r>
          </w:p>
        </w:tc>
        <w:tc>
          <w:tcPr>
            <w:tcW w:w="244" w:type="pct"/>
            <w:tcBorders>
              <w:top w:val="nil"/>
              <w:left w:val="nil"/>
              <w:bottom w:val="single" w:color="auto" w:sz="4" w:space="0"/>
              <w:right w:val="single" w:color="auto" w:sz="4" w:space="0"/>
            </w:tcBorders>
            <w:shd w:val="clear" w:color="auto" w:fill="auto"/>
            <w:vAlign w:val="center"/>
          </w:tcPr>
          <w:p w14:paraId="4A5197DF">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2DF7FD1D">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327DBC57">
            <w:pPr>
              <w:widowControl/>
              <w:adjustRightInd w:val="0"/>
              <w:snapToGrid w:val="0"/>
              <w:jc w:val="center"/>
              <w:rPr>
                <w:kern w:val="0"/>
                <w:sz w:val="21"/>
                <w:szCs w:val="21"/>
                <w:highlight w:val="none"/>
              </w:rPr>
            </w:pPr>
            <w:r>
              <w:rPr>
                <w:kern w:val="0"/>
                <w:sz w:val="21"/>
                <w:szCs w:val="21"/>
                <w:highlight w:val="none"/>
              </w:rPr>
              <w:t>13691.3</w:t>
            </w:r>
          </w:p>
        </w:tc>
        <w:tc>
          <w:tcPr>
            <w:tcW w:w="324" w:type="pct"/>
            <w:tcBorders>
              <w:top w:val="nil"/>
              <w:left w:val="nil"/>
              <w:bottom w:val="single" w:color="auto" w:sz="4" w:space="0"/>
              <w:right w:val="single" w:color="auto" w:sz="4" w:space="0"/>
            </w:tcBorders>
            <w:shd w:val="clear" w:color="auto" w:fill="auto"/>
            <w:vAlign w:val="center"/>
          </w:tcPr>
          <w:p w14:paraId="2D263E87">
            <w:pPr>
              <w:widowControl/>
              <w:adjustRightInd w:val="0"/>
              <w:snapToGrid w:val="0"/>
              <w:jc w:val="center"/>
              <w:rPr>
                <w:kern w:val="0"/>
                <w:sz w:val="21"/>
                <w:szCs w:val="21"/>
                <w:highlight w:val="none"/>
              </w:rPr>
            </w:pPr>
            <w:r>
              <w:rPr>
                <w:kern w:val="0"/>
                <w:sz w:val="21"/>
                <w:szCs w:val="21"/>
                <w:highlight w:val="none"/>
              </w:rPr>
              <w:t>商服6.64%；住宅93.36%</w:t>
            </w:r>
          </w:p>
        </w:tc>
        <w:tc>
          <w:tcPr>
            <w:tcW w:w="205" w:type="pct"/>
            <w:tcBorders>
              <w:top w:val="nil"/>
              <w:left w:val="nil"/>
              <w:bottom w:val="single" w:color="auto" w:sz="4" w:space="0"/>
              <w:right w:val="single" w:color="auto" w:sz="4" w:space="0"/>
            </w:tcBorders>
            <w:shd w:val="clear" w:color="auto" w:fill="auto"/>
            <w:vAlign w:val="center"/>
          </w:tcPr>
          <w:p w14:paraId="17F0334C">
            <w:pPr>
              <w:widowControl/>
              <w:adjustRightInd w:val="0"/>
              <w:snapToGrid w:val="0"/>
              <w:jc w:val="center"/>
              <w:rPr>
                <w:kern w:val="0"/>
                <w:sz w:val="21"/>
                <w:szCs w:val="21"/>
                <w:highlight w:val="none"/>
              </w:rPr>
            </w:pPr>
            <w:r>
              <w:rPr>
                <w:kern w:val="0"/>
                <w:sz w:val="21"/>
                <w:szCs w:val="21"/>
                <w:highlight w:val="none"/>
              </w:rPr>
              <w:t xml:space="preserve">5.60 </w:t>
            </w:r>
          </w:p>
        </w:tc>
        <w:tc>
          <w:tcPr>
            <w:tcW w:w="149" w:type="pct"/>
            <w:tcBorders>
              <w:top w:val="nil"/>
              <w:left w:val="nil"/>
              <w:bottom w:val="single" w:color="auto" w:sz="4" w:space="0"/>
              <w:right w:val="single" w:color="auto" w:sz="4" w:space="0"/>
            </w:tcBorders>
            <w:shd w:val="clear" w:color="auto" w:fill="auto"/>
            <w:vAlign w:val="center"/>
          </w:tcPr>
          <w:p w14:paraId="522698BD">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EF5D27D">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23D8F84D">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6E603EFB">
            <w:pPr>
              <w:widowControl/>
              <w:adjustRightInd w:val="0"/>
              <w:snapToGrid w:val="0"/>
              <w:jc w:val="center"/>
              <w:rPr>
                <w:kern w:val="0"/>
                <w:sz w:val="21"/>
                <w:szCs w:val="21"/>
                <w:highlight w:val="none"/>
              </w:rPr>
            </w:pPr>
            <w:r>
              <w:rPr>
                <w:kern w:val="0"/>
                <w:sz w:val="21"/>
                <w:szCs w:val="21"/>
                <w:highlight w:val="none"/>
              </w:rPr>
              <w:t>8482</w:t>
            </w:r>
          </w:p>
        </w:tc>
        <w:tc>
          <w:tcPr>
            <w:tcW w:w="191" w:type="pct"/>
            <w:tcBorders>
              <w:top w:val="nil"/>
              <w:left w:val="nil"/>
              <w:bottom w:val="single" w:color="auto" w:sz="4" w:space="0"/>
              <w:right w:val="single" w:color="auto" w:sz="4" w:space="0"/>
            </w:tcBorders>
            <w:shd w:val="clear" w:color="auto" w:fill="auto"/>
            <w:vAlign w:val="center"/>
          </w:tcPr>
          <w:p w14:paraId="42094133">
            <w:pPr>
              <w:widowControl/>
              <w:adjustRightInd w:val="0"/>
              <w:snapToGrid w:val="0"/>
              <w:jc w:val="center"/>
              <w:rPr>
                <w:kern w:val="0"/>
                <w:sz w:val="21"/>
                <w:szCs w:val="21"/>
                <w:highlight w:val="none"/>
              </w:rPr>
            </w:pPr>
            <w:r>
              <w:rPr>
                <w:kern w:val="0"/>
                <w:sz w:val="21"/>
                <w:szCs w:val="21"/>
                <w:highlight w:val="none"/>
              </w:rPr>
              <w:t>1210</w:t>
            </w:r>
          </w:p>
        </w:tc>
        <w:tc>
          <w:tcPr>
            <w:tcW w:w="181" w:type="pct"/>
            <w:tcBorders>
              <w:top w:val="nil"/>
              <w:left w:val="nil"/>
              <w:bottom w:val="single" w:color="auto" w:sz="4" w:space="0"/>
              <w:right w:val="single" w:color="auto" w:sz="4" w:space="0"/>
            </w:tcBorders>
            <w:shd w:val="clear" w:color="auto" w:fill="auto"/>
            <w:vAlign w:val="center"/>
          </w:tcPr>
          <w:p w14:paraId="3A29F173">
            <w:pPr>
              <w:widowControl/>
              <w:adjustRightInd w:val="0"/>
              <w:snapToGrid w:val="0"/>
              <w:jc w:val="center"/>
              <w:rPr>
                <w:kern w:val="0"/>
                <w:sz w:val="21"/>
                <w:szCs w:val="21"/>
                <w:highlight w:val="none"/>
              </w:rPr>
            </w:pPr>
            <w:r>
              <w:rPr>
                <w:kern w:val="0"/>
                <w:sz w:val="21"/>
                <w:szCs w:val="21"/>
                <w:highlight w:val="none"/>
              </w:rPr>
              <w:t xml:space="preserve">4971 </w:t>
            </w:r>
          </w:p>
        </w:tc>
        <w:tc>
          <w:tcPr>
            <w:tcW w:w="181" w:type="pct"/>
            <w:tcBorders>
              <w:top w:val="nil"/>
              <w:left w:val="nil"/>
              <w:bottom w:val="single" w:color="auto" w:sz="4" w:space="0"/>
              <w:right w:val="single" w:color="auto" w:sz="4" w:space="0"/>
            </w:tcBorders>
            <w:shd w:val="clear" w:color="auto" w:fill="auto"/>
            <w:vAlign w:val="center"/>
          </w:tcPr>
          <w:p w14:paraId="61F8E23F">
            <w:pPr>
              <w:widowControl/>
              <w:adjustRightInd w:val="0"/>
              <w:snapToGrid w:val="0"/>
              <w:jc w:val="center"/>
              <w:rPr>
                <w:kern w:val="0"/>
                <w:sz w:val="21"/>
                <w:szCs w:val="21"/>
                <w:highlight w:val="none"/>
              </w:rPr>
            </w:pPr>
            <w:r>
              <w:rPr>
                <w:kern w:val="0"/>
                <w:sz w:val="21"/>
                <w:szCs w:val="21"/>
                <w:highlight w:val="none"/>
              </w:rPr>
              <w:t xml:space="preserve">1098 </w:t>
            </w:r>
          </w:p>
        </w:tc>
        <w:tc>
          <w:tcPr>
            <w:tcW w:w="181" w:type="pct"/>
            <w:tcBorders>
              <w:top w:val="nil"/>
              <w:left w:val="nil"/>
              <w:bottom w:val="single" w:color="auto" w:sz="4" w:space="0"/>
              <w:right w:val="single" w:color="auto" w:sz="4" w:space="0"/>
            </w:tcBorders>
            <w:shd w:val="clear" w:color="auto" w:fill="auto"/>
            <w:vAlign w:val="center"/>
          </w:tcPr>
          <w:p w14:paraId="07D828B8">
            <w:pPr>
              <w:widowControl/>
              <w:adjustRightInd w:val="0"/>
              <w:snapToGrid w:val="0"/>
              <w:jc w:val="center"/>
              <w:rPr>
                <w:kern w:val="0"/>
                <w:sz w:val="21"/>
                <w:szCs w:val="21"/>
                <w:highlight w:val="none"/>
              </w:rPr>
            </w:pPr>
            <w:r>
              <w:rPr>
                <w:kern w:val="0"/>
                <w:sz w:val="21"/>
                <w:szCs w:val="21"/>
                <w:highlight w:val="none"/>
              </w:rPr>
              <w:t>4</w:t>
            </w:r>
          </w:p>
        </w:tc>
        <w:tc>
          <w:tcPr>
            <w:tcW w:w="205" w:type="pct"/>
            <w:tcBorders>
              <w:top w:val="nil"/>
              <w:left w:val="nil"/>
              <w:bottom w:val="single" w:color="auto" w:sz="4" w:space="0"/>
              <w:right w:val="single" w:color="auto" w:sz="4" w:space="0"/>
            </w:tcBorders>
            <w:shd w:val="clear" w:color="auto" w:fill="auto"/>
            <w:vAlign w:val="center"/>
          </w:tcPr>
          <w:p w14:paraId="2AAA1025">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45C6E7CC">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22B957DA">
            <w:pPr>
              <w:widowControl/>
              <w:adjustRightInd w:val="0"/>
              <w:snapToGrid w:val="0"/>
              <w:jc w:val="center"/>
              <w:rPr>
                <w:kern w:val="0"/>
                <w:sz w:val="21"/>
                <w:szCs w:val="21"/>
                <w:highlight w:val="none"/>
              </w:rPr>
            </w:pPr>
            <w:r>
              <w:rPr>
                <w:kern w:val="0"/>
                <w:sz w:val="21"/>
                <w:szCs w:val="21"/>
                <w:highlight w:val="none"/>
              </w:rPr>
              <w:t>17</w:t>
            </w:r>
          </w:p>
        </w:tc>
        <w:tc>
          <w:tcPr>
            <w:tcW w:w="111" w:type="pct"/>
            <w:tcBorders>
              <w:top w:val="nil"/>
              <w:left w:val="nil"/>
              <w:bottom w:val="single" w:color="auto" w:sz="4" w:space="0"/>
              <w:right w:val="single" w:color="auto" w:sz="4" w:space="0"/>
            </w:tcBorders>
            <w:shd w:val="clear" w:color="auto" w:fill="auto"/>
            <w:noWrap/>
            <w:vAlign w:val="center"/>
          </w:tcPr>
          <w:p w14:paraId="3656D358">
            <w:pPr>
              <w:widowControl/>
              <w:adjustRightInd w:val="0"/>
              <w:snapToGrid w:val="0"/>
              <w:jc w:val="center"/>
              <w:rPr>
                <w:kern w:val="0"/>
                <w:sz w:val="21"/>
                <w:szCs w:val="21"/>
                <w:highlight w:val="none"/>
              </w:rPr>
            </w:pPr>
            <w:r>
              <w:rPr>
                <w:kern w:val="0"/>
                <w:sz w:val="21"/>
                <w:szCs w:val="21"/>
                <w:highlight w:val="none"/>
              </w:rPr>
              <w:t>4</w:t>
            </w:r>
          </w:p>
        </w:tc>
      </w:tr>
      <w:tr w14:paraId="0F630A98">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1D70EAA7">
            <w:pPr>
              <w:widowControl/>
              <w:adjustRightInd w:val="0"/>
              <w:snapToGrid w:val="0"/>
              <w:jc w:val="center"/>
              <w:rPr>
                <w:kern w:val="0"/>
                <w:sz w:val="21"/>
                <w:szCs w:val="21"/>
                <w:highlight w:val="none"/>
              </w:rPr>
            </w:pPr>
            <w:r>
              <w:rPr>
                <w:kern w:val="0"/>
                <w:sz w:val="21"/>
                <w:szCs w:val="21"/>
                <w:highlight w:val="none"/>
              </w:rPr>
              <w:t>18</w:t>
            </w:r>
          </w:p>
        </w:tc>
        <w:tc>
          <w:tcPr>
            <w:tcW w:w="228" w:type="pct"/>
            <w:tcBorders>
              <w:top w:val="single" w:color="auto" w:sz="4" w:space="0"/>
              <w:left w:val="nil"/>
              <w:bottom w:val="single" w:color="auto" w:sz="4" w:space="0"/>
              <w:right w:val="single" w:color="auto" w:sz="4" w:space="0"/>
            </w:tcBorders>
            <w:vAlign w:val="center"/>
          </w:tcPr>
          <w:p w14:paraId="3BEA1E6D">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6567172">
            <w:pPr>
              <w:widowControl/>
              <w:adjustRightInd w:val="0"/>
              <w:snapToGrid w:val="0"/>
              <w:jc w:val="center"/>
              <w:rPr>
                <w:kern w:val="0"/>
                <w:sz w:val="21"/>
                <w:szCs w:val="21"/>
                <w:highlight w:val="none"/>
              </w:rPr>
            </w:pPr>
            <w:r>
              <w:rPr>
                <w:kern w:val="0"/>
                <w:sz w:val="21"/>
                <w:szCs w:val="21"/>
                <w:highlight w:val="none"/>
              </w:rPr>
              <w:t>440825H070100401</w:t>
            </w:r>
          </w:p>
        </w:tc>
        <w:tc>
          <w:tcPr>
            <w:tcW w:w="485" w:type="pct"/>
            <w:tcBorders>
              <w:top w:val="nil"/>
              <w:left w:val="nil"/>
              <w:bottom w:val="single" w:color="auto" w:sz="4" w:space="0"/>
              <w:right w:val="single" w:color="auto" w:sz="4" w:space="0"/>
            </w:tcBorders>
            <w:shd w:val="clear" w:color="auto" w:fill="auto"/>
            <w:vAlign w:val="center"/>
          </w:tcPr>
          <w:p w14:paraId="573C27A8">
            <w:pPr>
              <w:widowControl/>
              <w:adjustRightInd w:val="0"/>
              <w:snapToGrid w:val="0"/>
              <w:jc w:val="center"/>
              <w:rPr>
                <w:kern w:val="0"/>
                <w:sz w:val="21"/>
                <w:szCs w:val="21"/>
                <w:highlight w:val="none"/>
              </w:rPr>
            </w:pPr>
            <w:r>
              <w:rPr>
                <w:kern w:val="0"/>
                <w:sz w:val="21"/>
                <w:szCs w:val="21"/>
                <w:highlight w:val="none"/>
              </w:rPr>
              <w:t>金易雅园</w:t>
            </w:r>
          </w:p>
        </w:tc>
        <w:tc>
          <w:tcPr>
            <w:tcW w:w="543" w:type="pct"/>
            <w:tcBorders>
              <w:top w:val="nil"/>
              <w:left w:val="nil"/>
              <w:bottom w:val="single" w:color="auto" w:sz="4" w:space="0"/>
              <w:right w:val="single" w:color="auto" w:sz="4" w:space="0"/>
            </w:tcBorders>
            <w:shd w:val="clear" w:color="auto" w:fill="auto"/>
            <w:vAlign w:val="center"/>
          </w:tcPr>
          <w:p w14:paraId="3B354BB2">
            <w:pPr>
              <w:widowControl/>
              <w:adjustRightInd w:val="0"/>
              <w:snapToGrid w:val="0"/>
              <w:jc w:val="center"/>
              <w:rPr>
                <w:kern w:val="0"/>
                <w:sz w:val="21"/>
                <w:szCs w:val="21"/>
                <w:highlight w:val="none"/>
              </w:rPr>
            </w:pPr>
            <w:r>
              <w:rPr>
                <w:kern w:val="0"/>
                <w:sz w:val="21"/>
                <w:szCs w:val="21"/>
                <w:highlight w:val="none"/>
              </w:rPr>
              <w:t>徐闻县徐城镇红旗一路</w:t>
            </w:r>
          </w:p>
        </w:tc>
        <w:tc>
          <w:tcPr>
            <w:tcW w:w="244" w:type="pct"/>
            <w:tcBorders>
              <w:top w:val="nil"/>
              <w:left w:val="nil"/>
              <w:bottom w:val="single" w:color="auto" w:sz="4" w:space="0"/>
              <w:right w:val="single" w:color="auto" w:sz="4" w:space="0"/>
            </w:tcBorders>
            <w:shd w:val="clear" w:color="auto" w:fill="auto"/>
            <w:vAlign w:val="center"/>
          </w:tcPr>
          <w:p w14:paraId="2AA0EBF9">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7F71D1C7">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5B44775C">
            <w:pPr>
              <w:widowControl/>
              <w:adjustRightInd w:val="0"/>
              <w:snapToGrid w:val="0"/>
              <w:jc w:val="center"/>
              <w:rPr>
                <w:kern w:val="0"/>
                <w:sz w:val="21"/>
                <w:szCs w:val="21"/>
                <w:highlight w:val="none"/>
              </w:rPr>
            </w:pPr>
            <w:r>
              <w:rPr>
                <w:kern w:val="0"/>
                <w:sz w:val="21"/>
                <w:szCs w:val="21"/>
                <w:highlight w:val="none"/>
              </w:rPr>
              <w:t>10500.6</w:t>
            </w:r>
          </w:p>
        </w:tc>
        <w:tc>
          <w:tcPr>
            <w:tcW w:w="324" w:type="pct"/>
            <w:tcBorders>
              <w:top w:val="nil"/>
              <w:left w:val="nil"/>
              <w:bottom w:val="single" w:color="auto" w:sz="4" w:space="0"/>
              <w:right w:val="single" w:color="auto" w:sz="4" w:space="0"/>
            </w:tcBorders>
            <w:shd w:val="clear" w:color="auto" w:fill="auto"/>
            <w:vAlign w:val="center"/>
          </w:tcPr>
          <w:p w14:paraId="619AA742">
            <w:pPr>
              <w:widowControl/>
              <w:adjustRightInd w:val="0"/>
              <w:snapToGrid w:val="0"/>
              <w:jc w:val="center"/>
              <w:rPr>
                <w:kern w:val="0"/>
                <w:sz w:val="21"/>
                <w:szCs w:val="21"/>
                <w:highlight w:val="none"/>
              </w:rPr>
            </w:pPr>
            <w:r>
              <w:rPr>
                <w:kern w:val="0"/>
                <w:sz w:val="21"/>
                <w:szCs w:val="21"/>
                <w:highlight w:val="none"/>
              </w:rPr>
              <w:t>商服5.2%；住宅94.8%</w:t>
            </w:r>
          </w:p>
        </w:tc>
        <w:tc>
          <w:tcPr>
            <w:tcW w:w="205" w:type="pct"/>
            <w:tcBorders>
              <w:top w:val="nil"/>
              <w:left w:val="nil"/>
              <w:bottom w:val="single" w:color="auto" w:sz="4" w:space="0"/>
              <w:right w:val="single" w:color="auto" w:sz="4" w:space="0"/>
            </w:tcBorders>
            <w:shd w:val="clear" w:color="auto" w:fill="auto"/>
            <w:vAlign w:val="center"/>
          </w:tcPr>
          <w:p w14:paraId="53B7BCB4">
            <w:pPr>
              <w:widowControl/>
              <w:adjustRightInd w:val="0"/>
              <w:snapToGrid w:val="0"/>
              <w:jc w:val="center"/>
              <w:rPr>
                <w:kern w:val="0"/>
                <w:sz w:val="21"/>
                <w:szCs w:val="21"/>
                <w:highlight w:val="none"/>
              </w:rPr>
            </w:pPr>
            <w:r>
              <w:rPr>
                <w:kern w:val="0"/>
                <w:sz w:val="21"/>
                <w:szCs w:val="21"/>
                <w:highlight w:val="none"/>
              </w:rPr>
              <w:t xml:space="preserve">2.49 </w:t>
            </w:r>
          </w:p>
        </w:tc>
        <w:tc>
          <w:tcPr>
            <w:tcW w:w="149" w:type="pct"/>
            <w:tcBorders>
              <w:top w:val="nil"/>
              <w:left w:val="nil"/>
              <w:bottom w:val="single" w:color="auto" w:sz="4" w:space="0"/>
              <w:right w:val="single" w:color="auto" w:sz="4" w:space="0"/>
            </w:tcBorders>
            <w:shd w:val="clear" w:color="auto" w:fill="auto"/>
            <w:vAlign w:val="center"/>
          </w:tcPr>
          <w:p w14:paraId="4A02C8FC">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73408FA1">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4D3418F4">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46CF238F">
            <w:pPr>
              <w:widowControl/>
              <w:adjustRightInd w:val="0"/>
              <w:snapToGrid w:val="0"/>
              <w:jc w:val="center"/>
              <w:rPr>
                <w:kern w:val="0"/>
                <w:sz w:val="21"/>
                <w:szCs w:val="21"/>
                <w:highlight w:val="none"/>
              </w:rPr>
            </w:pPr>
            <w:r>
              <w:rPr>
                <w:kern w:val="0"/>
                <w:sz w:val="21"/>
                <w:szCs w:val="21"/>
                <w:highlight w:val="none"/>
              </w:rPr>
              <w:t>5064</w:t>
            </w:r>
          </w:p>
        </w:tc>
        <w:tc>
          <w:tcPr>
            <w:tcW w:w="191" w:type="pct"/>
            <w:tcBorders>
              <w:top w:val="nil"/>
              <w:left w:val="nil"/>
              <w:bottom w:val="single" w:color="auto" w:sz="4" w:space="0"/>
              <w:right w:val="single" w:color="auto" w:sz="4" w:space="0"/>
            </w:tcBorders>
            <w:shd w:val="clear" w:color="auto" w:fill="auto"/>
            <w:vAlign w:val="center"/>
          </w:tcPr>
          <w:p w14:paraId="78AD1893">
            <w:pPr>
              <w:widowControl/>
              <w:adjustRightInd w:val="0"/>
              <w:snapToGrid w:val="0"/>
              <w:jc w:val="center"/>
              <w:rPr>
                <w:kern w:val="0"/>
                <w:sz w:val="21"/>
                <w:szCs w:val="21"/>
                <w:highlight w:val="none"/>
              </w:rPr>
            </w:pPr>
            <w:r>
              <w:rPr>
                <w:kern w:val="0"/>
                <w:sz w:val="21"/>
                <w:szCs w:val="21"/>
                <w:highlight w:val="none"/>
              </w:rPr>
              <w:t>2034</w:t>
            </w:r>
          </w:p>
        </w:tc>
        <w:tc>
          <w:tcPr>
            <w:tcW w:w="181" w:type="pct"/>
            <w:tcBorders>
              <w:top w:val="nil"/>
              <w:left w:val="nil"/>
              <w:bottom w:val="single" w:color="auto" w:sz="4" w:space="0"/>
              <w:right w:val="single" w:color="auto" w:sz="4" w:space="0"/>
            </w:tcBorders>
            <w:shd w:val="clear" w:color="auto" w:fill="auto"/>
            <w:vAlign w:val="center"/>
          </w:tcPr>
          <w:p w14:paraId="595409EA">
            <w:pPr>
              <w:widowControl/>
              <w:adjustRightInd w:val="0"/>
              <w:snapToGrid w:val="0"/>
              <w:jc w:val="center"/>
              <w:rPr>
                <w:kern w:val="0"/>
                <w:sz w:val="21"/>
                <w:szCs w:val="21"/>
                <w:highlight w:val="none"/>
              </w:rPr>
            </w:pPr>
            <w:r>
              <w:rPr>
                <w:kern w:val="0"/>
                <w:sz w:val="21"/>
                <w:szCs w:val="21"/>
                <w:highlight w:val="none"/>
              </w:rPr>
              <w:t xml:space="preserve">6932 </w:t>
            </w:r>
          </w:p>
        </w:tc>
        <w:tc>
          <w:tcPr>
            <w:tcW w:w="181" w:type="pct"/>
            <w:tcBorders>
              <w:top w:val="nil"/>
              <w:left w:val="nil"/>
              <w:bottom w:val="single" w:color="auto" w:sz="4" w:space="0"/>
              <w:right w:val="single" w:color="auto" w:sz="4" w:space="0"/>
            </w:tcBorders>
            <w:shd w:val="clear" w:color="auto" w:fill="auto"/>
            <w:vAlign w:val="center"/>
          </w:tcPr>
          <w:p w14:paraId="48CC51CF">
            <w:pPr>
              <w:widowControl/>
              <w:adjustRightInd w:val="0"/>
              <w:snapToGrid w:val="0"/>
              <w:jc w:val="center"/>
              <w:rPr>
                <w:kern w:val="0"/>
                <w:sz w:val="21"/>
                <w:szCs w:val="21"/>
                <w:highlight w:val="none"/>
              </w:rPr>
            </w:pPr>
            <w:r>
              <w:rPr>
                <w:kern w:val="0"/>
                <w:sz w:val="21"/>
                <w:szCs w:val="21"/>
                <w:highlight w:val="none"/>
              </w:rPr>
              <w:t xml:space="preserve">1766 </w:t>
            </w:r>
          </w:p>
        </w:tc>
        <w:tc>
          <w:tcPr>
            <w:tcW w:w="181" w:type="pct"/>
            <w:tcBorders>
              <w:top w:val="nil"/>
              <w:left w:val="nil"/>
              <w:bottom w:val="single" w:color="auto" w:sz="4" w:space="0"/>
              <w:right w:val="single" w:color="auto" w:sz="4" w:space="0"/>
            </w:tcBorders>
            <w:shd w:val="clear" w:color="auto" w:fill="auto"/>
            <w:vAlign w:val="center"/>
          </w:tcPr>
          <w:p w14:paraId="712CDFAE">
            <w:pPr>
              <w:widowControl/>
              <w:adjustRightInd w:val="0"/>
              <w:snapToGrid w:val="0"/>
              <w:jc w:val="center"/>
              <w:rPr>
                <w:kern w:val="0"/>
                <w:sz w:val="21"/>
                <w:szCs w:val="21"/>
                <w:highlight w:val="none"/>
              </w:rPr>
            </w:pPr>
            <w:r>
              <w:rPr>
                <w:kern w:val="0"/>
                <w:sz w:val="21"/>
                <w:szCs w:val="21"/>
                <w:highlight w:val="none"/>
              </w:rPr>
              <w:t>3</w:t>
            </w:r>
          </w:p>
        </w:tc>
        <w:tc>
          <w:tcPr>
            <w:tcW w:w="205" w:type="pct"/>
            <w:tcBorders>
              <w:top w:val="nil"/>
              <w:left w:val="nil"/>
              <w:bottom w:val="single" w:color="auto" w:sz="4" w:space="0"/>
              <w:right w:val="single" w:color="auto" w:sz="4" w:space="0"/>
            </w:tcBorders>
            <w:shd w:val="clear" w:color="auto" w:fill="auto"/>
            <w:vAlign w:val="center"/>
          </w:tcPr>
          <w:p w14:paraId="17C98408">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079E756A">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957E09F">
            <w:pPr>
              <w:widowControl/>
              <w:adjustRightInd w:val="0"/>
              <w:snapToGrid w:val="0"/>
              <w:jc w:val="center"/>
              <w:rPr>
                <w:kern w:val="0"/>
                <w:sz w:val="21"/>
                <w:szCs w:val="21"/>
                <w:highlight w:val="none"/>
              </w:rPr>
            </w:pPr>
            <w:r>
              <w:rPr>
                <w:kern w:val="0"/>
                <w:sz w:val="21"/>
                <w:szCs w:val="21"/>
                <w:highlight w:val="none"/>
              </w:rPr>
              <w:t>18</w:t>
            </w:r>
          </w:p>
        </w:tc>
        <w:tc>
          <w:tcPr>
            <w:tcW w:w="111" w:type="pct"/>
            <w:tcBorders>
              <w:top w:val="nil"/>
              <w:left w:val="nil"/>
              <w:bottom w:val="single" w:color="auto" w:sz="4" w:space="0"/>
              <w:right w:val="single" w:color="auto" w:sz="4" w:space="0"/>
            </w:tcBorders>
            <w:shd w:val="clear" w:color="auto" w:fill="auto"/>
            <w:noWrap/>
            <w:vAlign w:val="center"/>
          </w:tcPr>
          <w:p w14:paraId="093D6B8D">
            <w:pPr>
              <w:widowControl/>
              <w:adjustRightInd w:val="0"/>
              <w:snapToGrid w:val="0"/>
              <w:jc w:val="center"/>
              <w:rPr>
                <w:kern w:val="0"/>
                <w:sz w:val="21"/>
                <w:szCs w:val="21"/>
                <w:highlight w:val="none"/>
              </w:rPr>
            </w:pPr>
            <w:r>
              <w:rPr>
                <w:kern w:val="0"/>
                <w:sz w:val="21"/>
                <w:szCs w:val="21"/>
                <w:highlight w:val="none"/>
              </w:rPr>
              <w:t>4</w:t>
            </w:r>
          </w:p>
        </w:tc>
      </w:tr>
      <w:tr w14:paraId="040D0506">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4FC8660C">
            <w:pPr>
              <w:widowControl/>
              <w:adjustRightInd w:val="0"/>
              <w:snapToGrid w:val="0"/>
              <w:jc w:val="center"/>
              <w:rPr>
                <w:kern w:val="0"/>
                <w:sz w:val="21"/>
                <w:szCs w:val="21"/>
                <w:highlight w:val="none"/>
              </w:rPr>
            </w:pPr>
            <w:r>
              <w:rPr>
                <w:kern w:val="0"/>
                <w:sz w:val="21"/>
                <w:szCs w:val="21"/>
                <w:highlight w:val="none"/>
              </w:rPr>
              <w:t>19</w:t>
            </w:r>
          </w:p>
        </w:tc>
        <w:tc>
          <w:tcPr>
            <w:tcW w:w="228" w:type="pct"/>
            <w:tcBorders>
              <w:top w:val="single" w:color="auto" w:sz="4" w:space="0"/>
              <w:left w:val="nil"/>
              <w:bottom w:val="single" w:color="auto" w:sz="4" w:space="0"/>
              <w:right w:val="single" w:color="auto" w:sz="4" w:space="0"/>
            </w:tcBorders>
            <w:vAlign w:val="center"/>
          </w:tcPr>
          <w:p w14:paraId="295A9AAC">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1675CE79">
            <w:pPr>
              <w:widowControl/>
              <w:adjustRightInd w:val="0"/>
              <w:snapToGrid w:val="0"/>
              <w:jc w:val="center"/>
              <w:rPr>
                <w:kern w:val="0"/>
                <w:sz w:val="21"/>
                <w:szCs w:val="21"/>
                <w:highlight w:val="none"/>
              </w:rPr>
            </w:pPr>
            <w:r>
              <w:rPr>
                <w:kern w:val="0"/>
                <w:sz w:val="21"/>
                <w:szCs w:val="21"/>
                <w:highlight w:val="none"/>
              </w:rPr>
              <w:t>440825Z070101201</w:t>
            </w:r>
          </w:p>
        </w:tc>
        <w:tc>
          <w:tcPr>
            <w:tcW w:w="485" w:type="pct"/>
            <w:tcBorders>
              <w:top w:val="nil"/>
              <w:left w:val="nil"/>
              <w:bottom w:val="single" w:color="auto" w:sz="4" w:space="0"/>
              <w:right w:val="single" w:color="auto" w:sz="4" w:space="0"/>
            </w:tcBorders>
            <w:shd w:val="clear" w:color="auto" w:fill="auto"/>
            <w:vAlign w:val="center"/>
          </w:tcPr>
          <w:p w14:paraId="186DC05A">
            <w:pPr>
              <w:widowControl/>
              <w:adjustRightInd w:val="0"/>
              <w:snapToGrid w:val="0"/>
              <w:jc w:val="center"/>
              <w:rPr>
                <w:kern w:val="0"/>
                <w:sz w:val="21"/>
                <w:szCs w:val="21"/>
                <w:highlight w:val="none"/>
              </w:rPr>
            </w:pPr>
            <w:r>
              <w:rPr>
                <w:kern w:val="0"/>
                <w:sz w:val="21"/>
                <w:szCs w:val="21"/>
                <w:highlight w:val="none"/>
              </w:rPr>
              <w:t>徐城木兰大道（徐闻大道）第二安置区C25-2-C26-1号地</w:t>
            </w:r>
          </w:p>
        </w:tc>
        <w:tc>
          <w:tcPr>
            <w:tcW w:w="543" w:type="pct"/>
            <w:tcBorders>
              <w:top w:val="nil"/>
              <w:left w:val="nil"/>
              <w:bottom w:val="single" w:color="auto" w:sz="4" w:space="0"/>
              <w:right w:val="single" w:color="auto" w:sz="4" w:space="0"/>
            </w:tcBorders>
            <w:shd w:val="clear" w:color="auto" w:fill="auto"/>
            <w:vAlign w:val="center"/>
          </w:tcPr>
          <w:p w14:paraId="3153C85A">
            <w:pPr>
              <w:widowControl/>
              <w:adjustRightInd w:val="0"/>
              <w:snapToGrid w:val="0"/>
              <w:jc w:val="center"/>
              <w:rPr>
                <w:kern w:val="0"/>
                <w:sz w:val="21"/>
                <w:szCs w:val="21"/>
                <w:highlight w:val="none"/>
              </w:rPr>
            </w:pPr>
            <w:r>
              <w:rPr>
                <w:kern w:val="0"/>
                <w:sz w:val="21"/>
                <w:szCs w:val="21"/>
                <w:highlight w:val="none"/>
              </w:rPr>
              <w:t>徐城木兰大道第二安置区c25-2-c26-1号地</w:t>
            </w:r>
          </w:p>
        </w:tc>
        <w:tc>
          <w:tcPr>
            <w:tcW w:w="244" w:type="pct"/>
            <w:tcBorders>
              <w:top w:val="nil"/>
              <w:left w:val="nil"/>
              <w:bottom w:val="single" w:color="auto" w:sz="4" w:space="0"/>
              <w:right w:val="single" w:color="auto" w:sz="4" w:space="0"/>
            </w:tcBorders>
            <w:shd w:val="clear" w:color="auto" w:fill="auto"/>
            <w:vAlign w:val="center"/>
          </w:tcPr>
          <w:p w14:paraId="6D9E407D">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775CB5EB">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2EE82D7E">
            <w:pPr>
              <w:widowControl/>
              <w:adjustRightInd w:val="0"/>
              <w:snapToGrid w:val="0"/>
              <w:jc w:val="center"/>
              <w:rPr>
                <w:kern w:val="0"/>
                <w:sz w:val="21"/>
                <w:szCs w:val="21"/>
                <w:highlight w:val="none"/>
              </w:rPr>
            </w:pPr>
            <w:r>
              <w:rPr>
                <w:kern w:val="0"/>
                <w:sz w:val="21"/>
                <w:szCs w:val="21"/>
                <w:highlight w:val="none"/>
              </w:rPr>
              <w:t>324</w:t>
            </w:r>
          </w:p>
        </w:tc>
        <w:tc>
          <w:tcPr>
            <w:tcW w:w="324" w:type="pct"/>
            <w:tcBorders>
              <w:top w:val="nil"/>
              <w:left w:val="nil"/>
              <w:bottom w:val="single" w:color="auto" w:sz="4" w:space="0"/>
              <w:right w:val="single" w:color="auto" w:sz="4" w:space="0"/>
            </w:tcBorders>
            <w:shd w:val="clear" w:color="auto" w:fill="auto"/>
            <w:vAlign w:val="center"/>
          </w:tcPr>
          <w:p w14:paraId="5A3E1F4F">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0564D5A2">
            <w:pPr>
              <w:widowControl/>
              <w:adjustRightInd w:val="0"/>
              <w:snapToGrid w:val="0"/>
              <w:jc w:val="center"/>
              <w:rPr>
                <w:kern w:val="0"/>
                <w:sz w:val="21"/>
                <w:szCs w:val="21"/>
                <w:highlight w:val="none"/>
              </w:rPr>
            </w:pPr>
            <w:r>
              <w:rPr>
                <w:kern w:val="0"/>
                <w:sz w:val="21"/>
                <w:szCs w:val="21"/>
                <w:highlight w:val="none"/>
              </w:rPr>
              <w:t xml:space="preserve">6.00 </w:t>
            </w:r>
          </w:p>
        </w:tc>
        <w:tc>
          <w:tcPr>
            <w:tcW w:w="149" w:type="pct"/>
            <w:tcBorders>
              <w:top w:val="nil"/>
              <w:left w:val="nil"/>
              <w:bottom w:val="single" w:color="auto" w:sz="4" w:space="0"/>
              <w:right w:val="single" w:color="auto" w:sz="4" w:space="0"/>
            </w:tcBorders>
            <w:shd w:val="clear" w:color="auto" w:fill="auto"/>
            <w:vAlign w:val="center"/>
          </w:tcPr>
          <w:p w14:paraId="32CC4547">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21138463">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29ED2EF5">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629ED2B3">
            <w:pPr>
              <w:widowControl/>
              <w:adjustRightInd w:val="0"/>
              <w:snapToGrid w:val="0"/>
              <w:jc w:val="center"/>
              <w:rPr>
                <w:kern w:val="0"/>
                <w:sz w:val="21"/>
                <w:szCs w:val="21"/>
                <w:highlight w:val="none"/>
              </w:rPr>
            </w:pPr>
            <w:r>
              <w:rPr>
                <w:kern w:val="0"/>
                <w:sz w:val="21"/>
                <w:szCs w:val="21"/>
                <w:highlight w:val="none"/>
              </w:rPr>
              <w:t>8121</w:t>
            </w:r>
          </w:p>
        </w:tc>
        <w:tc>
          <w:tcPr>
            <w:tcW w:w="191" w:type="pct"/>
            <w:tcBorders>
              <w:top w:val="nil"/>
              <w:left w:val="nil"/>
              <w:bottom w:val="single" w:color="auto" w:sz="4" w:space="0"/>
              <w:right w:val="single" w:color="auto" w:sz="4" w:space="0"/>
            </w:tcBorders>
            <w:shd w:val="clear" w:color="auto" w:fill="auto"/>
            <w:vAlign w:val="center"/>
          </w:tcPr>
          <w:p w14:paraId="4A18CD9A">
            <w:pPr>
              <w:widowControl/>
              <w:adjustRightInd w:val="0"/>
              <w:snapToGrid w:val="0"/>
              <w:jc w:val="center"/>
              <w:rPr>
                <w:kern w:val="0"/>
                <w:sz w:val="21"/>
                <w:szCs w:val="21"/>
                <w:highlight w:val="none"/>
              </w:rPr>
            </w:pPr>
            <w:r>
              <w:rPr>
                <w:kern w:val="0"/>
                <w:sz w:val="21"/>
                <w:szCs w:val="21"/>
                <w:highlight w:val="none"/>
              </w:rPr>
              <w:t>1354</w:t>
            </w:r>
          </w:p>
        </w:tc>
        <w:tc>
          <w:tcPr>
            <w:tcW w:w="181" w:type="pct"/>
            <w:tcBorders>
              <w:top w:val="nil"/>
              <w:left w:val="nil"/>
              <w:bottom w:val="single" w:color="auto" w:sz="4" w:space="0"/>
              <w:right w:val="single" w:color="auto" w:sz="4" w:space="0"/>
            </w:tcBorders>
            <w:shd w:val="clear" w:color="auto" w:fill="auto"/>
            <w:vAlign w:val="center"/>
          </w:tcPr>
          <w:p w14:paraId="366CB02A">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0354C82D">
            <w:pPr>
              <w:widowControl/>
              <w:adjustRightInd w:val="0"/>
              <w:snapToGrid w:val="0"/>
              <w:jc w:val="center"/>
              <w:rPr>
                <w:kern w:val="0"/>
                <w:sz w:val="21"/>
                <w:szCs w:val="21"/>
                <w:highlight w:val="none"/>
              </w:rPr>
            </w:pPr>
            <w:r>
              <w:rPr>
                <w:kern w:val="0"/>
                <w:sz w:val="21"/>
                <w:szCs w:val="21"/>
                <w:highlight w:val="none"/>
              </w:rPr>
              <w:t xml:space="preserve">1354 </w:t>
            </w:r>
          </w:p>
        </w:tc>
        <w:tc>
          <w:tcPr>
            <w:tcW w:w="181" w:type="pct"/>
            <w:tcBorders>
              <w:top w:val="nil"/>
              <w:left w:val="nil"/>
              <w:bottom w:val="single" w:color="auto" w:sz="4" w:space="0"/>
              <w:right w:val="single" w:color="auto" w:sz="4" w:space="0"/>
            </w:tcBorders>
            <w:shd w:val="clear" w:color="auto" w:fill="auto"/>
            <w:vAlign w:val="center"/>
          </w:tcPr>
          <w:p w14:paraId="46545492">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28D74485">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6EA3BD6F">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1BA2191B">
            <w:pPr>
              <w:widowControl/>
              <w:adjustRightInd w:val="0"/>
              <w:snapToGrid w:val="0"/>
              <w:jc w:val="center"/>
              <w:rPr>
                <w:kern w:val="0"/>
                <w:sz w:val="21"/>
                <w:szCs w:val="21"/>
                <w:highlight w:val="none"/>
              </w:rPr>
            </w:pPr>
            <w:r>
              <w:rPr>
                <w:kern w:val="0"/>
                <w:sz w:val="21"/>
                <w:szCs w:val="21"/>
                <w:highlight w:val="none"/>
              </w:rPr>
              <w:t>23</w:t>
            </w:r>
          </w:p>
        </w:tc>
        <w:tc>
          <w:tcPr>
            <w:tcW w:w="111" w:type="pct"/>
            <w:tcBorders>
              <w:top w:val="nil"/>
              <w:left w:val="nil"/>
              <w:bottom w:val="single" w:color="auto" w:sz="4" w:space="0"/>
              <w:right w:val="single" w:color="auto" w:sz="4" w:space="0"/>
            </w:tcBorders>
            <w:shd w:val="clear" w:color="auto" w:fill="auto"/>
            <w:noWrap/>
            <w:vAlign w:val="center"/>
          </w:tcPr>
          <w:p w14:paraId="14D2344A">
            <w:pPr>
              <w:widowControl/>
              <w:adjustRightInd w:val="0"/>
              <w:snapToGrid w:val="0"/>
              <w:jc w:val="center"/>
              <w:rPr>
                <w:kern w:val="0"/>
                <w:sz w:val="21"/>
                <w:szCs w:val="21"/>
                <w:highlight w:val="none"/>
              </w:rPr>
            </w:pPr>
            <w:r>
              <w:rPr>
                <w:kern w:val="0"/>
                <w:sz w:val="21"/>
                <w:szCs w:val="21"/>
                <w:highlight w:val="none"/>
              </w:rPr>
              <w:t>4</w:t>
            </w:r>
          </w:p>
        </w:tc>
      </w:tr>
      <w:tr w14:paraId="4CA8DD49">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77927240">
            <w:pPr>
              <w:keepNext/>
              <w:widowControl/>
              <w:adjustRightInd w:val="0"/>
              <w:snapToGrid w:val="0"/>
              <w:jc w:val="center"/>
              <w:rPr>
                <w:kern w:val="0"/>
                <w:sz w:val="21"/>
                <w:szCs w:val="21"/>
                <w:highlight w:val="none"/>
              </w:rPr>
            </w:pPr>
            <w:r>
              <w:rPr>
                <w:kern w:val="0"/>
                <w:sz w:val="21"/>
                <w:szCs w:val="21"/>
                <w:highlight w:val="none"/>
              </w:rPr>
              <w:t>20</w:t>
            </w:r>
          </w:p>
        </w:tc>
        <w:tc>
          <w:tcPr>
            <w:tcW w:w="228" w:type="pct"/>
            <w:tcBorders>
              <w:top w:val="single" w:color="auto" w:sz="4" w:space="0"/>
              <w:left w:val="nil"/>
              <w:bottom w:val="single" w:color="auto" w:sz="4" w:space="0"/>
              <w:right w:val="single" w:color="auto" w:sz="4" w:space="0"/>
            </w:tcBorders>
            <w:vAlign w:val="center"/>
          </w:tcPr>
          <w:p w14:paraId="7B727B42">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F25AFFB">
            <w:pPr>
              <w:keepNext/>
              <w:widowControl/>
              <w:adjustRightInd w:val="0"/>
              <w:snapToGrid w:val="0"/>
              <w:jc w:val="center"/>
              <w:rPr>
                <w:kern w:val="0"/>
                <w:sz w:val="21"/>
                <w:szCs w:val="21"/>
                <w:highlight w:val="none"/>
              </w:rPr>
            </w:pPr>
            <w:r>
              <w:rPr>
                <w:kern w:val="0"/>
                <w:sz w:val="21"/>
                <w:szCs w:val="21"/>
                <w:highlight w:val="none"/>
              </w:rPr>
              <w:t>440825Z070100201</w:t>
            </w:r>
          </w:p>
        </w:tc>
        <w:tc>
          <w:tcPr>
            <w:tcW w:w="485" w:type="pct"/>
            <w:tcBorders>
              <w:top w:val="nil"/>
              <w:left w:val="nil"/>
              <w:bottom w:val="single" w:color="auto" w:sz="4" w:space="0"/>
              <w:right w:val="single" w:color="auto" w:sz="4" w:space="0"/>
            </w:tcBorders>
            <w:shd w:val="clear" w:color="auto" w:fill="auto"/>
            <w:vAlign w:val="center"/>
          </w:tcPr>
          <w:p w14:paraId="231A0839">
            <w:pPr>
              <w:keepNext/>
              <w:widowControl/>
              <w:adjustRightInd w:val="0"/>
              <w:snapToGrid w:val="0"/>
              <w:jc w:val="center"/>
              <w:rPr>
                <w:kern w:val="0"/>
                <w:sz w:val="21"/>
                <w:szCs w:val="21"/>
                <w:highlight w:val="none"/>
              </w:rPr>
            </w:pPr>
            <w:r>
              <w:rPr>
                <w:kern w:val="0"/>
                <w:sz w:val="21"/>
                <w:szCs w:val="21"/>
                <w:highlight w:val="none"/>
              </w:rPr>
              <w:t>恒福住宅楼</w:t>
            </w:r>
          </w:p>
        </w:tc>
        <w:tc>
          <w:tcPr>
            <w:tcW w:w="543" w:type="pct"/>
            <w:tcBorders>
              <w:top w:val="nil"/>
              <w:left w:val="nil"/>
              <w:bottom w:val="single" w:color="auto" w:sz="4" w:space="0"/>
              <w:right w:val="single" w:color="auto" w:sz="4" w:space="0"/>
            </w:tcBorders>
            <w:shd w:val="clear" w:color="auto" w:fill="auto"/>
            <w:vAlign w:val="center"/>
          </w:tcPr>
          <w:p w14:paraId="483F6CB3">
            <w:pPr>
              <w:keepNext/>
              <w:widowControl/>
              <w:adjustRightInd w:val="0"/>
              <w:snapToGrid w:val="0"/>
              <w:jc w:val="center"/>
              <w:rPr>
                <w:kern w:val="0"/>
                <w:sz w:val="21"/>
                <w:szCs w:val="21"/>
                <w:highlight w:val="none"/>
              </w:rPr>
            </w:pPr>
            <w:r>
              <w:rPr>
                <w:kern w:val="0"/>
                <w:sz w:val="21"/>
                <w:szCs w:val="21"/>
                <w:highlight w:val="none"/>
              </w:rPr>
              <w:t>徐闻县徐城庆东路16号</w:t>
            </w:r>
          </w:p>
        </w:tc>
        <w:tc>
          <w:tcPr>
            <w:tcW w:w="244" w:type="pct"/>
            <w:tcBorders>
              <w:top w:val="nil"/>
              <w:left w:val="nil"/>
              <w:bottom w:val="single" w:color="auto" w:sz="4" w:space="0"/>
              <w:right w:val="single" w:color="auto" w:sz="4" w:space="0"/>
            </w:tcBorders>
            <w:shd w:val="clear" w:color="auto" w:fill="auto"/>
            <w:vAlign w:val="center"/>
          </w:tcPr>
          <w:p w14:paraId="326836DD">
            <w:pPr>
              <w:keepNext/>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28D8C0CE">
            <w:pPr>
              <w:keepNext/>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47FFA6CC">
            <w:pPr>
              <w:keepNext/>
              <w:widowControl/>
              <w:adjustRightInd w:val="0"/>
              <w:snapToGrid w:val="0"/>
              <w:jc w:val="center"/>
              <w:rPr>
                <w:kern w:val="0"/>
                <w:sz w:val="21"/>
                <w:szCs w:val="21"/>
                <w:highlight w:val="none"/>
              </w:rPr>
            </w:pPr>
            <w:r>
              <w:rPr>
                <w:kern w:val="0"/>
                <w:sz w:val="21"/>
                <w:szCs w:val="21"/>
                <w:highlight w:val="none"/>
              </w:rPr>
              <w:t>779</w:t>
            </w:r>
          </w:p>
        </w:tc>
        <w:tc>
          <w:tcPr>
            <w:tcW w:w="324" w:type="pct"/>
            <w:tcBorders>
              <w:top w:val="nil"/>
              <w:left w:val="nil"/>
              <w:bottom w:val="single" w:color="auto" w:sz="4" w:space="0"/>
              <w:right w:val="single" w:color="auto" w:sz="4" w:space="0"/>
            </w:tcBorders>
            <w:shd w:val="clear" w:color="auto" w:fill="auto"/>
            <w:vAlign w:val="center"/>
          </w:tcPr>
          <w:p w14:paraId="38CC050B">
            <w:pPr>
              <w:keepNext/>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23DE86B9">
            <w:pPr>
              <w:keepNext/>
              <w:widowControl/>
              <w:adjustRightInd w:val="0"/>
              <w:snapToGrid w:val="0"/>
              <w:jc w:val="center"/>
              <w:rPr>
                <w:kern w:val="0"/>
                <w:sz w:val="21"/>
                <w:szCs w:val="21"/>
                <w:highlight w:val="none"/>
              </w:rPr>
            </w:pPr>
            <w:r>
              <w:rPr>
                <w:kern w:val="0"/>
                <w:sz w:val="21"/>
                <w:szCs w:val="21"/>
                <w:highlight w:val="none"/>
              </w:rPr>
              <w:t xml:space="preserve">4.43 </w:t>
            </w:r>
          </w:p>
        </w:tc>
        <w:tc>
          <w:tcPr>
            <w:tcW w:w="149" w:type="pct"/>
            <w:tcBorders>
              <w:top w:val="nil"/>
              <w:left w:val="nil"/>
              <w:bottom w:val="single" w:color="auto" w:sz="4" w:space="0"/>
              <w:right w:val="single" w:color="auto" w:sz="4" w:space="0"/>
            </w:tcBorders>
            <w:shd w:val="clear" w:color="auto" w:fill="auto"/>
            <w:vAlign w:val="center"/>
          </w:tcPr>
          <w:p w14:paraId="304078CC">
            <w:pPr>
              <w:keepNext/>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6990EFAB">
            <w:pPr>
              <w:keepNext/>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07B3E647">
            <w:pPr>
              <w:keepNext/>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755B0F4C">
            <w:pPr>
              <w:keepNext/>
              <w:widowControl/>
              <w:adjustRightInd w:val="0"/>
              <w:snapToGrid w:val="0"/>
              <w:jc w:val="center"/>
              <w:rPr>
                <w:kern w:val="0"/>
                <w:sz w:val="21"/>
                <w:szCs w:val="21"/>
                <w:highlight w:val="none"/>
              </w:rPr>
            </w:pPr>
            <w:r>
              <w:rPr>
                <w:kern w:val="0"/>
                <w:sz w:val="21"/>
                <w:szCs w:val="21"/>
                <w:highlight w:val="none"/>
              </w:rPr>
              <w:t>5881</w:t>
            </w:r>
          </w:p>
        </w:tc>
        <w:tc>
          <w:tcPr>
            <w:tcW w:w="191" w:type="pct"/>
            <w:tcBorders>
              <w:top w:val="nil"/>
              <w:left w:val="nil"/>
              <w:bottom w:val="single" w:color="auto" w:sz="4" w:space="0"/>
              <w:right w:val="single" w:color="auto" w:sz="4" w:space="0"/>
            </w:tcBorders>
            <w:shd w:val="clear" w:color="auto" w:fill="auto"/>
            <w:vAlign w:val="center"/>
          </w:tcPr>
          <w:p w14:paraId="3AC6528B">
            <w:pPr>
              <w:keepNext/>
              <w:widowControl/>
              <w:adjustRightInd w:val="0"/>
              <w:snapToGrid w:val="0"/>
              <w:jc w:val="center"/>
              <w:rPr>
                <w:kern w:val="0"/>
                <w:sz w:val="21"/>
                <w:szCs w:val="21"/>
                <w:highlight w:val="none"/>
              </w:rPr>
            </w:pPr>
            <w:r>
              <w:rPr>
                <w:kern w:val="0"/>
                <w:sz w:val="21"/>
                <w:szCs w:val="21"/>
                <w:highlight w:val="none"/>
              </w:rPr>
              <w:t>1326</w:t>
            </w:r>
          </w:p>
        </w:tc>
        <w:tc>
          <w:tcPr>
            <w:tcW w:w="181" w:type="pct"/>
            <w:tcBorders>
              <w:top w:val="nil"/>
              <w:left w:val="nil"/>
              <w:bottom w:val="single" w:color="auto" w:sz="4" w:space="0"/>
              <w:right w:val="single" w:color="auto" w:sz="4" w:space="0"/>
            </w:tcBorders>
            <w:shd w:val="clear" w:color="auto" w:fill="auto"/>
            <w:vAlign w:val="center"/>
          </w:tcPr>
          <w:p w14:paraId="2ED02836">
            <w:pPr>
              <w:keepNext/>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729675F5">
            <w:pPr>
              <w:keepNext/>
              <w:widowControl/>
              <w:adjustRightInd w:val="0"/>
              <w:snapToGrid w:val="0"/>
              <w:jc w:val="center"/>
              <w:rPr>
                <w:kern w:val="0"/>
                <w:sz w:val="21"/>
                <w:szCs w:val="21"/>
                <w:highlight w:val="none"/>
              </w:rPr>
            </w:pPr>
            <w:r>
              <w:rPr>
                <w:kern w:val="0"/>
                <w:sz w:val="21"/>
                <w:szCs w:val="21"/>
                <w:highlight w:val="none"/>
              </w:rPr>
              <w:t xml:space="preserve">1326 </w:t>
            </w:r>
          </w:p>
        </w:tc>
        <w:tc>
          <w:tcPr>
            <w:tcW w:w="181" w:type="pct"/>
            <w:tcBorders>
              <w:top w:val="nil"/>
              <w:left w:val="nil"/>
              <w:bottom w:val="single" w:color="auto" w:sz="4" w:space="0"/>
              <w:right w:val="single" w:color="auto" w:sz="4" w:space="0"/>
            </w:tcBorders>
            <w:shd w:val="clear" w:color="auto" w:fill="auto"/>
            <w:vAlign w:val="center"/>
          </w:tcPr>
          <w:p w14:paraId="4C6D3140">
            <w:pPr>
              <w:keepNext/>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302A6C4D">
            <w:pPr>
              <w:keepNext/>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344C1507">
            <w:pPr>
              <w:keepNext/>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D9F80BF">
            <w:pPr>
              <w:keepNext/>
              <w:widowControl/>
              <w:adjustRightInd w:val="0"/>
              <w:snapToGrid w:val="0"/>
              <w:jc w:val="center"/>
              <w:rPr>
                <w:kern w:val="0"/>
                <w:sz w:val="21"/>
                <w:szCs w:val="21"/>
                <w:highlight w:val="none"/>
              </w:rPr>
            </w:pPr>
            <w:r>
              <w:rPr>
                <w:kern w:val="0"/>
                <w:sz w:val="21"/>
                <w:szCs w:val="21"/>
                <w:highlight w:val="none"/>
              </w:rPr>
              <w:t>19</w:t>
            </w:r>
          </w:p>
        </w:tc>
        <w:tc>
          <w:tcPr>
            <w:tcW w:w="111" w:type="pct"/>
            <w:tcBorders>
              <w:top w:val="nil"/>
              <w:left w:val="nil"/>
              <w:bottom w:val="single" w:color="auto" w:sz="4" w:space="0"/>
              <w:right w:val="single" w:color="auto" w:sz="4" w:space="0"/>
            </w:tcBorders>
            <w:shd w:val="clear" w:color="auto" w:fill="auto"/>
            <w:noWrap/>
            <w:vAlign w:val="center"/>
          </w:tcPr>
          <w:p w14:paraId="4B9B0C50">
            <w:pPr>
              <w:keepNext/>
              <w:widowControl/>
              <w:adjustRightInd w:val="0"/>
              <w:snapToGrid w:val="0"/>
              <w:jc w:val="center"/>
              <w:rPr>
                <w:kern w:val="0"/>
                <w:sz w:val="21"/>
                <w:szCs w:val="21"/>
                <w:highlight w:val="none"/>
              </w:rPr>
            </w:pPr>
            <w:r>
              <w:rPr>
                <w:kern w:val="0"/>
                <w:sz w:val="21"/>
                <w:szCs w:val="21"/>
                <w:highlight w:val="none"/>
              </w:rPr>
              <w:t>4</w:t>
            </w:r>
          </w:p>
        </w:tc>
      </w:tr>
      <w:tr w14:paraId="4ABE9D8F">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16FF1426">
            <w:pPr>
              <w:widowControl/>
              <w:adjustRightInd w:val="0"/>
              <w:snapToGrid w:val="0"/>
              <w:jc w:val="center"/>
              <w:rPr>
                <w:kern w:val="0"/>
                <w:sz w:val="21"/>
                <w:szCs w:val="21"/>
                <w:highlight w:val="none"/>
              </w:rPr>
            </w:pPr>
            <w:r>
              <w:rPr>
                <w:kern w:val="0"/>
                <w:sz w:val="21"/>
                <w:szCs w:val="21"/>
                <w:highlight w:val="none"/>
              </w:rPr>
              <w:t>21</w:t>
            </w:r>
          </w:p>
        </w:tc>
        <w:tc>
          <w:tcPr>
            <w:tcW w:w="228" w:type="pct"/>
            <w:tcBorders>
              <w:top w:val="single" w:color="auto" w:sz="4" w:space="0"/>
              <w:left w:val="nil"/>
              <w:bottom w:val="single" w:color="auto" w:sz="4" w:space="0"/>
              <w:right w:val="single" w:color="auto" w:sz="4" w:space="0"/>
            </w:tcBorders>
            <w:vAlign w:val="center"/>
          </w:tcPr>
          <w:p w14:paraId="5DF71F29">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145DD8A2">
            <w:pPr>
              <w:widowControl/>
              <w:adjustRightInd w:val="0"/>
              <w:snapToGrid w:val="0"/>
              <w:jc w:val="center"/>
              <w:rPr>
                <w:kern w:val="0"/>
                <w:sz w:val="21"/>
                <w:szCs w:val="21"/>
                <w:highlight w:val="none"/>
              </w:rPr>
            </w:pPr>
            <w:r>
              <w:rPr>
                <w:kern w:val="0"/>
                <w:sz w:val="21"/>
                <w:szCs w:val="21"/>
                <w:highlight w:val="none"/>
              </w:rPr>
              <w:t>440825Z070101301</w:t>
            </w:r>
          </w:p>
        </w:tc>
        <w:tc>
          <w:tcPr>
            <w:tcW w:w="485" w:type="pct"/>
            <w:tcBorders>
              <w:top w:val="nil"/>
              <w:left w:val="nil"/>
              <w:bottom w:val="single" w:color="auto" w:sz="4" w:space="0"/>
              <w:right w:val="single" w:color="auto" w:sz="4" w:space="0"/>
            </w:tcBorders>
            <w:shd w:val="clear" w:color="auto" w:fill="auto"/>
            <w:vAlign w:val="center"/>
          </w:tcPr>
          <w:p w14:paraId="34667242">
            <w:pPr>
              <w:widowControl/>
              <w:adjustRightInd w:val="0"/>
              <w:snapToGrid w:val="0"/>
              <w:jc w:val="center"/>
              <w:rPr>
                <w:kern w:val="0"/>
                <w:sz w:val="21"/>
                <w:szCs w:val="21"/>
                <w:highlight w:val="none"/>
              </w:rPr>
            </w:pPr>
            <w:r>
              <w:rPr>
                <w:kern w:val="0"/>
                <w:sz w:val="21"/>
                <w:szCs w:val="21"/>
                <w:highlight w:val="none"/>
              </w:rPr>
              <w:t>木兰大道第一安置区K32至K33-1</w:t>
            </w:r>
          </w:p>
        </w:tc>
        <w:tc>
          <w:tcPr>
            <w:tcW w:w="543" w:type="pct"/>
            <w:tcBorders>
              <w:top w:val="nil"/>
              <w:left w:val="nil"/>
              <w:bottom w:val="single" w:color="auto" w:sz="4" w:space="0"/>
              <w:right w:val="single" w:color="auto" w:sz="4" w:space="0"/>
            </w:tcBorders>
            <w:shd w:val="clear" w:color="auto" w:fill="auto"/>
            <w:vAlign w:val="center"/>
          </w:tcPr>
          <w:p w14:paraId="0ED37E26">
            <w:pPr>
              <w:widowControl/>
              <w:adjustRightInd w:val="0"/>
              <w:snapToGrid w:val="0"/>
              <w:jc w:val="center"/>
              <w:rPr>
                <w:kern w:val="0"/>
                <w:sz w:val="21"/>
                <w:szCs w:val="21"/>
                <w:highlight w:val="none"/>
              </w:rPr>
            </w:pPr>
            <w:r>
              <w:rPr>
                <w:kern w:val="0"/>
                <w:sz w:val="21"/>
                <w:szCs w:val="21"/>
                <w:highlight w:val="none"/>
              </w:rPr>
              <w:t>木兰大道第一安置区K32至K33-1</w:t>
            </w:r>
          </w:p>
        </w:tc>
        <w:tc>
          <w:tcPr>
            <w:tcW w:w="244" w:type="pct"/>
            <w:tcBorders>
              <w:top w:val="nil"/>
              <w:left w:val="nil"/>
              <w:bottom w:val="single" w:color="auto" w:sz="4" w:space="0"/>
              <w:right w:val="single" w:color="auto" w:sz="4" w:space="0"/>
            </w:tcBorders>
            <w:shd w:val="clear" w:color="auto" w:fill="auto"/>
            <w:vAlign w:val="center"/>
          </w:tcPr>
          <w:p w14:paraId="0A4E79F3">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7C8767E0">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5E6C6A0D">
            <w:pPr>
              <w:widowControl/>
              <w:adjustRightInd w:val="0"/>
              <w:snapToGrid w:val="0"/>
              <w:jc w:val="center"/>
              <w:rPr>
                <w:kern w:val="0"/>
                <w:sz w:val="21"/>
                <w:szCs w:val="21"/>
                <w:highlight w:val="none"/>
              </w:rPr>
            </w:pPr>
            <w:r>
              <w:rPr>
                <w:kern w:val="0"/>
                <w:sz w:val="21"/>
                <w:szCs w:val="21"/>
                <w:highlight w:val="none"/>
              </w:rPr>
              <w:t>180</w:t>
            </w:r>
          </w:p>
        </w:tc>
        <w:tc>
          <w:tcPr>
            <w:tcW w:w="324" w:type="pct"/>
            <w:tcBorders>
              <w:top w:val="nil"/>
              <w:left w:val="nil"/>
              <w:bottom w:val="single" w:color="auto" w:sz="4" w:space="0"/>
              <w:right w:val="single" w:color="auto" w:sz="4" w:space="0"/>
            </w:tcBorders>
            <w:shd w:val="clear" w:color="auto" w:fill="auto"/>
            <w:vAlign w:val="center"/>
          </w:tcPr>
          <w:p w14:paraId="71E7D873">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2939A729">
            <w:pPr>
              <w:widowControl/>
              <w:adjustRightInd w:val="0"/>
              <w:snapToGrid w:val="0"/>
              <w:jc w:val="center"/>
              <w:rPr>
                <w:kern w:val="0"/>
                <w:sz w:val="21"/>
                <w:szCs w:val="21"/>
                <w:highlight w:val="none"/>
              </w:rPr>
            </w:pPr>
            <w:r>
              <w:rPr>
                <w:kern w:val="0"/>
                <w:sz w:val="21"/>
                <w:szCs w:val="21"/>
                <w:highlight w:val="none"/>
              </w:rPr>
              <w:t xml:space="preserve">5.00 </w:t>
            </w:r>
          </w:p>
        </w:tc>
        <w:tc>
          <w:tcPr>
            <w:tcW w:w="149" w:type="pct"/>
            <w:tcBorders>
              <w:top w:val="nil"/>
              <w:left w:val="nil"/>
              <w:bottom w:val="single" w:color="auto" w:sz="4" w:space="0"/>
              <w:right w:val="single" w:color="auto" w:sz="4" w:space="0"/>
            </w:tcBorders>
            <w:shd w:val="clear" w:color="auto" w:fill="auto"/>
            <w:vAlign w:val="center"/>
          </w:tcPr>
          <w:p w14:paraId="3DD0EDFF">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D7951B9">
            <w:pPr>
              <w:widowControl/>
              <w:adjustRightInd w:val="0"/>
              <w:snapToGrid w:val="0"/>
              <w:jc w:val="center"/>
              <w:rPr>
                <w:kern w:val="0"/>
                <w:sz w:val="21"/>
                <w:szCs w:val="21"/>
                <w:highlight w:val="none"/>
              </w:rPr>
            </w:pPr>
            <w:r>
              <w:rPr>
                <w:kern w:val="0"/>
                <w:sz w:val="21"/>
                <w:szCs w:val="21"/>
                <w:highlight w:val="none"/>
              </w:rPr>
              <w:t>待开发</w:t>
            </w:r>
          </w:p>
        </w:tc>
        <w:tc>
          <w:tcPr>
            <w:tcW w:w="290" w:type="pct"/>
            <w:tcBorders>
              <w:top w:val="nil"/>
              <w:left w:val="nil"/>
              <w:bottom w:val="single" w:color="auto" w:sz="4" w:space="0"/>
              <w:right w:val="single" w:color="auto" w:sz="4" w:space="0"/>
            </w:tcBorders>
            <w:shd w:val="clear" w:color="auto" w:fill="auto"/>
            <w:vAlign w:val="center"/>
          </w:tcPr>
          <w:p w14:paraId="6287B529">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6369C206">
            <w:pPr>
              <w:widowControl/>
              <w:adjustRightInd w:val="0"/>
              <w:snapToGrid w:val="0"/>
              <w:jc w:val="center"/>
              <w:rPr>
                <w:kern w:val="0"/>
                <w:sz w:val="21"/>
                <w:szCs w:val="21"/>
                <w:highlight w:val="none"/>
              </w:rPr>
            </w:pPr>
            <w:r>
              <w:rPr>
                <w:kern w:val="0"/>
                <w:sz w:val="21"/>
                <w:szCs w:val="21"/>
                <w:highlight w:val="none"/>
              </w:rPr>
              <w:t>7513</w:t>
            </w:r>
          </w:p>
        </w:tc>
        <w:tc>
          <w:tcPr>
            <w:tcW w:w="191" w:type="pct"/>
            <w:tcBorders>
              <w:top w:val="nil"/>
              <w:left w:val="nil"/>
              <w:bottom w:val="single" w:color="auto" w:sz="4" w:space="0"/>
              <w:right w:val="single" w:color="auto" w:sz="4" w:space="0"/>
            </w:tcBorders>
            <w:shd w:val="clear" w:color="auto" w:fill="auto"/>
            <w:vAlign w:val="center"/>
          </w:tcPr>
          <w:p w14:paraId="1DE373D2">
            <w:pPr>
              <w:widowControl/>
              <w:adjustRightInd w:val="0"/>
              <w:snapToGrid w:val="0"/>
              <w:jc w:val="center"/>
              <w:rPr>
                <w:kern w:val="0"/>
                <w:sz w:val="21"/>
                <w:szCs w:val="21"/>
                <w:highlight w:val="none"/>
              </w:rPr>
            </w:pPr>
            <w:r>
              <w:rPr>
                <w:kern w:val="0"/>
                <w:sz w:val="21"/>
                <w:szCs w:val="21"/>
                <w:highlight w:val="none"/>
              </w:rPr>
              <w:t>1503</w:t>
            </w:r>
          </w:p>
        </w:tc>
        <w:tc>
          <w:tcPr>
            <w:tcW w:w="181" w:type="pct"/>
            <w:tcBorders>
              <w:top w:val="nil"/>
              <w:left w:val="nil"/>
              <w:bottom w:val="single" w:color="auto" w:sz="4" w:space="0"/>
              <w:right w:val="single" w:color="auto" w:sz="4" w:space="0"/>
            </w:tcBorders>
            <w:shd w:val="clear" w:color="auto" w:fill="auto"/>
            <w:vAlign w:val="center"/>
          </w:tcPr>
          <w:p w14:paraId="191BBD0C">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78B8DB79">
            <w:pPr>
              <w:widowControl/>
              <w:adjustRightInd w:val="0"/>
              <w:snapToGrid w:val="0"/>
              <w:jc w:val="center"/>
              <w:rPr>
                <w:kern w:val="0"/>
                <w:sz w:val="21"/>
                <w:szCs w:val="21"/>
                <w:highlight w:val="none"/>
              </w:rPr>
            </w:pPr>
            <w:r>
              <w:rPr>
                <w:kern w:val="0"/>
                <w:sz w:val="21"/>
                <w:szCs w:val="21"/>
                <w:highlight w:val="none"/>
              </w:rPr>
              <w:t xml:space="preserve">1503 </w:t>
            </w:r>
          </w:p>
        </w:tc>
        <w:tc>
          <w:tcPr>
            <w:tcW w:w="181" w:type="pct"/>
            <w:tcBorders>
              <w:top w:val="nil"/>
              <w:left w:val="nil"/>
              <w:bottom w:val="single" w:color="auto" w:sz="4" w:space="0"/>
              <w:right w:val="single" w:color="auto" w:sz="4" w:space="0"/>
            </w:tcBorders>
            <w:shd w:val="clear" w:color="auto" w:fill="auto"/>
            <w:vAlign w:val="center"/>
          </w:tcPr>
          <w:p w14:paraId="526D8BDF">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30D1294">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56442C5B">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4134749E">
            <w:pPr>
              <w:widowControl/>
              <w:adjustRightInd w:val="0"/>
              <w:snapToGrid w:val="0"/>
              <w:jc w:val="center"/>
              <w:rPr>
                <w:kern w:val="0"/>
                <w:sz w:val="21"/>
                <w:szCs w:val="21"/>
                <w:highlight w:val="none"/>
              </w:rPr>
            </w:pPr>
            <w:r>
              <w:rPr>
                <w:kern w:val="0"/>
                <w:sz w:val="21"/>
                <w:szCs w:val="21"/>
                <w:highlight w:val="none"/>
              </w:rPr>
              <w:t>21</w:t>
            </w:r>
          </w:p>
        </w:tc>
        <w:tc>
          <w:tcPr>
            <w:tcW w:w="111" w:type="pct"/>
            <w:tcBorders>
              <w:top w:val="nil"/>
              <w:left w:val="nil"/>
              <w:bottom w:val="single" w:color="auto" w:sz="4" w:space="0"/>
              <w:right w:val="single" w:color="auto" w:sz="4" w:space="0"/>
            </w:tcBorders>
            <w:shd w:val="clear" w:color="auto" w:fill="auto"/>
            <w:noWrap/>
            <w:vAlign w:val="center"/>
          </w:tcPr>
          <w:p w14:paraId="6055F4E5">
            <w:pPr>
              <w:widowControl/>
              <w:adjustRightInd w:val="0"/>
              <w:snapToGrid w:val="0"/>
              <w:jc w:val="center"/>
              <w:rPr>
                <w:kern w:val="0"/>
                <w:sz w:val="21"/>
                <w:szCs w:val="21"/>
                <w:highlight w:val="none"/>
              </w:rPr>
            </w:pPr>
            <w:r>
              <w:rPr>
                <w:kern w:val="0"/>
                <w:sz w:val="21"/>
                <w:szCs w:val="21"/>
                <w:highlight w:val="none"/>
              </w:rPr>
              <w:t>4</w:t>
            </w:r>
          </w:p>
        </w:tc>
      </w:tr>
      <w:tr w14:paraId="26CDCD3E">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4A88C34B">
            <w:pPr>
              <w:widowControl/>
              <w:adjustRightInd w:val="0"/>
              <w:snapToGrid w:val="0"/>
              <w:jc w:val="center"/>
              <w:rPr>
                <w:kern w:val="0"/>
                <w:sz w:val="21"/>
                <w:szCs w:val="21"/>
                <w:highlight w:val="none"/>
              </w:rPr>
            </w:pPr>
            <w:r>
              <w:rPr>
                <w:kern w:val="0"/>
                <w:sz w:val="21"/>
                <w:szCs w:val="21"/>
                <w:highlight w:val="none"/>
              </w:rPr>
              <w:t>22</w:t>
            </w:r>
          </w:p>
        </w:tc>
        <w:tc>
          <w:tcPr>
            <w:tcW w:w="228" w:type="pct"/>
            <w:tcBorders>
              <w:top w:val="single" w:color="auto" w:sz="4" w:space="0"/>
              <w:left w:val="nil"/>
              <w:bottom w:val="single" w:color="auto" w:sz="4" w:space="0"/>
              <w:right w:val="single" w:color="auto" w:sz="4" w:space="0"/>
            </w:tcBorders>
            <w:vAlign w:val="center"/>
          </w:tcPr>
          <w:p w14:paraId="043A52F0">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40083835">
            <w:pPr>
              <w:widowControl/>
              <w:adjustRightInd w:val="0"/>
              <w:snapToGrid w:val="0"/>
              <w:jc w:val="center"/>
              <w:rPr>
                <w:kern w:val="0"/>
                <w:sz w:val="21"/>
                <w:szCs w:val="21"/>
                <w:highlight w:val="none"/>
              </w:rPr>
            </w:pPr>
            <w:r>
              <w:rPr>
                <w:kern w:val="0"/>
                <w:sz w:val="21"/>
                <w:szCs w:val="21"/>
                <w:highlight w:val="none"/>
              </w:rPr>
              <w:t>440825Z070101801</w:t>
            </w:r>
          </w:p>
        </w:tc>
        <w:tc>
          <w:tcPr>
            <w:tcW w:w="485" w:type="pct"/>
            <w:tcBorders>
              <w:top w:val="nil"/>
              <w:left w:val="nil"/>
              <w:bottom w:val="single" w:color="auto" w:sz="4" w:space="0"/>
              <w:right w:val="single" w:color="auto" w:sz="4" w:space="0"/>
            </w:tcBorders>
            <w:shd w:val="clear" w:color="auto" w:fill="auto"/>
            <w:vAlign w:val="center"/>
          </w:tcPr>
          <w:p w14:paraId="0EFBCC11">
            <w:pPr>
              <w:widowControl/>
              <w:adjustRightInd w:val="0"/>
              <w:snapToGrid w:val="0"/>
              <w:jc w:val="center"/>
              <w:rPr>
                <w:kern w:val="0"/>
                <w:sz w:val="21"/>
                <w:szCs w:val="21"/>
                <w:highlight w:val="none"/>
              </w:rPr>
            </w:pPr>
            <w:r>
              <w:rPr>
                <w:kern w:val="0"/>
                <w:sz w:val="21"/>
                <w:szCs w:val="21"/>
                <w:highlight w:val="none"/>
              </w:rPr>
              <w:t>徐城木兰大道第三安置区J13-2至J15-1</w:t>
            </w:r>
          </w:p>
        </w:tc>
        <w:tc>
          <w:tcPr>
            <w:tcW w:w="543" w:type="pct"/>
            <w:tcBorders>
              <w:top w:val="nil"/>
              <w:left w:val="nil"/>
              <w:bottom w:val="single" w:color="auto" w:sz="4" w:space="0"/>
              <w:right w:val="single" w:color="auto" w:sz="4" w:space="0"/>
            </w:tcBorders>
            <w:shd w:val="clear" w:color="auto" w:fill="auto"/>
            <w:vAlign w:val="center"/>
          </w:tcPr>
          <w:p w14:paraId="14D453DD">
            <w:pPr>
              <w:widowControl/>
              <w:adjustRightInd w:val="0"/>
              <w:snapToGrid w:val="0"/>
              <w:jc w:val="center"/>
              <w:rPr>
                <w:kern w:val="0"/>
                <w:sz w:val="21"/>
                <w:szCs w:val="21"/>
                <w:highlight w:val="none"/>
              </w:rPr>
            </w:pPr>
            <w:r>
              <w:rPr>
                <w:kern w:val="0"/>
                <w:sz w:val="21"/>
                <w:szCs w:val="21"/>
                <w:highlight w:val="none"/>
              </w:rPr>
              <w:t>徐城木兰大道第三安置区J13-2至J15-1</w:t>
            </w:r>
          </w:p>
        </w:tc>
        <w:tc>
          <w:tcPr>
            <w:tcW w:w="244" w:type="pct"/>
            <w:tcBorders>
              <w:top w:val="nil"/>
              <w:left w:val="nil"/>
              <w:bottom w:val="single" w:color="auto" w:sz="4" w:space="0"/>
              <w:right w:val="single" w:color="auto" w:sz="4" w:space="0"/>
            </w:tcBorders>
            <w:shd w:val="clear" w:color="auto" w:fill="auto"/>
            <w:vAlign w:val="center"/>
          </w:tcPr>
          <w:p w14:paraId="14FB8005">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339CB60B">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57DF5DB9">
            <w:pPr>
              <w:widowControl/>
              <w:adjustRightInd w:val="0"/>
              <w:snapToGrid w:val="0"/>
              <w:jc w:val="center"/>
              <w:rPr>
                <w:kern w:val="0"/>
                <w:sz w:val="21"/>
                <w:szCs w:val="21"/>
                <w:highlight w:val="none"/>
              </w:rPr>
            </w:pPr>
            <w:r>
              <w:rPr>
                <w:kern w:val="0"/>
                <w:sz w:val="21"/>
                <w:szCs w:val="21"/>
                <w:highlight w:val="none"/>
              </w:rPr>
              <w:t>327</w:t>
            </w:r>
          </w:p>
        </w:tc>
        <w:tc>
          <w:tcPr>
            <w:tcW w:w="324" w:type="pct"/>
            <w:tcBorders>
              <w:top w:val="nil"/>
              <w:left w:val="nil"/>
              <w:bottom w:val="single" w:color="auto" w:sz="4" w:space="0"/>
              <w:right w:val="single" w:color="auto" w:sz="4" w:space="0"/>
            </w:tcBorders>
            <w:shd w:val="clear" w:color="auto" w:fill="auto"/>
            <w:vAlign w:val="center"/>
          </w:tcPr>
          <w:p w14:paraId="4FAD6A84">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3750A0BB">
            <w:pPr>
              <w:widowControl/>
              <w:adjustRightInd w:val="0"/>
              <w:snapToGrid w:val="0"/>
              <w:jc w:val="center"/>
              <w:rPr>
                <w:kern w:val="0"/>
                <w:sz w:val="21"/>
                <w:szCs w:val="21"/>
                <w:highlight w:val="none"/>
              </w:rPr>
            </w:pPr>
            <w:r>
              <w:rPr>
                <w:kern w:val="0"/>
                <w:sz w:val="21"/>
                <w:szCs w:val="21"/>
                <w:highlight w:val="none"/>
              </w:rPr>
              <w:t xml:space="preserve">5.00 </w:t>
            </w:r>
          </w:p>
        </w:tc>
        <w:tc>
          <w:tcPr>
            <w:tcW w:w="149" w:type="pct"/>
            <w:tcBorders>
              <w:top w:val="nil"/>
              <w:left w:val="nil"/>
              <w:bottom w:val="single" w:color="auto" w:sz="4" w:space="0"/>
              <w:right w:val="single" w:color="auto" w:sz="4" w:space="0"/>
            </w:tcBorders>
            <w:shd w:val="clear" w:color="auto" w:fill="auto"/>
            <w:vAlign w:val="center"/>
          </w:tcPr>
          <w:p w14:paraId="08885B62">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298DB184">
            <w:pPr>
              <w:widowControl/>
              <w:adjustRightInd w:val="0"/>
              <w:snapToGrid w:val="0"/>
              <w:jc w:val="center"/>
              <w:rPr>
                <w:kern w:val="0"/>
                <w:sz w:val="21"/>
                <w:szCs w:val="21"/>
                <w:highlight w:val="none"/>
              </w:rPr>
            </w:pPr>
            <w:r>
              <w:rPr>
                <w:kern w:val="0"/>
                <w:sz w:val="21"/>
                <w:szCs w:val="21"/>
                <w:highlight w:val="none"/>
              </w:rPr>
              <w:t>待开发</w:t>
            </w:r>
          </w:p>
        </w:tc>
        <w:tc>
          <w:tcPr>
            <w:tcW w:w="290" w:type="pct"/>
            <w:tcBorders>
              <w:top w:val="nil"/>
              <w:left w:val="nil"/>
              <w:bottom w:val="single" w:color="auto" w:sz="4" w:space="0"/>
              <w:right w:val="single" w:color="auto" w:sz="4" w:space="0"/>
            </w:tcBorders>
            <w:shd w:val="clear" w:color="auto" w:fill="auto"/>
            <w:vAlign w:val="center"/>
          </w:tcPr>
          <w:p w14:paraId="7E7C5B0B">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00CFCEB1">
            <w:pPr>
              <w:widowControl/>
              <w:adjustRightInd w:val="0"/>
              <w:snapToGrid w:val="0"/>
              <w:jc w:val="center"/>
              <w:rPr>
                <w:kern w:val="0"/>
                <w:sz w:val="21"/>
                <w:szCs w:val="21"/>
                <w:highlight w:val="none"/>
              </w:rPr>
            </w:pPr>
            <w:r>
              <w:rPr>
                <w:kern w:val="0"/>
                <w:sz w:val="21"/>
                <w:szCs w:val="21"/>
                <w:highlight w:val="none"/>
              </w:rPr>
              <w:t>5310</w:t>
            </w:r>
          </w:p>
        </w:tc>
        <w:tc>
          <w:tcPr>
            <w:tcW w:w="191" w:type="pct"/>
            <w:tcBorders>
              <w:top w:val="nil"/>
              <w:left w:val="nil"/>
              <w:bottom w:val="single" w:color="auto" w:sz="4" w:space="0"/>
              <w:right w:val="single" w:color="auto" w:sz="4" w:space="0"/>
            </w:tcBorders>
            <w:shd w:val="clear" w:color="auto" w:fill="auto"/>
            <w:vAlign w:val="center"/>
          </w:tcPr>
          <w:p w14:paraId="081539AA">
            <w:pPr>
              <w:widowControl/>
              <w:adjustRightInd w:val="0"/>
              <w:snapToGrid w:val="0"/>
              <w:jc w:val="center"/>
              <w:rPr>
                <w:kern w:val="0"/>
                <w:sz w:val="21"/>
                <w:szCs w:val="21"/>
                <w:highlight w:val="none"/>
              </w:rPr>
            </w:pPr>
            <w:r>
              <w:rPr>
                <w:kern w:val="0"/>
                <w:sz w:val="21"/>
                <w:szCs w:val="21"/>
                <w:highlight w:val="none"/>
              </w:rPr>
              <w:t>1062</w:t>
            </w:r>
          </w:p>
        </w:tc>
        <w:tc>
          <w:tcPr>
            <w:tcW w:w="181" w:type="pct"/>
            <w:tcBorders>
              <w:top w:val="nil"/>
              <w:left w:val="nil"/>
              <w:bottom w:val="single" w:color="auto" w:sz="4" w:space="0"/>
              <w:right w:val="single" w:color="auto" w:sz="4" w:space="0"/>
            </w:tcBorders>
            <w:shd w:val="clear" w:color="auto" w:fill="auto"/>
            <w:vAlign w:val="center"/>
          </w:tcPr>
          <w:p w14:paraId="1C3FA253">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102CC791">
            <w:pPr>
              <w:widowControl/>
              <w:adjustRightInd w:val="0"/>
              <w:snapToGrid w:val="0"/>
              <w:jc w:val="center"/>
              <w:rPr>
                <w:kern w:val="0"/>
                <w:sz w:val="21"/>
                <w:szCs w:val="21"/>
                <w:highlight w:val="none"/>
              </w:rPr>
            </w:pPr>
            <w:r>
              <w:rPr>
                <w:kern w:val="0"/>
                <w:sz w:val="21"/>
                <w:szCs w:val="21"/>
                <w:highlight w:val="none"/>
              </w:rPr>
              <w:t xml:space="preserve">1062 </w:t>
            </w:r>
          </w:p>
        </w:tc>
        <w:tc>
          <w:tcPr>
            <w:tcW w:w="181" w:type="pct"/>
            <w:tcBorders>
              <w:top w:val="nil"/>
              <w:left w:val="nil"/>
              <w:bottom w:val="single" w:color="auto" w:sz="4" w:space="0"/>
              <w:right w:val="single" w:color="auto" w:sz="4" w:space="0"/>
            </w:tcBorders>
            <w:shd w:val="clear" w:color="auto" w:fill="auto"/>
            <w:vAlign w:val="center"/>
          </w:tcPr>
          <w:p w14:paraId="118E065F">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79C3C640">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04EF71AD">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4F874E78">
            <w:pPr>
              <w:widowControl/>
              <w:adjustRightInd w:val="0"/>
              <w:snapToGrid w:val="0"/>
              <w:jc w:val="center"/>
              <w:rPr>
                <w:kern w:val="0"/>
                <w:sz w:val="21"/>
                <w:szCs w:val="21"/>
                <w:highlight w:val="none"/>
              </w:rPr>
            </w:pPr>
            <w:r>
              <w:rPr>
                <w:kern w:val="0"/>
                <w:sz w:val="21"/>
                <w:szCs w:val="21"/>
                <w:highlight w:val="none"/>
              </w:rPr>
              <w:t>24</w:t>
            </w:r>
          </w:p>
        </w:tc>
        <w:tc>
          <w:tcPr>
            <w:tcW w:w="111" w:type="pct"/>
            <w:tcBorders>
              <w:top w:val="nil"/>
              <w:left w:val="nil"/>
              <w:bottom w:val="single" w:color="auto" w:sz="4" w:space="0"/>
              <w:right w:val="single" w:color="auto" w:sz="4" w:space="0"/>
            </w:tcBorders>
            <w:shd w:val="clear" w:color="auto" w:fill="auto"/>
            <w:noWrap/>
            <w:vAlign w:val="center"/>
          </w:tcPr>
          <w:p w14:paraId="31BDB631">
            <w:pPr>
              <w:widowControl/>
              <w:adjustRightInd w:val="0"/>
              <w:snapToGrid w:val="0"/>
              <w:jc w:val="center"/>
              <w:rPr>
                <w:kern w:val="0"/>
                <w:sz w:val="21"/>
                <w:szCs w:val="21"/>
                <w:highlight w:val="none"/>
              </w:rPr>
            </w:pPr>
            <w:r>
              <w:rPr>
                <w:kern w:val="0"/>
                <w:sz w:val="21"/>
                <w:szCs w:val="21"/>
                <w:highlight w:val="none"/>
              </w:rPr>
              <w:t>4</w:t>
            </w:r>
          </w:p>
        </w:tc>
      </w:tr>
      <w:tr w14:paraId="0F893686">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F2B2E9A">
            <w:pPr>
              <w:widowControl/>
              <w:adjustRightInd w:val="0"/>
              <w:snapToGrid w:val="0"/>
              <w:jc w:val="center"/>
              <w:rPr>
                <w:kern w:val="0"/>
                <w:sz w:val="21"/>
                <w:szCs w:val="21"/>
                <w:highlight w:val="none"/>
              </w:rPr>
            </w:pPr>
            <w:r>
              <w:rPr>
                <w:kern w:val="0"/>
                <w:sz w:val="21"/>
                <w:szCs w:val="21"/>
                <w:highlight w:val="none"/>
              </w:rPr>
              <w:t>23</w:t>
            </w:r>
          </w:p>
        </w:tc>
        <w:tc>
          <w:tcPr>
            <w:tcW w:w="228" w:type="pct"/>
            <w:tcBorders>
              <w:top w:val="single" w:color="auto" w:sz="4" w:space="0"/>
              <w:left w:val="nil"/>
              <w:bottom w:val="single" w:color="auto" w:sz="4" w:space="0"/>
              <w:right w:val="single" w:color="auto" w:sz="4" w:space="0"/>
            </w:tcBorders>
            <w:vAlign w:val="center"/>
          </w:tcPr>
          <w:p w14:paraId="6E62B318">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71C8087C">
            <w:pPr>
              <w:widowControl/>
              <w:adjustRightInd w:val="0"/>
              <w:snapToGrid w:val="0"/>
              <w:jc w:val="center"/>
              <w:rPr>
                <w:kern w:val="0"/>
                <w:sz w:val="21"/>
                <w:szCs w:val="21"/>
                <w:highlight w:val="none"/>
              </w:rPr>
            </w:pPr>
            <w:r>
              <w:rPr>
                <w:kern w:val="0"/>
                <w:sz w:val="21"/>
                <w:szCs w:val="21"/>
                <w:highlight w:val="none"/>
              </w:rPr>
              <w:t>440825Z070101701</w:t>
            </w:r>
          </w:p>
        </w:tc>
        <w:tc>
          <w:tcPr>
            <w:tcW w:w="485" w:type="pct"/>
            <w:tcBorders>
              <w:top w:val="nil"/>
              <w:left w:val="nil"/>
              <w:bottom w:val="single" w:color="auto" w:sz="4" w:space="0"/>
              <w:right w:val="single" w:color="auto" w:sz="4" w:space="0"/>
            </w:tcBorders>
            <w:shd w:val="clear" w:color="auto" w:fill="auto"/>
            <w:vAlign w:val="center"/>
          </w:tcPr>
          <w:p w14:paraId="40A3C594">
            <w:pPr>
              <w:widowControl/>
              <w:adjustRightInd w:val="0"/>
              <w:snapToGrid w:val="0"/>
              <w:jc w:val="center"/>
              <w:rPr>
                <w:kern w:val="0"/>
                <w:sz w:val="21"/>
                <w:szCs w:val="21"/>
                <w:highlight w:val="none"/>
              </w:rPr>
            </w:pPr>
            <w:r>
              <w:rPr>
                <w:kern w:val="0"/>
                <w:sz w:val="21"/>
                <w:szCs w:val="21"/>
                <w:highlight w:val="none"/>
              </w:rPr>
              <w:t>徐城木兰大道（徐闻大道）第三安置区K1号</w:t>
            </w:r>
          </w:p>
        </w:tc>
        <w:tc>
          <w:tcPr>
            <w:tcW w:w="543" w:type="pct"/>
            <w:tcBorders>
              <w:top w:val="nil"/>
              <w:left w:val="nil"/>
              <w:bottom w:val="single" w:color="auto" w:sz="4" w:space="0"/>
              <w:right w:val="single" w:color="auto" w:sz="4" w:space="0"/>
            </w:tcBorders>
            <w:shd w:val="clear" w:color="auto" w:fill="auto"/>
            <w:vAlign w:val="center"/>
          </w:tcPr>
          <w:p w14:paraId="1B96E66E">
            <w:pPr>
              <w:widowControl/>
              <w:adjustRightInd w:val="0"/>
              <w:snapToGrid w:val="0"/>
              <w:jc w:val="center"/>
              <w:rPr>
                <w:kern w:val="0"/>
                <w:sz w:val="21"/>
                <w:szCs w:val="21"/>
                <w:highlight w:val="none"/>
              </w:rPr>
            </w:pPr>
            <w:r>
              <w:rPr>
                <w:kern w:val="0"/>
                <w:sz w:val="21"/>
                <w:szCs w:val="21"/>
                <w:highlight w:val="none"/>
              </w:rPr>
              <w:t xml:space="preserve"> 徐城木兰大道（徐闻大道）第三安置区K1号</w:t>
            </w:r>
          </w:p>
        </w:tc>
        <w:tc>
          <w:tcPr>
            <w:tcW w:w="244" w:type="pct"/>
            <w:tcBorders>
              <w:top w:val="nil"/>
              <w:left w:val="nil"/>
              <w:bottom w:val="single" w:color="auto" w:sz="4" w:space="0"/>
              <w:right w:val="single" w:color="auto" w:sz="4" w:space="0"/>
            </w:tcBorders>
            <w:shd w:val="clear" w:color="auto" w:fill="auto"/>
            <w:vAlign w:val="center"/>
          </w:tcPr>
          <w:p w14:paraId="7D64109C">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7F5DEC69">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3F5B16AE">
            <w:pPr>
              <w:widowControl/>
              <w:adjustRightInd w:val="0"/>
              <w:snapToGrid w:val="0"/>
              <w:jc w:val="center"/>
              <w:rPr>
                <w:kern w:val="0"/>
                <w:sz w:val="21"/>
                <w:szCs w:val="21"/>
                <w:highlight w:val="none"/>
              </w:rPr>
            </w:pPr>
            <w:r>
              <w:rPr>
                <w:kern w:val="0"/>
                <w:sz w:val="21"/>
                <w:szCs w:val="21"/>
                <w:highlight w:val="none"/>
              </w:rPr>
              <w:t>540</w:t>
            </w:r>
          </w:p>
        </w:tc>
        <w:tc>
          <w:tcPr>
            <w:tcW w:w="324" w:type="pct"/>
            <w:tcBorders>
              <w:top w:val="nil"/>
              <w:left w:val="nil"/>
              <w:bottom w:val="single" w:color="auto" w:sz="4" w:space="0"/>
              <w:right w:val="single" w:color="auto" w:sz="4" w:space="0"/>
            </w:tcBorders>
            <w:shd w:val="clear" w:color="auto" w:fill="auto"/>
            <w:vAlign w:val="center"/>
          </w:tcPr>
          <w:p w14:paraId="28016779">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78EA3885">
            <w:pPr>
              <w:widowControl/>
              <w:adjustRightInd w:val="0"/>
              <w:snapToGrid w:val="0"/>
              <w:jc w:val="center"/>
              <w:rPr>
                <w:kern w:val="0"/>
                <w:sz w:val="21"/>
                <w:szCs w:val="21"/>
                <w:highlight w:val="none"/>
              </w:rPr>
            </w:pPr>
            <w:r>
              <w:rPr>
                <w:kern w:val="0"/>
                <w:sz w:val="21"/>
                <w:szCs w:val="21"/>
                <w:highlight w:val="none"/>
              </w:rPr>
              <w:t xml:space="preserve">6.00 </w:t>
            </w:r>
          </w:p>
        </w:tc>
        <w:tc>
          <w:tcPr>
            <w:tcW w:w="149" w:type="pct"/>
            <w:tcBorders>
              <w:top w:val="nil"/>
              <w:left w:val="nil"/>
              <w:bottom w:val="single" w:color="auto" w:sz="4" w:space="0"/>
              <w:right w:val="single" w:color="auto" w:sz="4" w:space="0"/>
            </w:tcBorders>
            <w:shd w:val="clear" w:color="auto" w:fill="auto"/>
            <w:vAlign w:val="center"/>
          </w:tcPr>
          <w:p w14:paraId="41AC9C6B">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6EDF548">
            <w:pPr>
              <w:widowControl/>
              <w:adjustRightInd w:val="0"/>
              <w:snapToGrid w:val="0"/>
              <w:jc w:val="center"/>
              <w:rPr>
                <w:kern w:val="0"/>
                <w:sz w:val="21"/>
                <w:szCs w:val="21"/>
                <w:highlight w:val="none"/>
              </w:rPr>
            </w:pPr>
            <w:r>
              <w:rPr>
                <w:kern w:val="0"/>
                <w:sz w:val="21"/>
                <w:szCs w:val="21"/>
                <w:highlight w:val="none"/>
              </w:rPr>
              <w:t>待开发</w:t>
            </w:r>
          </w:p>
        </w:tc>
        <w:tc>
          <w:tcPr>
            <w:tcW w:w="290" w:type="pct"/>
            <w:tcBorders>
              <w:top w:val="nil"/>
              <w:left w:val="nil"/>
              <w:bottom w:val="single" w:color="auto" w:sz="4" w:space="0"/>
              <w:right w:val="single" w:color="auto" w:sz="4" w:space="0"/>
            </w:tcBorders>
            <w:shd w:val="clear" w:color="auto" w:fill="auto"/>
            <w:vAlign w:val="center"/>
          </w:tcPr>
          <w:p w14:paraId="04957748">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53D79EC5">
            <w:pPr>
              <w:widowControl/>
              <w:adjustRightInd w:val="0"/>
              <w:snapToGrid w:val="0"/>
              <w:jc w:val="center"/>
              <w:rPr>
                <w:kern w:val="0"/>
                <w:sz w:val="21"/>
                <w:szCs w:val="21"/>
                <w:highlight w:val="none"/>
              </w:rPr>
            </w:pPr>
            <w:r>
              <w:rPr>
                <w:kern w:val="0"/>
                <w:sz w:val="21"/>
                <w:szCs w:val="21"/>
                <w:highlight w:val="none"/>
              </w:rPr>
              <w:t>7434</w:t>
            </w:r>
          </w:p>
        </w:tc>
        <w:tc>
          <w:tcPr>
            <w:tcW w:w="191" w:type="pct"/>
            <w:tcBorders>
              <w:top w:val="nil"/>
              <w:left w:val="nil"/>
              <w:bottom w:val="single" w:color="auto" w:sz="4" w:space="0"/>
              <w:right w:val="single" w:color="auto" w:sz="4" w:space="0"/>
            </w:tcBorders>
            <w:shd w:val="clear" w:color="auto" w:fill="auto"/>
            <w:vAlign w:val="center"/>
          </w:tcPr>
          <w:p w14:paraId="04299DBD">
            <w:pPr>
              <w:widowControl/>
              <w:adjustRightInd w:val="0"/>
              <w:snapToGrid w:val="0"/>
              <w:jc w:val="center"/>
              <w:rPr>
                <w:kern w:val="0"/>
                <w:sz w:val="21"/>
                <w:szCs w:val="21"/>
                <w:highlight w:val="none"/>
              </w:rPr>
            </w:pPr>
            <w:r>
              <w:rPr>
                <w:kern w:val="0"/>
                <w:sz w:val="21"/>
                <w:szCs w:val="21"/>
                <w:highlight w:val="none"/>
              </w:rPr>
              <w:t>1239</w:t>
            </w:r>
          </w:p>
        </w:tc>
        <w:tc>
          <w:tcPr>
            <w:tcW w:w="181" w:type="pct"/>
            <w:tcBorders>
              <w:top w:val="nil"/>
              <w:left w:val="nil"/>
              <w:bottom w:val="single" w:color="auto" w:sz="4" w:space="0"/>
              <w:right w:val="single" w:color="auto" w:sz="4" w:space="0"/>
            </w:tcBorders>
            <w:shd w:val="clear" w:color="auto" w:fill="auto"/>
            <w:vAlign w:val="center"/>
          </w:tcPr>
          <w:p w14:paraId="3BACFF0A">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52E5367E">
            <w:pPr>
              <w:widowControl/>
              <w:adjustRightInd w:val="0"/>
              <w:snapToGrid w:val="0"/>
              <w:jc w:val="center"/>
              <w:rPr>
                <w:kern w:val="0"/>
                <w:sz w:val="21"/>
                <w:szCs w:val="21"/>
                <w:highlight w:val="none"/>
              </w:rPr>
            </w:pPr>
            <w:r>
              <w:rPr>
                <w:kern w:val="0"/>
                <w:sz w:val="21"/>
                <w:szCs w:val="21"/>
                <w:highlight w:val="none"/>
              </w:rPr>
              <w:t xml:space="preserve">1239 </w:t>
            </w:r>
          </w:p>
        </w:tc>
        <w:tc>
          <w:tcPr>
            <w:tcW w:w="181" w:type="pct"/>
            <w:tcBorders>
              <w:top w:val="nil"/>
              <w:left w:val="nil"/>
              <w:bottom w:val="single" w:color="auto" w:sz="4" w:space="0"/>
              <w:right w:val="single" w:color="auto" w:sz="4" w:space="0"/>
            </w:tcBorders>
            <w:shd w:val="clear" w:color="auto" w:fill="auto"/>
            <w:vAlign w:val="center"/>
          </w:tcPr>
          <w:p w14:paraId="76A66DA5">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7D642DBB">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70B04A72">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2F496E01">
            <w:pPr>
              <w:widowControl/>
              <w:adjustRightInd w:val="0"/>
              <w:snapToGrid w:val="0"/>
              <w:jc w:val="center"/>
              <w:rPr>
                <w:kern w:val="0"/>
                <w:sz w:val="21"/>
                <w:szCs w:val="21"/>
                <w:highlight w:val="none"/>
              </w:rPr>
            </w:pPr>
            <w:r>
              <w:rPr>
                <w:kern w:val="0"/>
                <w:sz w:val="21"/>
                <w:szCs w:val="21"/>
                <w:highlight w:val="none"/>
              </w:rPr>
              <w:t>22</w:t>
            </w:r>
          </w:p>
        </w:tc>
        <w:tc>
          <w:tcPr>
            <w:tcW w:w="111" w:type="pct"/>
            <w:tcBorders>
              <w:top w:val="nil"/>
              <w:left w:val="nil"/>
              <w:bottom w:val="single" w:color="auto" w:sz="4" w:space="0"/>
              <w:right w:val="single" w:color="auto" w:sz="4" w:space="0"/>
            </w:tcBorders>
            <w:shd w:val="clear" w:color="auto" w:fill="auto"/>
            <w:noWrap/>
            <w:vAlign w:val="center"/>
          </w:tcPr>
          <w:p w14:paraId="7BB6CA15">
            <w:pPr>
              <w:widowControl/>
              <w:adjustRightInd w:val="0"/>
              <w:snapToGrid w:val="0"/>
              <w:jc w:val="center"/>
              <w:rPr>
                <w:kern w:val="0"/>
                <w:sz w:val="21"/>
                <w:szCs w:val="21"/>
                <w:highlight w:val="none"/>
              </w:rPr>
            </w:pPr>
            <w:r>
              <w:rPr>
                <w:kern w:val="0"/>
                <w:sz w:val="21"/>
                <w:szCs w:val="21"/>
                <w:highlight w:val="none"/>
              </w:rPr>
              <w:t>4</w:t>
            </w:r>
          </w:p>
        </w:tc>
      </w:tr>
      <w:tr w14:paraId="4D181F61">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0083C78C">
            <w:pPr>
              <w:widowControl/>
              <w:adjustRightInd w:val="0"/>
              <w:snapToGrid w:val="0"/>
              <w:jc w:val="center"/>
              <w:rPr>
                <w:kern w:val="0"/>
                <w:sz w:val="21"/>
                <w:szCs w:val="21"/>
                <w:highlight w:val="none"/>
              </w:rPr>
            </w:pPr>
            <w:r>
              <w:rPr>
                <w:kern w:val="0"/>
                <w:sz w:val="21"/>
                <w:szCs w:val="21"/>
                <w:highlight w:val="none"/>
              </w:rPr>
              <w:t>24</w:t>
            </w:r>
          </w:p>
        </w:tc>
        <w:tc>
          <w:tcPr>
            <w:tcW w:w="228" w:type="pct"/>
            <w:tcBorders>
              <w:top w:val="single" w:color="auto" w:sz="4" w:space="0"/>
              <w:left w:val="nil"/>
              <w:bottom w:val="single" w:color="auto" w:sz="4" w:space="0"/>
              <w:right w:val="single" w:color="auto" w:sz="4" w:space="0"/>
            </w:tcBorders>
            <w:vAlign w:val="center"/>
          </w:tcPr>
          <w:p w14:paraId="607B9C29">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B0567BA">
            <w:pPr>
              <w:widowControl/>
              <w:adjustRightInd w:val="0"/>
              <w:snapToGrid w:val="0"/>
              <w:jc w:val="center"/>
              <w:rPr>
                <w:kern w:val="0"/>
                <w:sz w:val="21"/>
                <w:szCs w:val="21"/>
                <w:highlight w:val="none"/>
              </w:rPr>
            </w:pPr>
            <w:r>
              <w:rPr>
                <w:kern w:val="0"/>
                <w:sz w:val="21"/>
                <w:szCs w:val="21"/>
                <w:highlight w:val="none"/>
              </w:rPr>
              <w:t>440825Z070100101</w:t>
            </w:r>
          </w:p>
        </w:tc>
        <w:tc>
          <w:tcPr>
            <w:tcW w:w="485" w:type="pct"/>
            <w:tcBorders>
              <w:top w:val="nil"/>
              <w:left w:val="nil"/>
              <w:bottom w:val="single" w:color="auto" w:sz="4" w:space="0"/>
              <w:right w:val="single" w:color="auto" w:sz="4" w:space="0"/>
            </w:tcBorders>
            <w:shd w:val="clear" w:color="auto" w:fill="auto"/>
            <w:vAlign w:val="center"/>
          </w:tcPr>
          <w:p w14:paraId="11B35A2D">
            <w:pPr>
              <w:widowControl/>
              <w:adjustRightInd w:val="0"/>
              <w:snapToGrid w:val="0"/>
              <w:jc w:val="center"/>
              <w:rPr>
                <w:kern w:val="0"/>
                <w:sz w:val="21"/>
                <w:szCs w:val="21"/>
                <w:highlight w:val="none"/>
              </w:rPr>
            </w:pPr>
            <w:r>
              <w:rPr>
                <w:kern w:val="0"/>
                <w:sz w:val="21"/>
                <w:szCs w:val="21"/>
                <w:highlight w:val="none"/>
              </w:rPr>
              <w:t>徐城镇署前街（附城粮所对面）</w:t>
            </w:r>
          </w:p>
        </w:tc>
        <w:tc>
          <w:tcPr>
            <w:tcW w:w="543" w:type="pct"/>
            <w:tcBorders>
              <w:top w:val="nil"/>
              <w:left w:val="nil"/>
              <w:bottom w:val="single" w:color="auto" w:sz="4" w:space="0"/>
              <w:right w:val="single" w:color="auto" w:sz="4" w:space="0"/>
            </w:tcBorders>
            <w:shd w:val="clear" w:color="auto" w:fill="auto"/>
            <w:vAlign w:val="center"/>
          </w:tcPr>
          <w:p w14:paraId="51DD11BC">
            <w:pPr>
              <w:widowControl/>
              <w:adjustRightInd w:val="0"/>
              <w:snapToGrid w:val="0"/>
              <w:jc w:val="center"/>
              <w:rPr>
                <w:kern w:val="0"/>
                <w:sz w:val="21"/>
                <w:szCs w:val="21"/>
                <w:highlight w:val="none"/>
              </w:rPr>
            </w:pPr>
            <w:r>
              <w:rPr>
                <w:kern w:val="0"/>
                <w:sz w:val="21"/>
                <w:szCs w:val="21"/>
                <w:highlight w:val="none"/>
              </w:rPr>
              <w:t>徐城镇署前街（附城粮所对面）</w:t>
            </w:r>
          </w:p>
        </w:tc>
        <w:tc>
          <w:tcPr>
            <w:tcW w:w="244" w:type="pct"/>
            <w:tcBorders>
              <w:top w:val="nil"/>
              <w:left w:val="nil"/>
              <w:bottom w:val="single" w:color="auto" w:sz="4" w:space="0"/>
              <w:right w:val="single" w:color="auto" w:sz="4" w:space="0"/>
            </w:tcBorders>
            <w:shd w:val="clear" w:color="auto" w:fill="auto"/>
            <w:vAlign w:val="center"/>
          </w:tcPr>
          <w:p w14:paraId="526A4332">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53568D48">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1978AB01">
            <w:pPr>
              <w:widowControl/>
              <w:adjustRightInd w:val="0"/>
              <w:snapToGrid w:val="0"/>
              <w:jc w:val="center"/>
              <w:rPr>
                <w:kern w:val="0"/>
                <w:sz w:val="21"/>
                <w:szCs w:val="21"/>
                <w:highlight w:val="none"/>
              </w:rPr>
            </w:pPr>
            <w:r>
              <w:rPr>
                <w:kern w:val="0"/>
                <w:sz w:val="21"/>
                <w:szCs w:val="21"/>
                <w:highlight w:val="none"/>
              </w:rPr>
              <w:t>798.7</w:t>
            </w:r>
          </w:p>
        </w:tc>
        <w:tc>
          <w:tcPr>
            <w:tcW w:w="324" w:type="pct"/>
            <w:tcBorders>
              <w:top w:val="nil"/>
              <w:left w:val="nil"/>
              <w:bottom w:val="single" w:color="auto" w:sz="4" w:space="0"/>
              <w:right w:val="single" w:color="auto" w:sz="4" w:space="0"/>
            </w:tcBorders>
            <w:shd w:val="clear" w:color="auto" w:fill="auto"/>
            <w:vAlign w:val="center"/>
          </w:tcPr>
          <w:p w14:paraId="6A9493E5">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5DD5A016">
            <w:pPr>
              <w:widowControl/>
              <w:adjustRightInd w:val="0"/>
              <w:snapToGrid w:val="0"/>
              <w:jc w:val="center"/>
              <w:rPr>
                <w:kern w:val="0"/>
                <w:sz w:val="21"/>
                <w:szCs w:val="21"/>
                <w:highlight w:val="none"/>
              </w:rPr>
            </w:pPr>
            <w:r>
              <w:rPr>
                <w:kern w:val="0"/>
                <w:sz w:val="21"/>
                <w:szCs w:val="21"/>
                <w:highlight w:val="none"/>
              </w:rPr>
              <w:t xml:space="preserve">1.59 </w:t>
            </w:r>
          </w:p>
        </w:tc>
        <w:tc>
          <w:tcPr>
            <w:tcW w:w="149" w:type="pct"/>
            <w:tcBorders>
              <w:top w:val="nil"/>
              <w:left w:val="nil"/>
              <w:bottom w:val="single" w:color="auto" w:sz="4" w:space="0"/>
              <w:right w:val="single" w:color="auto" w:sz="4" w:space="0"/>
            </w:tcBorders>
            <w:shd w:val="clear" w:color="auto" w:fill="auto"/>
            <w:vAlign w:val="center"/>
          </w:tcPr>
          <w:p w14:paraId="602F9A3A">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2C194835">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5CB35587">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7A3930EF">
            <w:pPr>
              <w:widowControl/>
              <w:adjustRightInd w:val="0"/>
              <w:snapToGrid w:val="0"/>
              <w:jc w:val="center"/>
              <w:rPr>
                <w:kern w:val="0"/>
                <w:sz w:val="21"/>
                <w:szCs w:val="21"/>
                <w:highlight w:val="none"/>
              </w:rPr>
            </w:pPr>
            <w:r>
              <w:rPr>
                <w:kern w:val="0"/>
                <w:sz w:val="21"/>
                <w:szCs w:val="21"/>
                <w:highlight w:val="none"/>
              </w:rPr>
              <w:t>3021</w:t>
            </w:r>
          </w:p>
        </w:tc>
        <w:tc>
          <w:tcPr>
            <w:tcW w:w="191" w:type="pct"/>
            <w:tcBorders>
              <w:top w:val="nil"/>
              <w:left w:val="nil"/>
              <w:bottom w:val="single" w:color="auto" w:sz="4" w:space="0"/>
              <w:right w:val="single" w:color="auto" w:sz="4" w:space="0"/>
            </w:tcBorders>
            <w:shd w:val="clear" w:color="auto" w:fill="auto"/>
            <w:vAlign w:val="center"/>
          </w:tcPr>
          <w:p w14:paraId="190A3C6E">
            <w:pPr>
              <w:widowControl/>
              <w:adjustRightInd w:val="0"/>
              <w:snapToGrid w:val="0"/>
              <w:jc w:val="center"/>
              <w:rPr>
                <w:kern w:val="0"/>
                <w:sz w:val="21"/>
                <w:szCs w:val="21"/>
                <w:highlight w:val="none"/>
              </w:rPr>
            </w:pPr>
            <w:r>
              <w:rPr>
                <w:kern w:val="0"/>
                <w:sz w:val="21"/>
                <w:szCs w:val="21"/>
                <w:highlight w:val="none"/>
              </w:rPr>
              <w:t>1906</w:t>
            </w:r>
          </w:p>
        </w:tc>
        <w:tc>
          <w:tcPr>
            <w:tcW w:w="181" w:type="pct"/>
            <w:tcBorders>
              <w:top w:val="nil"/>
              <w:left w:val="nil"/>
              <w:bottom w:val="single" w:color="auto" w:sz="4" w:space="0"/>
              <w:right w:val="single" w:color="auto" w:sz="4" w:space="0"/>
            </w:tcBorders>
            <w:shd w:val="clear" w:color="auto" w:fill="auto"/>
            <w:vAlign w:val="center"/>
          </w:tcPr>
          <w:p w14:paraId="41EA4DB1">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4C0F119F">
            <w:pPr>
              <w:widowControl/>
              <w:adjustRightInd w:val="0"/>
              <w:snapToGrid w:val="0"/>
              <w:jc w:val="center"/>
              <w:rPr>
                <w:kern w:val="0"/>
                <w:sz w:val="21"/>
                <w:szCs w:val="21"/>
                <w:highlight w:val="none"/>
              </w:rPr>
            </w:pPr>
            <w:r>
              <w:rPr>
                <w:kern w:val="0"/>
                <w:sz w:val="21"/>
                <w:szCs w:val="21"/>
                <w:highlight w:val="none"/>
              </w:rPr>
              <w:t xml:space="preserve">1906 </w:t>
            </w:r>
          </w:p>
        </w:tc>
        <w:tc>
          <w:tcPr>
            <w:tcW w:w="181" w:type="pct"/>
            <w:tcBorders>
              <w:top w:val="nil"/>
              <w:left w:val="nil"/>
              <w:bottom w:val="single" w:color="auto" w:sz="4" w:space="0"/>
              <w:right w:val="single" w:color="auto" w:sz="4" w:space="0"/>
            </w:tcBorders>
            <w:shd w:val="clear" w:color="auto" w:fill="auto"/>
            <w:vAlign w:val="center"/>
          </w:tcPr>
          <w:p w14:paraId="3871DA0E">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6FA37CB">
            <w:pPr>
              <w:widowControl/>
              <w:adjustRightInd w:val="0"/>
              <w:snapToGrid w:val="0"/>
              <w:jc w:val="center"/>
              <w:rPr>
                <w:kern w:val="0"/>
                <w:sz w:val="21"/>
                <w:szCs w:val="21"/>
                <w:highlight w:val="none"/>
              </w:rPr>
            </w:pPr>
            <w:r>
              <w:rPr>
                <w:kern w:val="0"/>
                <w:sz w:val="21"/>
                <w:szCs w:val="21"/>
                <w:highlight w:val="none"/>
              </w:rPr>
              <w:t>1</w:t>
            </w:r>
          </w:p>
        </w:tc>
        <w:tc>
          <w:tcPr>
            <w:tcW w:w="158" w:type="pct"/>
            <w:tcBorders>
              <w:top w:val="nil"/>
              <w:left w:val="nil"/>
              <w:bottom w:val="single" w:color="auto" w:sz="4" w:space="0"/>
              <w:right w:val="single" w:color="auto" w:sz="4" w:space="0"/>
            </w:tcBorders>
            <w:shd w:val="clear" w:color="auto" w:fill="auto"/>
            <w:vAlign w:val="center"/>
          </w:tcPr>
          <w:p w14:paraId="702DA395">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75390FBF">
            <w:pPr>
              <w:widowControl/>
              <w:adjustRightInd w:val="0"/>
              <w:snapToGrid w:val="0"/>
              <w:jc w:val="center"/>
              <w:rPr>
                <w:kern w:val="0"/>
                <w:sz w:val="21"/>
                <w:szCs w:val="21"/>
                <w:highlight w:val="none"/>
              </w:rPr>
            </w:pPr>
            <w:r>
              <w:rPr>
                <w:kern w:val="0"/>
                <w:sz w:val="21"/>
                <w:szCs w:val="21"/>
                <w:highlight w:val="none"/>
              </w:rPr>
              <w:t>20</w:t>
            </w:r>
          </w:p>
        </w:tc>
        <w:tc>
          <w:tcPr>
            <w:tcW w:w="111" w:type="pct"/>
            <w:tcBorders>
              <w:top w:val="nil"/>
              <w:left w:val="nil"/>
              <w:bottom w:val="single" w:color="auto" w:sz="4" w:space="0"/>
              <w:right w:val="single" w:color="auto" w:sz="4" w:space="0"/>
            </w:tcBorders>
            <w:shd w:val="clear" w:color="auto" w:fill="auto"/>
            <w:noWrap/>
            <w:vAlign w:val="center"/>
          </w:tcPr>
          <w:p w14:paraId="09929AE7">
            <w:pPr>
              <w:widowControl/>
              <w:adjustRightInd w:val="0"/>
              <w:snapToGrid w:val="0"/>
              <w:jc w:val="center"/>
              <w:rPr>
                <w:kern w:val="0"/>
                <w:sz w:val="21"/>
                <w:szCs w:val="21"/>
                <w:highlight w:val="none"/>
              </w:rPr>
            </w:pPr>
            <w:r>
              <w:rPr>
                <w:kern w:val="0"/>
                <w:sz w:val="21"/>
                <w:szCs w:val="21"/>
                <w:highlight w:val="none"/>
              </w:rPr>
              <w:t>4</w:t>
            </w:r>
          </w:p>
        </w:tc>
      </w:tr>
      <w:tr w14:paraId="6C3D97A3">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2C5504FC">
            <w:pPr>
              <w:widowControl/>
              <w:adjustRightInd w:val="0"/>
              <w:snapToGrid w:val="0"/>
              <w:jc w:val="center"/>
              <w:rPr>
                <w:kern w:val="0"/>
                <w:sz w:val="21"/>
                <w:szCs w:val="21"/>
                <w:highlight w:val="none"/>
              </w:rPr>
            </w:pPr>
            <w:r>
              <w:rPr>
                <w:kern w:val="0"/>
                <w:sz w:val="21"/>
                <w:szCs w:val="21"/>
                <w:highlight w:val="none"/>
              </w:rPr>
              <w:t>25</w:t>
            </w:r>
          </w:p>
        </w:tc>
        <w:tc>
          <w:tcPr>
            <w:tcW w:w="228" w:type="pct"/>
            <w:tcBorders>
              <w:top w:val="single" w:color="auto" w:sz="4" w:space="0"/>
              <w:left w:val="nil"/>
              <w:bottom w:val="single" w:color="auto" w:sz="4" w:space="0"/>
              <w:right w:val="single" w:color="auto" w:sz="4" w:space="0"/>
            </w:tcBorders>
            <w:vAlign w:val="center"/>
          </w:tcPr>
          <w:p w14:paraId="32AE7571">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10109D93">
            <w:pPr>
              <w:widowControl/>
              <w:adjustRightInd w:val="0"/>
              <w:snapToGrid w:val="0"/>
              <w:jc w:val="center"/>
              <w:rPr>
                <w:kern w:val="0"/>
                <w:sz w:val="21"/>
                <w:szCs w:val="21"/>
                <w:highlight w:val="none"/>
              </w:rPr>
            </w:pPr>
            <w:r>
              <w:rPr>
                <w:kern w:val="0"/>
                <w:sz w:val="21"/>
                <w:szCs w:val="21"/>
                <w:highlight w:val="none"/>
              </w:rPr>
              <w:t>440825H070101101</w:t>
            </w:r>
          </w:p>
        </w:tc>
        <w:tc>
          <w:tcPr>
            <w:tcW w:w="485" w:type="pct"/>
            <w:tcBorders>
              <w:top w:val="nil"/>
              <w:left w:val="nil"/>
              <w:bottom w:val="single" w:color="auto" w:sz="4" w:space="0"/>
              <w:right w:val="single" w:color="auto" w:sz="4" w:space="0"/>
            </w:tcBorders>
            <w:shd w:val="clear" w:color="auto" w:fill="auto"/>
            <w:vAlign w:val="center"/>
          </w:tcPr>
          <w:p w14:paraId="0B628F4A">
            <w:pPr>
              <w:widowControl/>
              <w:adjustRightInd w:val="0"/>
              <w:snapToGrid w:val="0"/>
              <w:jc w:val="center"/>
              <w:rPr>
                <w:kern w:val="0"/>
                <w:sz w:val="21"/>
                <w:szCs w:val="21"/>
                <w:highlight w:val="none"/>
              </w:rPr>
            </w:pPr>
            <w:r>
              <w:rPr>
                <w:kern w:val="0"/>
                <w:sz w:val="21"/>
                <w:szCs w:val="21"/>
                <w:highlight w:val="none"/>
              </w:rPr>
              <w:t>碧桂园·凯旋城</w:t>
            </w:r>
          </w:p>
        </w:tc>
        <w:tc>
          <w:tcPr>
            <w:tcW w:w="543" w:type="pct"/>
            <w:tcBorders>
              <w:top w:val="nil"/>
              <w:left w:val="nil"/>
              <w:bottom w:val="single" w:color="auto" w:sz="4" w:space="0"/>
              <w:right w:val="single" w:color="auto" w:sz="4" w:space="0"/>
            </w:tcBorders>
            <w:shd w:val="clear" w:color="auto" w:fill="auto"/>
            <w:vAlign w:val="center"/>
          </w:tcPr>
          <w:p w14:paraId="38CB35A5">
            <w:pPr>
              <w:widowControl/>
              <w:adjustRightInd w:val="0"/>
              <w:snapToGrid w:val="0"/>
              <w:jc w:val="center"/>
              <w:rPr>
                <w:kern w:val="0"/>
                <w:sz w:val="21"/>
                <w:szCs w:val="21"/>
                <w:highlight w:val="none"/>
              </w:rPr>
            </w:pPr>
            <w:r>
              <w:rPr>
                <w:kern w:val="0"/>
                <w:sz w:val="21"/>
                <w:szCs w:val="21"/>
                <w:highlight w:val="none"/>
              </w:rPr>
              <w:t>徐闻县城北乡头铺农场</w:t>
            </w:r>
          </w:p>
        </w:tc>
        <w:tc>
          <w:tcPr>
            <w:tcW w:w="244" w:type="pct"/>
            <w:tcBorders>
              <w:top w:val="nil"/>
              <w:left w:val="nil"/>
              <w:bottom w:val="single" w:color="auto" w:sz="4" w:space="0"/>
              <w:right w:val="single" w:color="auto" w:sz="4" w:space="0"/>
            </w:tcBorders>
            <w:shd w:val="clear" w:color="auto" w:fill="auto"/>
            <w:vAlign w:val="center"/>
          </w:tcPr>
          <w:p w14:paraId="0853D754">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780C0252">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5941E2F9">
            <w:pPr>
              <w:widowControl/>
              <w:adjustRightInd w:val="0"/>
              <w:snapToGrid w:val="0"/>
              <w:jc w:val="center"/>
              <w:rPr>
                <w:kern w:val="0"/>
                <w:sz w:val="21"/>
                <w:szCs w:val="21"/>
                <w:highlight w:val="none"/>
              </w:rPr>
            </w:pPr>
            <w:r>
              <w:rPr>
                <w:kern w:val="0"/>
                <w:sz w:val="21"/>
                <w:szCs w:val="21"/>
                <w:highlight w:val="none"/>
              </w:rPr>
              <w:t>36442.2</w:t>
            </w:r>
          </w:p>
        </w:tc>
        <w:tc>
          <w:tcPr>
            <w:tcW w:w="324" w:type="pct"/>
            <w:tcBorders>
              <w:top w:val="nil"/>
              <w:left w:val="nil"/>
              <w:bottom w:val="single" w:color="auto" w:sz="4" w:space="0"/>
              <w:right w:val="single" w:color="auto" w:sz="4" w:space="0"/>
            </w:tcBorders>
            <w:shd w:val="clear" w:color="auto" w:fill="auto"/>
            <w:vAlign w:val="center"/>
          </w:tcPr>
          <w:p w14:paraId="4A19C0A3">
            <w:pPr>
              <w:widowControl/>
              <w:adjustRightInd w:val="0"/>
              <w:snapToGrid w:val="0"/>
              <w:jc w:val="center"/>
              <w:rPr>
                <w:kern w:val="0"/>
                <w:sz w:val="21"/>
                <w:szCs w:val="21"/>
                <w:highlight w:val="none"/>
              </w:rPr>
            </w:pPr>
            <w:r>
              <w:rPr>
                <w:kern w:val="0"/>
                <w:sz w:val="21"/>
                <w:szCs w:val="21"/>
                <w:highlight w:val="none"/>
              </w:rPr>
              <w:t>商服1.8%；住宅98.2%</w:t>
            </w:r>
          </w:p>
        </w:tc>
        <w:tc>
          <w:tcPr>
            <w:tcW w:w="205" w:type="pct"/>
            <w:tcBorders>
              <w:top w:val="nil"/>
              <w:left w:val="nil"/>
              <w:bottom w:val="single" w:color="auto" w:sz="4" w:space="0"/>
              <w:right w:val="single" w:color="auto" w:sz="4" w:space="0"/>
            </w:tcBorders>
            <w:shd w:val="clear" w:color="auto" w:fill="auto"/>
            <w:vAlign w:val="center"/>
          </w:tcPr>
          <w:p w14:paraId="236340DC">
            <w:pPr>
              <w:widowControl/>
              <w:adjustRightInd w:val="0"/>
              <w:snapToGrid w:val="0"/>
              <w:jc w:val="center"/>
              <w:rPr>
                <w:kern w:val="0"/>
                <w:sz w:val="21"/>
                <w:szCs w:val="21"/>
                <w:highlight w:val="none"/>
              </w:rPr>
            </w:pPr>
            <w:r>
              <w:rPr>
                <w:kern w:val="0"/>
                <w:sz w:val="21"/>
                <w:szCs w:val="21"/>
                <w:highlight w:val="none"/>
              </w:rPr>
              <w:t xml:space="preserve">3.50 </w:t>
            </w:r>
          </w:p>
        </w:tc>
        <w:tc>
          <w:tcPr>
            <w:tcW w:w="149" w:type="pct"/>
            <w:tcBorders>
              <w:top w:val="nil"/>
              <w:left w:val="nil"/>
              <w:bottom w:val="single" w:color="auto" w:sz="4" w:space="0"/>
              <w:right w:val="single" w:color="auto" w:sz="4" w:space="0"/>
            </w:tcBorders>
            <w:shd w:val="clear" w:color="auto" w:fill="auto"/>
            <w:vAlign w:val="center"/>
          </w:tcPr>
          <w:p w14:paraId="0DA7467A">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4715153B">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0CA66074">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2A2DCF35">
            <w:pPr>
              <w:widowControl/>
              <w:adjustRightInd w:val="0"/>
              <w:snapToGrid w:val="0"/>
              <w:jc w:val="center"/>
              <w:rPr>
                <w:kern w:val="0"/>
                <w:sz w:val="21"/>
                <w:szCs w:val="21"/>
                <w:highlight w:val="none"/>
              </w:rPr>
            </w:pPr>
            <w:r>
              <w:rPr>
                <w:kern w:val="0"/>
                <w:sz w:val="21"/>
                <w:szCs w:val="21"/>
                <w:highlight w:val="none"/>
              </w:rPr>
              <w:t>3927</w:t>
            </w:r>
          </w:p>
        </w:tc>
        <w:tc>
          <w:tcPr>
            <w:tcW w:w="191" w:type="pct"/>
            <w:tcBorders>
              <w:top w:val="nil"/>
              <w:left w:val="nil"/>
              <w:bottom w:val="single" w:color="auto" w:sz="4" w:space="0"/>
              <w:right w:val="single" w:color="auto" w:sz="4" w:space="0"/>
            </w:tcBorders>
            <w:shd w:val="clear" w:color="auto" w:fill="auto"/>
            <w:vAlign w:val="center"/>
          </w:tcPr>
          <w:p w14:paraId="2CE5C403">
            <w:pPr>
              <w:widowControl/>
              <w:adjustRightInd w:val="0"/>
              <w:snapToGrid w:val="0"/>
              <w:jc w:val="center"/>
              <w:rPr>
                <w:kern w:val="0"/>
                <w:sz w:val="21"/>
                <w:szCs w:val="21"/>
                <w:highlight w:val="none"/>
              </w:rPr>
            </w:pPr>
            <w:r>
              <w:rPr>
                <w:kern w:val="0"/>
                <w:sz w:val="21"/>
                <w:szCs w:val="21"/>
                <w:highlight w:val="none"/>
              </w:rPr>
              <w:t>1122</w:t>
            </w:r>
          </w:p>
        </w:tc>
        <w:tc>
          <w:tcPr>
            <w:tcW w:w="181" w:type="pct"/>
            <w:tcBorders>
              <w:top w:val="nil"/>
              <w:left w:val="nil"/>
              <w:bottom w:val="single" w:color="auto" w:sz="4" w:space="0"/>
              <w:right w:val="single" w:color="auto" w:sz="4" w:space="0"/>
            </w:tcBorders>
            <w:shd w:val="clear" w:color="auto" w:fill="auto"/>
            <w:vAlign w:val="center"/>
          </w:tcPr>
          <w:p w14:paraId="29FA35E2">
            <w:pPr>
              <w:widowControl/>
              <w:adjustRightInd w:val="0"/>
              <w:snapToGrid w:val="0"/>
              <w:jc w:val="center"/>
              <w:rPr>
                <w:kern w:val="0"/>
                <w:sz w:val="21"/>
                <w:szCs w:val="21"/>
                <w:highlight w:val="none"/>
              </w:rPr>
            </w:pPr>
            <w:r>
              <w:rPr>
                <w:kern w:val="0"/>
                <w:sz w:val="21"/>
                <w:szCs w:val="21"/>
                <w:highlight w:val="none"/>
              </w:rPr>
              <w:t xml:space="preserve">3246 </w:t>
            </w:r>
          </w:p>
        </w:tc>
        <w:tc>
          <w:tcPr>
            <w:tcW w:w="181" w:type="pct"/>
            <w:tcBorders>
              <w:top w:val="nil"/>
              <w:left w:val="nil"/>
              <w:bottom w:val="single" w:color="auto" w:sz="4" w:space="0"/>
              <w:right w:val="single" w:color="auto" w:sz="4" w:space="0"/>
            </w:tcBorders>
            <w:shd w:val="clear" w:color="auto" w:fill="auto"/>
            <w:vAlign w:val="center"/>
          </w:tcPr>
          <w:p w14:paraId="49989013">
            <w:pPr>
              <w:widowControl/>
              <w:adjustRightInd w:val="0"/>
              <w:snapToGrid w:val="0"/>
              <w:jc w:val="center"/>
              <w:rPr>
                <w:kern w:val="0"/>
                <w:sz w:val="21"/>
                <w:szCs w:val="21"/>
                <w:highlight w:val="none"/>
              </w:rPr>
            </w:pPr>
            <w:r>
              <w:rPr>
                <w:kern w:val="0"/>
                <w:sz w:val="21"/>
                <w:szCs w:val="21"/>
                <w:highlight w:val="none"/>
              </w:rPr>
              <w:t xml:space="preserve">1083 </w:t>
            </w:r>
          </w:p>
        </w:tc>
        <w:tc>
          <w:tcPr>
            <w:tcW w:w="181" w:type="pct"/>
            <w:tcBorders>
              <w:top w:val="nil"/>
              <w:left w:val="nil"/>
              <w:bottom w:val="single" w:color="auto" w:sz="4" w:space="0"/>
              <w:right w:val="single" w:color="auto" w:sz="4" w:space="0"/>
            </w:tcBorders>
            <w:shd w:val="clear" w:color="auto" w:fill="auto"/>
            <w:vAlign w:val="center"/>
          </w:tcPr>
          <w:p w14:paraId="6957BBBA">
            <w:pPr>
              <w:widowControl/>
              <w:adjustRightInd w:val="0"/>
              <w:snapToGrid w:val="0"/>
              <w:jc w:val="center"/>
              <w:rPr>
                <w:kern w:val="0"/>
                <w:sz w:val="21"/>
                <w:szCs w:val="21"/>
                <w:highlight w:val="none"/>
              </w:rPr>
            </w:pPr>
            <w:r>
              <w:rPr>
                <w:kern w:val="0"/>
                <w:sz w:val="21"/>
                <w:szCs w:val="21"/>
                <w:highlight w:val="none"/>
              </w:rPr>
              <w:t>4</w:t>
            </w:r>
          </w:p>
        </w:tc>
        <w:tc>
          <w:tcPr>
            <w:tcW w:w="205" w:type="pct"/>
            <w:tcBorders>
              <w:top w:val="nil"/>
              <w:left w:val="nil"/>
              <w:bottom w:val="single" w:color="auto" w:sz="4" w:space="0"/>
              <w:right w:val="single" w:color="auto" w:sz="4" w:space="0"/>
            </w:tcBorders>
            <w:shd w:val="clear" w:color="auto" w:fill="auto"/>
            <w:vAlign w:val="center"/>
          </w:tcPr>
          <w:p w14:paraId="3F6F160A">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5AE58F2E">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66A4E4C2">
            <w:pPr>
              <w:widowControl/>
              <w:adjustRightInd w:val="0"/>
              <w:snapToGrid w:val="0"/>
              <w:jc w:val="center"/>
              <w:rPr>
                <w:kern w:val="0"/>
                <w:sz w:val="21"/>
                <w:szCs w:val="21"/>
                <w:highlight w:val="none"/>
              </w:rPr>
            </w:pPr>
            <w:r>
              <w:rPr>
                <w:kern w:val="0"/>
                <w:sz w:val="21"/>
                <w:szCs w:val="21"/>
                <w:highlight w:val="none"/>
              </w:rPr>
              <w:t>25</w:t>
            </w:r>
          </w:p>
        </w:tc>
        <w:tc>
          <w:tcPr>
            <w:tcW w:w="111" w:type="pct"/>
            <w:tcBorders>
              <w:top w:val="nil"/>
              <w:left w:val="nil"/>
              <w:bottom w:val="single" w:color="auto" w:sz="4" w:space="0"/>
              <w:right w:val="single" w:color="auto" w:sz="4" w:space="0"/>
            </w:tcBorders>
            <w:shd w:val="clear" w:color="auto" w:fill="auto"/>
            <w:noWrap/>
            <w:vAlign w:val="center"/>
          </w:tcPr>
          <w:p w14:paraId="2999B24A">
            <w:pPr>
              <w:widowControl/>
              <w:adjustRightInd w:val="0"/>
              <w:snapToGrid w:val="0"/>
              <w:jc w:val="center"/>
              <w:rPr>
                <w:kern w:val="0"/>
                <w:sz w:val="21"/>
                <w:szCs w:val="21"/>
                <w:highlight w:val="none"/>
              </w:rPr>
            </w:pPr>
            <w:r>
              <w:rPr>
                <w:kern w:val="0"/>
                <w:sz w:val="21"/>
                <w:szCs w:val="21"/>
                <w:highlight w:val="none"/>
              </w:rPr>
              <w:t>5</w:t>
            </w:r>
          </w:p>
        </w:tc>
      </w:tr>
      <w:tr w14:paraId="4010BD5F">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D75A94F">
            <w:pPr>
              <w:widowControl/>
              <w:adjustRightInd w:val="0"/>
              <w:snapToGrid w:val="0"/>
              <w:jc w:val="center"/>
              <w:rPr>
                <w:kern w:val="0"/>
                <w:sz w:val="21"/>
                <w:szCs w:val="21"/>
                <w:highlight w:val="none"/>
              </w:rPr>
            </w:pPr>
            <w:r>
              <w:rPr>
                <w:kern w:val="0"/>
                <w:sz w:val="21"/>
                <w:szCs w:val="21"/>
                <w:highlight w:val="none"/>
              </w:rPr>
              <w:t>26</w:t>
            </w:r>
          </w:p>
        </w:tc>
        <w:tc>
          <w:tcPr>
            <w:tcW w:w="228" w:type="pct"/>
            <w:tcBorders>
              <w:top w:val="single" w:color="auto" w:sz="4" w:space="0"/>
              <w:left w:val="nil"/>
              <w:bottom w:val="single" w:color="auto" w:sz="4" w:space="0"/>
              <w:right w:val="single" w:color="auto" w:sz="4" w:space="0"/>
            </w:tcBorders>
            <w:vAlign w:val="center"/>
          </w:tcPr>
          <w:p w14:paraId="45F25AEE">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BFAB564">
            <w:pPr>
              <w:widowControl/>
              <w:adjustRightInd w:val="0"/>
              <w:snapToGrid w:val="0"/>
              <w:jc w:val="center"/>
              <w:rPr>
                <w:kern w:val="0"/>
                <w:sz w:val="21"/>
                <w:szCs w:val="21"/>
                <w:highlight w:val="none"/>
              </w:rPr>
            </w:pPr>
            <w:r>
              <w:rPr>
                <w:kern w:val="0"/>
                <w:sz w:val="21"/>
                <w:szCs w:val="21"/>
                <w:highlight w:val="none"/>
              </w:rPr>
              <w:t>440825H070101001</w:t>
            </w:r>
          </w:p>
        </w:tc>
        <w:tc>
          <w:tcPr>
            <w:tcW w:w="485" w:type="pct"/>
            <w:tcBorders>
              <w:top w:val="nil"/>
              <w:left w:val="nil"/>
              <w:bottom w:val="single" w:color="auto" w:sz="4" w:space="0"/>
              <w:right w:val="single" w:color="auto" w:sz="4" w:space="0"/>
            </w:tcBorders>
            <w:shd w:val="clear" w:color="auto" w:fill="auto"/>
            <w:vAlign w:val="center"/>
          </w:tcPr>
          <w:p w14:paraId="64D318F9">
            <w:pPr>
              <w:widowControl/>
              <w:adjustRightInd w:val="0"/>
              <w:snapToGrid w:val="0"/>
              <w:jc w:val="center"/>
              <w:rPr>
                <w:kern w:val="0"/>
                <w:sz w:val="21"/>
                <w:szCs w:val="21"/>
                <w:highlight w:val="none"/>
              </w:rPr>
            </w:pPr>
            <w:r>
              <w:rPr>
                <w:kern w:val="0"/>
                <w:sz w:val="21"/>
                <w:szCs w:val="21"/>
                <w:highlight w:val="none"/>
              </w:rPr>
              <w:t>碧桂园·君悦海一期</w:t>
            </w:r>
          </w:p>
        </w:tc>
        <w:tc>
          <w:tcPr>
            <w:tcW w:w="543" w:type="pct"/>
            <w:tcBorders>
              <w:top w:val="nil"/>
              <w:left w:val="nil"/>
              <w:bottom w:val="single" w:color="auto" w:sz="4" w:space="0"/>
              <w:right w:val="single" w:color="auto" w:sz="4" w:space="0"/>
            </w:tcBorders>
            <w:shd w:val="clear" w:color="auto" w:fill="auto"/>
            <w:vAlign w:val="center"/>
          </w:tcPr>
          <w:p w14:paraId="0DEB3614">
            <w:pPr>
              <w:widowControl/>
              <w:adjustRightInd w:val="0"/>
              <w:snapToGrid w:val="0"/>
              <w:jc w:val="center"/>
              <w:rPr>
                <w:kern w:val="0"/>
                <w:sz w:val="21"/>
                <w:szCs w:val="21"/>
                <w:highlight w:val="none"/>
              </w:rPr>
            </w:pPr>
            <w:r>
              <w:rPr>
                <w:kern w:val="0"/>
                <w:sz w:val="21"/>
                <w:szCs w:val="21"/>
                <w:highlight w:val="none"/>
              </w:rPr>
              <w:t>广东徐闻经济开发区永康小区</w:t>
            </w:r>
          </w:p>
        </w:tc>
        <w:tc>
          <w:tcPr>
            <w:tcW w:w="244" w:type="pct"/>
            <w:tcBorders>
              <w:top w:val="nil"/>
              <w:left w:val="nil"/>
              <w:bottom w:val="single" w:color="auto" w:sz="4" w:space="0"/>
              <w:right w:val="single" w:color="auto" w:sz="4" w:space="0"/>
            </w:tcBorders>
            <w:shd w:val="clear" w:color="auto" w:fill="auto"/>
            <w:vAlign w:val="center"/>
          </w:tcPr>
          <w:p w14:paraId="044857BB">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70579EE7">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7C236821">
            <w:pPr>
              <w:widowControl/>
              <w:adjustRightInd w:val="0"/>
              <w:snapToGrid w:val="0"/>
              <w:jc w:val="center"/>
              <w:rPr>
                <w:kern w:val="0"/>
                <w:sz w:val="21"/>
                <w:szCs w:val="21"/>
                <w:highlight w:val="none"/>
              </w:rPr>
            </w:pPr>
            <w:r>
              <w:rPr>
                <w:kern w:val="0"/>
                <w:sz w:val="21"/>
                <w:szCs w:val="21"/>
                <w:highlight w:val="none"/>
              </w:rPr>
              <w:t>11199</w:t>
            </w:r>
          </w:p>
        </w:tc>
        <w:tc>
          <w:tcPr>
            <w:tcW w:w="324" w:type="pct"/>
            <w:tcBorders>
              <w:top w:val="nil"/>
              <w:left w:val="nil"/>
              <w:bottom w:val="single" w:color="auto" w:sz="4" w:space="0"/>
              <w:right w:val="single" w:color="auto" w:sz="4" w:space="0"/>
            </w:tcBorders>
            <w:shd w:val="clear" w:color="auto" w:fill="auto"/>
            <w:vAlign w:val="center"/>
          </w:tcPr>
          <w:p w14:paraId="690A187E">
            <w:pPr>
              <w:widowControl/>
              <w:adjustRightInd w:val="0"/>
              <w:snapToGrid w:val="0"/>
              <w:jc w:val="center"/>
              <w:rPr>
                <w:kern w:val="0"/>
                <w:sz w:val="21"/>
                <w:szCs w:val="21"/>
                <w:highlight w:val="none"/>
              </w:rPr>
            </w:pPr>
            <w:r>
              <w:rPr>
                <w:kern w:val="0"/>
                <w:sz w:val="21"/>
                <w:szCs w:val="21"/>
                <w:highlight w:val="none"/>
              </w:rPr>
              <w:t>商服4.31%；住宅95.69%</w:t>
            </w:r>
          </w:p>
        </w:tc>
        <w:tc>
          <w:tcPr>
            <w:tcW w:w="205" w:type="pct"/>
            <w:tcBorders>
              <w:top w:val="nil"/>
              <w:left w:val="nil"/>
              <w:bottom w:val="single" w:color="auto" w:sz="4" w:space="0"/>
              <w:right w:val="single" w:color="auto" w:sz="4" w:space="0"/>
            </w:tcBorders>
            <w:shd w:val="clear" w:color="auto" w:fill="auto"/>
            <w:vAlign w:val="center"/>
          </w:tcPr>
          <w:p w14:paraId="4660F42E">
            <w:pPr>
              <w:widowControl/>
              <w:adjustRightInd w:val="0"/>
              <w:snapToGrid w:val="0"/>
              <w:jc w:val="center"/>
              <w:rPr>
                <w:kern w:val="0"/>
                <w:sz w:val="21"/>
                <w:szCs w:val="21"/>
                <w:highlight w:val="none"/>
              </w:rPr>
            </w:pPr>
            <w:r>
              <w:rPr>
                <w:kern w:val="0"/>
                <w:sz w:val="21"/>
                <w:szCs w:val="21"/>
                <w:highlight w:val="none"/>
              </w:rPr>
              <w:t xml:space="preserve">3.54 </w:t>
            </w:r>
          </w:p>
        </w:tc>
        <w:tc>
          <w:tcPr>
            <w:tcW w:w="149" w:type="pct"/>
            <w:tcBorders>
              <w:top w:val="nil"/>
              <w:left w:val="nil"/>
              <w:bottom w:val="single" w:color="auto" w:sz="4" w:space="0"/>
              <w:right w:val="single" w:color="auto" w:sz="4" w:space="0"/>
            </w:tcBorders>
            <w:shd w:val="clear" w:color="auto" w:fill="auto"/>
            <w:vAlign w:val="center"/>
          </w:tcPr>
          <w:p w14:paraId="29CD1EE7">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0D18AA64">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56D6F125">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06C6B74C">
            <w:pPr>
              <w:widowControl/>
              <w:adjustRightInd w:val="0"/>
              <w:snapToGrid w:val="0"/>
              <w:jc w:val="center"/>
              <w:rPr>
                <w:kern w:val="0"/>
                <w:sz w:val="21"/>
                <w:szCs w:val="21"/>
                <w:highlight w:val="none"/>
              </w:rPr>
            </w:pPr>
            <w:r>
              <w:rPr>
                <w:kern w:val="0"/>
                <w:sz w:val="21"/>
                <w:szCs w:val="21"/>
                <w:highlight w:val="none"/>
              </w:rPr>
              <w:t>4016</w:t>
            </w:r>
          </w:p>
        </w:tc>
        <w:tc>
          <w:tcPr>
            <w:tcW w:w="191" w:type="pct"/>
            <w:tcBorders>
              <w:top w:val="nil"/>
              <w:left w:val="nil"/>
              <w:bottom w:val="single" w:color="auto" w:sz="4" w:space="0"/>
              <w:right w:val="single" w:color="auto" w:sz="4" w:space="0"/>
            </w:tcBorders>
            <w:shd w:val="clear" w:color="auto" w:fill="auto"/>
            <w:vAlign w:val="center"/>
          </w:tcPr>
          <w:p w14:paraId="5F17D2F3">
            <w:pPr>
              <w:widowControl/>
              <w:adjustRightInd w:val="0"/>
              <w:snapToGrid w:val="0"/>
              <w:jc w:val="center"/>
              <w:rPr>
                <w:kern w:val="0"/>
                <w:sz w:val="21"/>
                <w:szCs w:val="21"/>
                <w:highlight w:val="none"/>
              </w:rPr>
            </w:pPr>
            <w:r>
              <w:rPr>
                <w:kern w:val="0"/>
                <w:sz w:val="21"/>
                <w:szCs w:val="21"/>
                <w:highlight w:val="none"/>
              </w:rPr>
              <w:t>1136</w:t>
            </w:r>
          </w:p>
        </w:tc>
        <w:tc>
          <w:tcPr>
            <w:tcW w:w="181" w:type="pct"/>
            <w:tcBorders>
              <w:top w:val="nil"/>
              <w:left w:val="nil"/>
              <w:bottom w:val="single" w:color="auto" w:sz="4" w:space="0"/>
              <w:right w:val="single" w:color="auto" w:sz="4" w:space="0"/>
            </w:tcBorders>
            <w:shd w:val="clear" w:color="auto" w:fill="auto"/>
            <w:vAlign w:val="center"/>
          </w:tcPr>
          <w:p w14:paraId="1A7FB70E">
            <w:pPr>
              <w:widowControl/>
              <w:adjustRightInd w:val="0"/>
              <w:snapToGrid w:val="0"/>
              <w:jc w:val="center"/>
              <w:rPr>
                <w:kern w:val="0"/>
                <w:sz w:val="21"/>
                <w:szCs w:val="21"/>
                <w:highlight w:val="none"/>
              </w:rPr>
            </w:pPr>
            <w:r>
              <w:rPr>
                <w:kern w:val="0"/>
                <w:sz w:val="21"/>
                <w:szCs w:val="21"/>
                <w:highlight w:val="none"/>
              </w:rPr>
              <w:t xml:space="preserve">3825 </w:t>
            </w:r>
          </w:p>
        </w:tc>
        <w:tc>
          <w:tcPr>
            <w:tcW w:w="181" w:type="pct"/>
            <w:tcBorders>
              <w:top w:val="nil"/>
              <w:left w:val="nil"/>
              <w:bottom w:val="single" w:color="auto" w:sz="4" w:space="0"/>
              <w:right w:val="single" w:color="auto" w:sz="4" w:space="0"/>
            </w:tcBorders>
            <w:shd w:val="clear" w:color="auto" w:fill="auto"/>
            <w:vAlign w:val="center"/>
          </w:tcPr>
          <w:p w14:paraId="2D09F842">
            <w:pPr>
              <w:widowControl/>
              <w:adjustRightInd w:val="0"/>
              <w:snapToGrid w:val="0"/>
              <w:jc w:val="center"/>
              <w:rPr>
                <w:kern w:val="0"/>
                <w:sz w:val="21"/>
                <w:szCs w:val="21"/>
                <w:highlight w:val="none"/>
              </w:rPr>
            </w:pPr>
            <w:r>
              <w:rPr>
                <w:kern w:val="0"/>
                <w:sz w:val="21"/>
                <w:szCs w:val="21"/>
                <w:highlight w:val="none"/>
              </w:rPr>
              <w:t xml:space="preserve">1014 </w:t>
            </w:r>
          </w:p>
        </w:tc>
        <w:tc>
          <w:tcPr>
            <w:tcW w:w="181" w:type="pct"/>
            <w:tcBorders>
              <w:top w:val="nil"/>
              <w:left w:val="nil"/>
              <w:bottom w:val="single" w:color="auto" w:sz="4" w:space="0"/>
              <w:right w:val="single" w:color="auto" w:sz="4" w:space="0"/>
            </w:tcBorders>
            <w:shd w:val="clear" w:color="auto" w:fill="auto"/>
            <w:vAlign w:val="center"/>
          </w:tcPr>
          <w:p w14:paraId="7F5FD110">
            <w:pPr>
              <w:widowControl/>
              <w:adjustRightInd w:val="0"/>
              <w:snapToGrid w:val="0"/>
              <w:jc w:val="center"/>
              <w:rPr>
                <w:kern w:val="0"/>
                <w:sz w:val="21"/>
                <w:szCs w:val="21"/>
                <w:highlight w:val="none"/>
              </w:rPr>
            </w:pPr>
            <w:r>
              <w:rPr>
                <w:kern w:val="0"/>
                <w:sz w:val="21"/>
                <w:szCs w:val="21"/>
                <w:highlight w:val="none"/>
              </w:rPr>
              <w:t>3</w:t>
            </w:r>
          </w:p>
        </w:tc>
        <w:tc>
          <w:tcPr>
            <w:tcW w:w="205" w:type="pct"/>
            <w:tcBorders>
              <w:top w:val="nil"/>
              <w:left w:val="nil"/>
              <w:bottom w:val="single" w:color="auto" w:sz="4" w:space="0"/>
              <w:right w:val="single" w:color="auto" w:sz="4" w:space="0"/>
            </w:tcBorders>
            <w:shd w:val="clear" w:color="auto" w:fill="auto"/>
            <w:vAlign w:val="center"/>
          </w:tcPr>
          <w:p w14:paraId="6AD52DD5">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309E1374">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60AC018C">
            <w:pPr>
              <w:widowControl/>
              <w:adjustRightInd w:val="0"/>
              <w:snapToGrid w:val="0"/>
              <w:jc w:val="center"/>
              <w:rPr>
                <w:kern w:val="0"/>
                <w:sz w:val="21"/>
                <w:szCs w:val="21"/>
                <w:highlight w:val="none"/>
              </w:rPr>
            </w:pPr>
            <w:r>
              <w:rPr>
                <w:kern w:val="0"/>
                <w:sz w:val="21"/>
                <w:szCs w:val="21"/>
                <w:highlight w:val="none"/>
              </w:rPr>
              <w:t>27</w:t>
            </w:r>
          </w:p>
        </w:tc>
        <w:tc>
          <w:tcPr>
            <w:tcW w:w="111" w:type="pct"/>
            <w:tcBorders>
              <w:top w:val="nil"/>
              <w:left w:val="nil"/>
              <w:bottom w:val="single" w:color="auto" w:sz="4" w:space="0"/>
              <w:right w:val="single" w:color="auto" w:sz="4" w:space="0"/>
            </w:tcBorders>
            <w:shd w:val="clear" w:color="auto" w:fill="auto"/>
            <w:noWrap/>
            <w:vAlign w:val="center"/>
          </w:tcPr>
          <w:p w14:paraId="6949118E">
            <w:pPr>
              <w:widowControl/>
              <w:adjustRightInd w:val="0"/>
              <w:snapToGrid w:val="0"/>
              <w:jc w:val="center"/>
              <w:rPr>
                <w:kern w:val="0"/>
                <w:sz w:val="21"/>
                <w:szCs w:val="21"/>
                <w:highlight w:val="none"/>
              </w:rPr>
            </w:pPr>
            <w:r>
              <w:rPr>
                <w:kern w:val="0"/>
                <w:sz w:val="21"/>
                <w:szCs w:val="21"/>
                <w:highlight w:val="none"/>
              </w:rPr>
              <w:t>6</w:t>
            </w:r>
          </w:p>
        </w:tc>
      </w:tr>
      <w:tr w14:paraId="6B83C3DF">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46B8BA5C">
            <w:pPr>
              <w:widowControl/>
              <w:adjustRightInd w:val="0"/>
              <w:snapToGrid w:val="0"/>
              <w:jc w:val="center"/>
              <w:rPr>
                <w:kern w:val="0"/>
                <w:sz w:val="21"/>
                <w:szCs w:val="21"/>
                <w:highlight w:val="none"/>
              </w:rPr>
            </w:pPr>
            <w:r>
              <w:rPr>
                <w:kern w:val="0"/>
                <w:sz w:val="21"/>
                <w:szCs w:val="21"/>
                <w:highlight w:val="none"/>
              </w:rPr>
              <w:t>27</w:t>
            </w:r>
          </w:p>
        </w:tc>
        <w:tc>
          <w:tcPr>
            <w:tcW w:w="228" w:type="pct"/>
            <w:tcBorders>
              <w:top w:val="single" w:color="auto" w:sz="4" w:space="0"/>
              <w:left w:val="nil"/>
              <w:bottom w:val="single" w:color="auto" w:sz="4" w:space="0"/>
              <w:right w:val="single" w:color="auto" w:sz="4" w:space="0"/>
            </w:tcBorders>
            <w:vAlign w:val="center"/>
          </w:tcPr>
          <w:p w14:paraId="5B5ECF28">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266F44D7">
            <w:pPr>
              <w:widowControl/>
              <w:adjustRightInd w:val="0"/>
              <w:snapToGrid w:val="0"/>
              <w:jc w:val="center"/>
              <w:rPr>
                <w:kern w:val="0"/>
                <w:sz w:val="21"/>
                <w:szCs w:val="21"/>
                <w:highlight w:val="none"/>
              </w:rPr>
            </w:pPr>
            <w:r>
              <w:rPr>
                <w:kern w:val="0"/>
                <w:sz w:val="21"/>
                <w:szCs w:val="21"/>
                <w:highlight w:val="none"/>
              </w:rPr>
              <w:t>440825H070101301</w:t>
            </w:r>
          </w:p>
        </w:tc>
        <w:tc>
          <w:tcPr>
            <w:tcW w:w="485" w:type="pct"/>
            <w:tcBorders>
              <w:top w:val="nil"/>
              <w:left w:val="nil"/>
              <w:bottom w:val="single" w:color="auto" w:sz="4" w:space="0"/>
              <w:right w:val="single" w:color="auto" w:sz="4" w:space="0"/>
            </w:tcBorders>
            <w:shd w:val="clear" w:color="auto" w:fill="auto"/>
            <w:vAlign w:val="center"/>
          </w:tcPr>
          <w:p w14:paraId="41A915B6">
            <w:pPr>
              <w:widowControl/>
              <w:adjustRightInd w:val="0"/>
              <w:snapToGrid w:val="0"/>
              <w:jc w:val="center"/>
              <w:rPr>
                <w:kern w:val="0"/>
                <w:sz w:val="21"/>
                <w:szCs w:val="21"/>
                <w:highlight w:val="none"/>
              </w:rPr>
            </w:pPr>
            <w:r>
              <w:rPr>
                <w:kern w:val="0"/>
                <w:sz w:val="21"/>
                <w:szCs w:val="21"/>
                <w:highlight w:val="none"/>
              </w:rPr>
              <w:t>鼎龙·天海湾三期</w:t>
            </w:r>
          </w:p>
        </w:tc>
        <w:tc>
          <w:tcPr>
            <w:tcW w:w="543" w:type="pct"/>
            <w:tcBorders>
              <w:top w:val="nil"/>
              <w:left w:val="nil"/>
              <w:bottom w:val="single" w:color="auto" w:sz="4" w:space="0"/>
              <w:right w:val="single" w:color="auto" w:sz="4" w:space="0"/>
            </w:tcBorders>
            <w:shd w:val="clear" w:color="auto" w:fill="auto"/>
            <w:vAlign w:val="center"/>
          </w:tcPr>
          <w:p w14:paraId="53A93289">
            <w:pPr>
              <w:widowControl/>
              <w:adjustRightInd w:val="0"/>
              <w:snapToGrid w:val="0"/>
              <w:jc w:val="center"/>
              <w:rPr>
                <w:kern w:val="0"/>
                <w:sz w:val="21"/>
                <w:szCs w:val="21"/>
                <w:highlight w:val="none"/>
              </w:rPr>
            </w:pPr>
            <w:r>
              <w:rPr>
                <w:kern w:val="0"/>
                <w:sz w:val="21"/>
                <w:szCs w:val="21"/>
                <w:highlight w:val="none"/>
              </w:rPr>
              <w:t>海安镇麻城村委会汇丰村北侧</w:t>
            </w:r>
          </w:p>
        </w:tc>
        <w:tc>
          <w:tcPr>
            <w:tcW w:w="244" w:type="pct"/>
            <w:tcBorders>
              <w:top w:val="nil"/>
              <w:left w:val="nil"/>
              <w:bottom w:val="single" w:color="auto" w:sz="4" w:space="0"/>
              <w:right w:val="single" w:color="auto" w:sz="4" w:space="0"/>
            </w:tcBorders>
            <w:shd w:val="clear" w:color="auto" w:fill="auto"/>
            <w:vAlign w:val="center"/>
          </w:tcPr>
          <w:p w14:paraId="46AD2F97">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3E6BCE92">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3D86C38B">
            <w:pPr>
              <w:widowControl/>
              <w:adjustRightInd w:val="0"/>
              <w:snapToGrid w:val="0"/>
              <w:jc w:val="center"/>
              <w:rPr>
                <w:kern w:val="0"/>
                <w:sz w:val="21"/>
                <w:szCs w:val="21"/>
                <w:highlight w:val="none"/>
              </w:rPr>
            </w:pPr>
            <w:r>
              <w:rPr>
                <w:kern w:val="0"/>
                <w:sz w:val="21"/>
                <w:szCs w:val="21"/>
                <w:highlight w:val="none"/>
              </w:rPr>
              <w:t>36358.6</w:t>
            </w:r>
          </w:p>
          <w:p w14:paraId="0EBF090E">
            <w:pPr>
              <w:widowControl/>
              <w:adjustRightInd w:val="0"/>
              <w:snapToGrid w:val="0"/>
              <w:jc w:val="center"/>
              <w:rPr>
                <w:kern w:val="0"/>
                <w:sz w:val="21"/>
                <w:szCs w:val="21"/>
                <w:highlight w:val="none"/>
              </w:rPr>
            </w:pPr>
            <w:r>
              <w:rPr>
                <w:kern w:val="0"/>
                <w:sz w:val="21"/>
                <w:szCs w:val="21"/>
                <w:highlight w:val="none"/>
              </w:rPr>
              <w:t>(净用地29141.06)</w:t>
            </w:r>
          </w:p>
        </w:tc>
        <w:tc>
          <w:tcPr>
            <w:tcW w:w="324" w:type="pct"/>
            <w:tcBorders>
              <w:top w:val="nil"/>
              <w:left w:val="nil"/>
              <w:bottom w:val="single" w:color="auto" w:sz="4" w:space="0"/>
              <w:right w:val="single" w:color="auto" w:sz="4" w:space="0"/>
            </w:tcBorders>
            <w:shd w:val="clear" w:color="auto" w:fill="auto"/>
            <w:vAlign w:val="center"/>
          </w:tcPr>
          <w:p w14:paraId="3627318D">
            <w:pPr>
              <w:widowControl/>
              <w:adjustRightInd w:val="0"/>
              <w:snapToGrid w:val="0"/>
              <w:jc w:val="center"/>
              <w:rPr>
                <w:kern w:val="0"/>
                <w:sz w:val="21"/>
                <w:szCs w:val="21"/>
                <w:highlight w:val="none"/>
              </w:rPr>
            </w:pPr>
            <w:r>
              <w:rPr>
                <w:kern w:val="0"/>
                <w:sz w:val="21"/>
                <w:szCs w:val="21"/>
                <w:highlight w:val="none"/>
              </w:rPr>
              <w:t>商服2.4%；住宅97.6%</w:t>
            </w:r>
          </w:p>
        </w:tc>
        <w:tc>
          <w:tcPr>
            <w:tcW w:w="205" w:type="pct"/>
            <w:tcBorders>
              <w:top w:val="nil"/>
              <w:left w:val="nil"/>
              <w:bottom w:val="single" w:color="auto" w:sz="4" w:space="0"/>
              <w:right w:val="single" w:color="auto" w:sz="4" w:space="0"/>
            </w:tcBorders>
            <w:shd w:val="clear" w:color="auto" w:fill="auto"/>
            <w:vAlign w:val="center"/>
          </w:tcPr>
          <w:p w14:paraId="397232CB">
            <w:pPr>
              <w:widowControl/>
              <w:adjustRightInd w:val="0"/>
              <w:snapToGrid w:val="0"/>
              <w:jc w:val="center"/>
              <w:rPr>
                <w:kern w:val="0"/>
                <w:sz w:val="21"/>
                <w:szCs w:val="21"/>
                <w:highlight w:val="none"/>
              </w:rPr>
            </w:pPr>
            <w:r>
              <w:rPr>
                <w:kern w:val="0"/>
                <w:sz w:val="21"/>
                <w:szCs w:val="21"/>
                <w:highlight w:val="none"/>
              </w:rPr>
              <w:t xml:space="preserve">2.50 </w:t>
            </w:r>
          </w:p>
        </w:tc>
        <w:tc>
          <w:tcPr>
            <w:tcW w:w="149" w:type="pct"/>
            <w:tcBorders>
              <w:top w:val="nil"/>
              <w:left w:val="nil"/>
              <w:bottom w:val="single" w:color="auto" w:sz="4" w:space="0"/>
              <w:right w:val="single" w:color="auto" w:sz="4" w:space="0"/>
            </w:tcBorders>
            <w:shd w:val="clear" w:color="auto" w:fill="auto"/>
            <w:vAlign w:val="center"/>
          </w:tcPr>
          <w:p w14:paraId="164A294C">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69967ABD">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520440B2">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2854FF2D">
            <w:pPr>
              <w:widowControl/>
              <w:adjustRightInd w:val="0"/>
              <w:snapToGrid w:val="0"/>
              <w:jc w:val="center"/>
              <w:rPr>
                <w:kern w:val="0"/>
                <w:sz w:val="21"/>
                <w:szCs w:val="21"/>
                <w:highlight w:val="none"/>
              </w:rPr>
            </w:pPr>
            <w:r>
              <w:rPr>
                <w:kern w:val="0"/>
                <w:sz w:val="21"/>
                <w:szCs w:val="21"/>
                <w:highlight w:val="none"/>
              </w:rPr>
              <w:t>2010</w:t>
            </w:r>
          </w:p>
        </w:tc>
        <w:tc>
          <w:tcPr>
            <w:tcW w:w="191" w:type="pct"/>
            <w:tcBorders>
              <w:top w:val="nil"/>
              <w:left w:val="nil"/>
              <w:bottom w:val="single" w:color="auto" w:sz="4" w:space="0"/>
              <w:right w:val="single" w:color="auto" w:sz="4" w:space="0"/>
            </w:tcBorders>
            <w:shd w:val="clear" w:color="auto" w:fill="auto"/>
            <w:vAlign w:val="center"/>
          </w:tcPr>
          <w:p w14:paraId="0347D498">
            <w:pPr>
              <w:widowControl/>
              <w:adjustRightInd w:val="0"/>
              <w:snapToGrid w:val="0"/>
              <w:jc w:val="center"/>
              <w:rPr>
                <w:kern w:val="0"/>
                <w:sz w:val="21"/>
                <w:szCs w:val="21"/>
                <w:highlight w:val="none"/>
              </w:rPr>
            </w:pPr>
            <w:r>
              <w:rPr>
                <w:kern w:val="0"/>
                <w:sz w:val="21"/>
                <w:szCs w:val="21"/>
                <w:highlight w:val="none"/>
              </w:rPr>
              <w:t>806</w:t>
            </w:r>
          </w:p>
        </w:tc>
        <w:tc>
          <w:tcPr>
            <w:tcW w:w="181" w:type="pct"/>
            <w:tcBorders>
              <w:top w:val="nil"/>
              <w:left w:val="nil"/>
              <w:bottom w:val="single" w:color="auto" w:sz="4" w:space="0"/>
              <w:right w:val="single" w:color="auto" w:sz="4" w:space="0"/>
            </w:tcBorders>
            <w:shd w:val="clear" w:color="auto" w:fill="auto"/>
            <w:vAlign w:val="center"/>
          </w:tcPr>
          <w:p w14:paraId="26D13225">
            <w:pPr>
              <w:widowControl/>
              <w:adjustRightInd w:val="0"/>
              <w:snapToGrid w:val="0"/>
              <w:jc w:val="center"/>
              <w:rPr>
                <w:kern w:val="0"/>
                <w:sz w:val="21"/>
                <w:szCs w:val="21"/>
                <w:highlight w:val="none"/>
              </w:rPr>
            </w:pPr>
            <w:r>
              <w:rPr>
                <w:kern w:val="0"/>
                <w:sz w:val="21"/>
                <w:szCs w:val="21"/>
                <w:highlight w:val="none"/>
              </w:rPr>
              <w:t xml:space="preserve">2934 </w:t>
            </w:r>
          </w:p>
        </w:tc>
        <w:tc>
          <w:tcPr>
            <w:tcW w:w="181" w:type="pct"/>
            <w:tcBorders>
              <w:top w:val="nil"/>
              <w:left w:val="nil"/>
              <w:bottom w:val="single" w:color="auto" w:sz="4" w:space="0"/>
              <w:right w:val="single" w:color="auto" w:sz="4" w:space="0"/>
            </w:tcBorders>
            <w:shd w:val="clear" w:color="auto" w:fill="auto"/>
            <w:vAlign w:val="center"/>
          </w:tcPr>
          <w:p w14:paraId="59B7FF28">
            <w:pPr>
              <w:widowControl/>
              <w:adjustRightInd w:val="0"/>
              <w:snapToGrid w:val="0"/>
              <w:jc w:val="center"/>
              <w:rPr>
                <w:kern w:val="0"/>
                <w:sz w:val="21"/>
                <w:szCs w:val="21"/>
                <w:highlight w:val="none"/>
              </w:rPr>
            </w:pPr>
            <w:r>
              <w:rPr>
                <w:kern w:val="0"/>
                <w:sz w:val="21"/>
                <w:szCs w:val="21"/>
                <w:highlight w:val="none"/>
              </w:rPr>
              <w:t xml:space="preserve">753 </w:t>
            </w:r>
          </w:p>
        </w:tc>
        <w:tc>
          <w:tcPr>
            <w:tcW w:w="181" w:type="pct"/>
            <w:tcBorders>
              <w:top w:val="nil"/>
              <w:left w:val="nil"/>
              <w:bottom w:val="single" w:color="auto" w:sz="4" w:space="0"/>
              <w:right w:val="single" w:color="auto" w:sz="4" w:space="0"/>
            </w:tcBorders>
            <w:shd w:val="clear" w:color="auto" w:fill="auto"/>
            <w:vAlign w:val="center"/>
          </w:tcPr>
          <w:p w14:paraId="78C56D6E">
            <w:pPr>
              <w:widowControl/>
              <w:adjustRightInd w:val="0"/>
              <w:snapToGrid w:val="0"/>
              <w:jc w:val="center"/>
              <w:rPr>
                <w:kern w:val="0"/>
                <w:sz w:val="21"/>
                <w:szCs w:val="21"/>
                <w:highlight w:val="none"/>
              </w:rPr>
            </w:pPr>
            <w:r>
              <w:rPr>
                <w:kern w:val="0"/>
                <w:sz w:val="21"/>
                <w:szCs w:val="21"/>
                <w:highlight w:val="none"/>
              </w:rPr>
              <w:t>4</w:t>
            </w:r>
          </w:p>
        </w:tc>
        <w:tc>
          <w:tcPr>
            <w:tcW w:w="205" w:type="pct"/>
            <w:tcBorders>
              <w:top w:val="nil"/>
              <w:left w:val="nil"/>
              <w:bottom w:val="single" w:color="auto" w:sz="4" w:space="0"/>
              <w:right w:val="single" w:color="auto" w:sz="4" w:space="0"/>
            </w:tcBorders>
            <w:shd w:val="clear" w:color="auto" w:fill="auto"/>
            <w:vAlign w:val="center"/>
          </w:tcPr>
          <w:p w14:paraId="6C525263">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3A280F83">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DF0C73C">
            <w:pPr>
              <w:widowControl/>
              <w:adjustRightInd w:val="0"/>
              <w:snapToGrid w:val="0"/>
              <w:jc w:val="center"/>
              <w:rPr>
                <w:kern w:val="0"/>
                <w:sz w:val="21"/>
                <w:szCs w:val="21"/>
                <w:highlight w:val="none"/>
              </w:rPr>
            </w:pPr>
            <w:r>
              <w:rPr>
                <w:kern w:val="0"/>
                <w:sz w:val="21"/>
                <w:szCs w:val="21"/>
                <w:highlight w:val="none"/>
              </w:rPr>
              <w:t>26</w:t>
            </w:r>
          </w:p>
        </w:tc>
        <w:tc>
          <w:tcPr>
            <w:tcW w:w="111" w:type="pct"/>
            <w:tcBorders>
              <w:top w:val="nil"/>
              <w:left w:val="nil"/>
              <w:bottom w:val="single" w:color="auto" w:sz="4" w:space="0"/>
              <w:right w:val="single" w:color="auto" w:sz="4" w:space="0"/>
            </w:tcBorders>
            <w:shd w:val="clear" w:color="auto" w:fill="auto"/>
            <w:noWrap/>
            <w:vAlign w:val="center"/>
          </w:tcPr>
          <w:p w14:paraId="2D93FADB">
            <w:pPr>
              <w:widowControl/>
              <w:adjustRightInd w:val="0"/>
              <w:snapToGrid w:val="0"/>
              <w:jc w:val="center"/>
              <w:rPr>
                <w:kern w:val="0"/>
                <w:sz w:val="21"/>
                <w:szCs w:val="21"/>
                <w:highlight w:val="none"/>
              </w:rPr>
            </w:pPr>
            <w:r>
              <w:rPr>
                <w:kern w:val="0"/>
                <w:sz w:val="21"/>
                <w:szCs w:val="21"/>
                <w:highlight w:val="none"/>
              </w:rPr>
              <w:t>6</w:t>
            </w:r>
          </w:p>
        </w:tc>
      </w:tr>
      <w:tr w14:paraId="123E152D">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0CC8FFF6">
            <w:pPr>
              <w:widowControl/>
              <w:adjustRightInd w:val="0"/>
              <w:snapToGrid w:val="0"/>
              <w:jc w:val="center"/>
              <w:rPr>
                <w:kern w:val="0"/>
                <w:sz w:val="21"/>
                <w:szCs w:val="21"/>
                <w:highlight w:val="none"/>
              </w:rPr>
            </w:pPr>
            <w:r>
              <w:rPr>
                <w:kern w:val="0"/>
                <w:sz w:val="21"/>
                <w:szCs w:val="21"/>
                <w:highlight w:val="none"/>
              </w:rPr>
              <w:t>28</w:t>
            </w:r>
          </w:p>
        </w:tc>
        <w:tc>
          <w:tcPr>
            <w:tcW w:w="228" w:type="pct"/>
            <w:tcBorders>
              <w:top w:val="single" w:color="auto" w:sz="4" w:space="0"/>
              <w:left w:val="nil"/>
              <w:bottom w:val="single" w:color="auto" w:sz="4" w:space="0"/>
              <w:right w:val="single" w:color="auto" w:sz="4" w:space="0"/>
            </w:tcBorders>
            <w:vAlign w:val="center"/>
          </w:tcPr>
          <w:p w14:paraId="380495A4">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48C8A722">
            <w:pPr>
              <w:widowControl/>
              <w:adjustRightInd w:val="0"/>
              <w:snapToGrid w:val="0"/>
              <w:jc w:val="center"/>
              <w:rPr>
                <w:kern w:val="0"/>
                <w:sz w:val="21"/>
                <w:szCs w:val="21"/>
                <w:highlight w:val="none"/>
              </w:rPr>
            </w:pPr>
            <w:r>
              <w:rPr>
                <w:kern w:val="0"/>
                <w:sz w:val="21"/>
                <w:szCs w:val="21"/>
                <w:highlight w:val="none"/>
              </w:rPr>
              <w:t>440825H070100901</w:t>
            </w:r>
          </w:p>
        </w:tc>
        <w:tc>
          <w:tcPr>
            <w:tcW w:w="485" w:type="pct"/>
            <w:tcBorders>
              <w:top w:val="nil"/>
              <w:left w:val="nil"/>
              <w:bottom w:val="single" w:color="auto" w:sz="4" w:space="0"/>
              <w:right w:val="single" w:color="auto" w:sz="4" w:space="0"/>
            </w:tcBorders>
            <w:shd w:val="clear" w:color="auto" w:fill="auto"/>
            <w:vAlign w:val="center"/>
          </w:tcPr>
          <w:p w14:paraId="6B02656B">
            <w:pPr>
              <w:widowControl/>
              <w:adjustRightInd w:val="0"/>
              <w:snapToGrid w:val="0"/>
              <w:jc w:val="center"/>
              <w:rPr>
                <w:kern w:val="0"/>
                <w:sz w:val="21"/>
                <w:szCs w:val="21"/>
                <w:highlight w:val="none"/>
              </w:rPr>
            </w:pPr>
            <w:r>
              <w:rPr>
                <w:kern w:val="0"/>
                <w:sz w:val="21"/>
                <w:szCs w:val="21"/>
                <w:highlight w:val="none"/>
              </w:rPr>
              <w:t>山湖海·海泊湾</w:t>
            </w:r>
          </w:p>
        </w:tc>
        <w:tc>
          <w:tcPr>
            <w:tcW w:w="543" w:type="pct"/>
            <w:tcBorders>
              <w:top w:val="nil"/>
              <w:left w:val="nil"/>
              <w:bottom w:val="single" w:color="auto" w:sz="4" w:space="0"/>
              <w:right w:val="single" w:color="auto" w:sz="4" w:space="0"/>
            </w:tcBorders>
            <w:shd w:val="clear" w:color="auto" w:fill="auto"/>
            <w:vAlign w:val="center"/>
          </w:tcPr>
          <w:p w14:paraId="1AD9B51F">
            <w:pPr>
              <w:widowControl/>
              <w:adjustRightInd w:val="0"/>
              <w:snapToGrid w:val="0"/>
              <w:jc w:val="center"/>
              <w:rPr>
                <w:kern w:val="0"/>
                <w:sz w:val="21"/>
                <w:szCs w:val="21"/>
                <w:highlight w:val="none"/>
              </w:rPr>
            </w:pPr>
            <w:r>
              <w:rPr>
                <w:kern w:val="0"/>
                <w:sz w:val="21"/>
                <w:szCs w:val="21"/>
                <w:highlight w:val="none"/>
              </w:rPr>
              <w:t>广东省徐闻县经济开发区新207线广安路西侧</w:t>
            </w:r>
          </w:p>
        </w:tc>
        <w:tc>
          <w:tcPr>
            <w:tcW w:w="244" w:type="pct"/>
            <w:tcBorders>
              <w:top w:val="nil"/>
              <w:left w:val="nil"/>
              <w:bottom w:val="single" w:color="auto" w:sz="4" w:space="0"/>
              <w:right w:val="single" w:color="auto" w:sz="4" w:space="0"/>
            </w:tcBorders>
            <w:shd w:val="clear" w:color="auto" w:fill="auto"/>
            <w:vAlign w:val="center"/>
          </w:tcPr>
          <w:p w14:paraId="27A49FDD">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1DD78F53">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5E18F83B">
            <w:pPr>
              <w:widowControl/>
              <w:adjustRightInd w:val="0"/>
              <w:snapToGrid w:val="0"/>
              <w:jc w:val="center"/>
              <w:rPr>
                <w:kern w:val="0"/>
                <w:sz w:val="21"/>
                <w:szCs w:val="21"/>
                <w:highlight w:val="none"/>
              </w:rPr>
            </w:pPr>
            <w:r>
              <w:rPr>
                <w:kern w:val="0"/>
                <w:sz w:val="21"/>
                <w:szCs w:val="21"/>
                <w:highlight w:val="none"/>
              </w:rPr>
              <w:t>71123.3</w:t>
            </w:r>
          </w:p>
        </w:tc>
        <w:tc>
          <w:tcPr>
            <w:tcW w:w="324" w:type="pct"/>
            <w:tcBorders>
              <w:top w:val="nil"/>
              <w:left w:val="nil"/>
              <w:bottom w:val="single" w:color="auto" w:sz="4" w:space="0"/>
              <w:right w:val="single" w:color="auto" w:sz="4" w:space="0"/>
            </w:tcBorders>
            <w:shd w:val="clear" w:color="auto" w:fill="auto"/>
            <w:vAlign w:val="center"/>
          </w:tcPr>
          <w:p w14:paraId="08E3E94A">
            <w:pPr>
              <w:widowControl/>
              <w:adjustRightInd w:val="0"/>
              <w:snapToGrid w:val="0"/>
              <w:jc w:val="center"/>
              <w:rPr>
                <w:kern w:val="0"/>
                <w:sz w:val="21"/>
                <w:szCs w:val="21"/>
                <w:highlight w:val="none"/>
              </w:rPr>
            </w:pPr>
            <w:r>
              <w:rPr>
                <w:kern w:val="0"/>
                <w:sz w:val="21"/>
                <w:szCs w:val="21"/>
                <w:highlight w:val="none"/>
              </w:rPr>
              <w:t>商服2.06%；住宅97.94%</w:t>
            </w:r>
          </w:p>
        </w:tc>
        <w:tc>
          <w:tcPr>
            <w:tcW w:w="205" w:type="pct"/>
            <w:tcBorders>
              <w:top w:val="nil"/>
              <w:left w:val="nil"/>
              <w:bottom w:val="single" w:color="auto" w:sz="4" w:space="0"/>
              <w:right w:val="single" w:color="auto" w:sz="4" w:space="0"/>
            </w:tcBorders>
            <w:shd w:val="clear" w:color="auto" w:fill="auto"/>
            <w:vAlign w:val="center"/>
          </w:tcPr>
          <w:p w14:paraId="16F7A58E">
            <w:pPr>
              <w:widowControl/>
              <w:adjustRightInd w:val="0"/>
              <w:snapToGrid w:val="0"/>
              <w:jc w:val="center"/>
              <w:rPr>
                <w:kern w:val="0"/>
                <w:sz w:val="21"/>
                <w:szCs w:val="21"/>
                <w:highlight w:val="none"/>
              </w:rPr>
            </w:pPr>
            <w:r>
              <w:rPr>
                <w:kern w:val="0"/>
                <w:sz w:val="21"/>
                <w:szCs w:val="21"/>
                <w:highlight w:val="none"/>
              </w:rPr>
              <w:t xml:space="preserve">3.50 </w:t>
            </w:r>
          </w:p>
        </w:tc>
        <w:tc>
          <w:tcPr>
            <w:tcW w:w="149" w:type="pct"/>
            <w:tcBorders>
              <w:top w:val="nil"/>
              <w:left w:val="nil"/>
              <w:bottom w:val="single" w:color="auto" w:sz="4" w:space="0"/>
              <w:right w:val="single" w:color="auto" w:sz="4" w:space="0"/>
            </w:tcBorders>
            <w:shd w:val="clear" w:color="auto" w:fill="auto"/>
            <w:vAlign w:val="center"/>
          </w:tcPr>
          <w:p w14:paraId="14882051">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015584A0">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228174B8">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31CDE810">
            <w:pPr>
              <w:widowControl/>
              <w:adjustRightInd w:val="0"/>
              <w:snapToGrid w:val="0"/>
              <w:jc w:val="center"/>
              <w:rPr>
                <w:kern w:val="0"/>
                <w:sz w:val="21"/>
                <w:szCs w:val="21"/>
                <w:highlight w:val="none"/>
              </w:rPr>
            </w:pPr>
            <w:r>
              <w:rPr>
                <w:kern w:val="0"/>
                <w:sz w:val="21"/>
                <w:szCs w:val="21"/>
                <w:highlight w:val="none"/>
              </w:rPr>
              <w:t>3762</w:t>
            </w:r>
          </w:p>
        </w:tc>
        <w:tc>
          <w:tcPr>
            <w:tcW w:w="191" w:type="pct"/>
            <w:tcBorders>
              <w:top w:val="nil"/>
              <w:left w:val="nil"/>
              <w:bottom w:val="single" w:color="auto" w:sz="4" w:space="0"/>
              <w:right w:val="single" w:color="auto" w:sz="4" w:space="0"/>
            </w:tcBorders>
            <w:shd w:val="clear" w:color="auto" w:fill="auto"/>
            <w:vAlign w:val="center"/>
          </w:tcPr>
          <w:p w14:paraId="636AE1CE">
            <w:pPr>
              <w:widowControl/>
              <w:adjustRightInd w:val="0"/>
              <w:snapToGrid w:val="0"/>
              <w:jc w:val="center"/>
              <w:rPr>
                <w:kern w:val="0"/>
                <w:sz w:val="21"/>
                <w:szCs w:val="21"/>
                <w:highlight w:val="none"/>
              </w:rPr>
            </w:pPr>
            <w:r>
              <w:rPr>
                <w:kern w:val="0"/>
                <w:sz w:val="21"/>
                <w:szCs w:val="21"/>
                <w:highlight w:val="none"/>
              </w:rPr>
              <w:t>1075</w:t>
            </w:r>
          </w:p>
        </w:tc>
        <w:tc>
          <w:tcPr>
            <w:tcW w:w="181" w:type="pct"/>
            <w:tcBorders>
              <w:top w:val="nil"/>
              <w:left w:val="nil"/>
              <w:bottom w:val="single" w:color="auto" w:sz="4" w:space="0"/>
              <w:right w:val="single" w:color="auto" w:sz="4" w:space="0"/>
            </w:tcBorders>
            <w:shd w:val="clear" w:color="auto" w:fill="auto"/>
            <w:vAlign w:val="center"/>
          </w:tcPr>
          <w:p w14:paraId="6DEE6237">
            <w:pPr>
              <w:widowControl/>
              <w:adjustRightInd w:val="0"/>
              <w:snapToGrid w:val="0"/>
              <w:jc w:val="center"/>
              <w:rPr>
                <w:kern w:val="0"/>
                <w:sz w:val="21"/>
                <w:szCs w:val="21"/>
                <w:highlight w:val="none"/>
              </w:rPr>
            </w:pPr>
            <w:r>
              <w:rPr>
                <w:kern w:val="0"/>
                <w:sz w:val="21"/>
                <w:szCs w:val="21"/>
                <w:highlight w:val="none"/>
              </w:rPr>
              <w:t xml:space="preserve">3775 </w:t>
            </w:r>
          </w:p>
        </w:tc>
        <w:tc>
          <w:tcPr>
            <w:tcW w:w="181" w:type="pct"/>
            <w:tcBorders>
              <w:top w:val="nil"/>
              <w:left w:val="nil"/>
              <w:bottom w:val="single" w:color="auto" w:sz="4" w:space="0"/>
              <w:right w:val="single" w:color="auto" w:sz="4" w:space="0"/>
            </w:tcBorders>
            <w:shd w:val="clear" w:color="auto" w:fill="auto"/>
            <w:vAlign w:val="center"/>
          </w:tcPr>
          <w:p w14:paraId="7A02A490">
            <w:pPr>
              <w:widowControl/>
              <w:adjustRightInd w:val="0"/>
              <w:snapToGrid w:val="0"/>
              <w:jc w:val="center"/>
              <w:rPr>
                <w:kern w:val="0"/>
                <w:sz w:val="21"/>
                <w:szCs w:val="21"/>
                <w:highlight w:val="none"/>
              </w:rPr>
            </w:pPr>
            <w:r>
              <w:rPr>
                <w:kern w:val="0"/>
                <w:sz w:val="21"/>
                <w:szCs w:val="21"/>
                <w:highlight w:val="none"/>
              </w:rPr>
              <w:t xml:space="preserve">1018 </w:t>
            </w:r>
          </w:p>
        </w:tc>
        <w:tc>
          <w:tcPr>
            <w:tcW w:w="181" w:type="pct"/>
            <w:tcBorders>
              <w:top w:val="nil"/>
              <w:left w:val="nil"/>
              <w:bottom w:val="single" w:color="auto" w:sz="4" w:space="0"/>
              <w:right w:val="single" w:color="auto" w:sz="4" w:space="0"/>
            </w:tcBorders>
            <w:shd w:val="clear" w:color="auto" w:fill="auto"/>
            <w:vAlign w:val="center"/>
          </w:tcPr>
          <w:p w14:paraId="5B5E138B">
            <w:pPr>
              <w:widowControl/>
              <w:adjustRightInd w:val="0"/>
              <w:snapToGrid w:val="0"/>
              <w:jc w:val="center"/>
              <w:rPr>
                <w:kern w:val="0"/>
                <w:sz w:val="21"/>
                <w:szCs w:val="21"/>
                <w:highlight w:val="none"/>
              </w:rPr>
            </w:pPr>
            <w:r>
              <w:rPr>
                <w:kern w:val="0"/>
                <w:sz w:val="21"/>
                <w:szCs w:val="21"/>
                <w:highlight w:val="none"/>
              </w:rPr>
              <w:t>3</w:t>
            </w:r>
          </w:p>
        </w:tc>
        <w:tc>
          <w:tcPr>
            <w:tcW w:w="205" w:type="pct"/>
            <w:tcBorders>
              <w:top w:val="nil"/>
              <w:left w:val="nil"/>
              <w:bottom w:val="single" w:color="auto" w:sz="4" w:space="0"/>
              <w:right w:val="single" w:color="auto" w:sz="4" w:space="0"/>
            </w:tcBorders>
            <w:shd w:val="clear" w:color="auto" w:fill="auto"/>
            <w:vAlign w:val="center"/>
          </w:tcPr>
          <w:p w14:paraId="570BE2EE">
            <w:pPr>
              <w:widowControl/>
              <w:adjustRightInd w:val="0"/>
              <w:snapToGrid w:val="0"/>
              <w:jc w:val="center"/>
              <w:rPr>
                <w:kern w:val="0"/>
                <w:sz w:val="21"/>
                <w:szCs w:val="21"/>
                <w:highlight w:val="none"/>
              </w:rPr>
            </w:pPr>
            <w:r>
              <w:rPr>
                <w:kern w:val="0"/>
                <w:sz w:val="21"/>
                <w:szCs w:val="21"/>
                <w:highlight w:val="none"/>
              </w:rPr>
              <w:t xml:space="preserve">2 </w:t>
            </w:r>
          </w:p>
        </w:tc>
        <w:tc>
          <w:tcPr>
            <w:tcW w:w="158" w:type="pct"/>
            <w:tcBorders>
              <w:top w:val="nil"/>
              <w:left w:val="nil"/>
              <w:bottom w:val="single" w:color="auto" w:sz="4" w:space="0"/>
              <w:right w:val="single" w:color="auto" w:sz="4" w:space="0"/>
            </w:tcBorders>
            <w:shd w:val="clear" w:color="auto" w:fill="auto"/>
            <w:vAlign w:val="center"/>
          </w:tcPr>
          <w:p w14:paraId="5C2948B2">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7FE0E839">
            <w:pPr>
              <w:widowControl/>
              <w:adjustRightInd w:val="0"/>
              <w:snapToGrid w:val="0"/>
              <w:jc w:val="center"/>
              <w:rPr>
                <w:kern w:val="0"/>
                <w:sz w:val="21"/>
                <w:szCs w:val="21"/>
                <w:highlight w:val="none"/>
              </w:rPr>
            </w:pPr>
            <w:r>
              <w:rPr>
                <w:kern w:val="0"/>
                <w:sz w:val="21"/>
                <w:szCs w:val="21"/>
                <w:highlight w:val="none"/>
              </w:rPr>
              <w:t>28</w:t>
            </w:r>
          </w:p>
        </w:tc>
        <w:tc>
          <w:tcPr>
            <w:tcW w:w="111" w:type="pct"/>
            <w:tcBorders>
              <w:top w:val="nil"/>
              <w:left w:val="nil"/>
              <w:bottom w:val="single" w:color="auto" w:sz="4" w:space="0"/>
              <w:right w:val="single" w:color="auto" w:sz="4" w:space="0"/>
            </w:tcBorders>
            <w:shd w:val="clear" w:color="auto" w:fill="auto"/>
            <w:noWrap/>
            <w:vAlign w:val="center"/>
          </w:tcPr>
          <w:p w14:paraId="7509D396">
            <w:pPr>
              <w:widowControl/>
              <w:adjustRightInd w:val="0"/>
              <w:snapToGrid w:val="0"/>
              <w:jc w:val="center"/>
              <w:rPr>
                <w:kern w:val="0"/>
                <w:sz w:val="21"/>
                <w:szCs w:val="21"/>
                <w:highlight w:val="none"/>
              </w:rPr>
            </w:pPr>
            <w:r>
              <w:rPr>
                <w:kern w:val="0"/>
                <w:sz w:val="21"/>
                <w:szCs w:val="21"/>
                <w:highlight w:val="none"/>
              </w:rPr>
              <w:t>6</w:t>
            </w:r>
          </w:p>
        </w:tc>
      </w:tr>
      <w:tr w14:paraId="62E53CAC">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53CDCBA9">
            <w:pPr>
              <w:widowControl/>
              <w:adjustRightInd w:val="0"/>
              <w:snapToGrid w:val="0"/>
              <w:jc w:val="center"/>
              <w:rPr>
                <w:kern w:val="0"/>
                <w:sz w:val="21"/>
                <w:szCs w:val="21"/>
                <w:highlight w:val="none"/>
              </w:rPr>
            </w:pPr>
            <w:r>
              <w:rPr>
                <w:kern w:val="0"/>
                <w:sz w:val="21"/>
                <w:szCs w:val="21"/>
                <w:highlight w:val="none"/>
              </w:rPr>
              <w:t>29</w:t>
            </w:r>
          </w:p>
        </w:tc>
        <w:tc>
          <w:tcPr>
            <w:tcW w:w="228" w:type="pct"/>
            <w:tcBorders>
              <w:top w:val="single" w:color="auto" w:sz="4" w:space="0"/>
              <w:left w:val="nil"/>
              <w:bottom w:val="single" w:color="auto" w:sz="4" w:space="0"/>
              <w:right w:val="single" w:color="auto" w:sz="4" w:space="0"/>
            </w:tcBorders>
            <w:vAlign w:val="center"/>
          </w:tcPr>
          <w:p w14:paraId="734DF153">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604952FA">
            <w:pPr>
              <w:widowControl/>
              <w:adjustRightInd w:val="0"/>
              <w:snapToGrid w:val="0"/>
              <w:jc w:val="center"/>
              <w:rPr>
                <w:kern w:val="0"/>
                <w:sz w:val="21"/>
                <w:szCs w:val="21"/>
                <w:highlight w:val="none"/>
              </w:rPr>
            </w:pPr>
            <w:r>
              <w:rPr>
                <w:kern w:val="0"/>
                <w:sz w:val="21"/>
                <w:szCs w:val="21"/>
                <w:highlight w:val="none"/>
              </w:rPr>
              <w:t>440825H070101401</w:t>
            </w:r>
          </w:p>
        </w:tc>
        <w:tc>
          <w:tcPr>
            <w:tcW w:w="485" w:type="pct"/>
            <w:tcBorders>
              <w:top w:val="nil"/>
              <w:left w:val="nil"/>
              <w:bottom w:val="single" w:color="auto" w:sz="4" w:space="0"/>
              <w:right w:val="single" w:color="auto" w:sz="4" w:space="0"/>
            </w:tcBorders>
            <w:shd w:val="clear" w:color="auto" w:fill="auto"/>
            <w:vAlign w:val="center"/>
          </w:tcPr>
          <w:p w14:paraId="6EBB0D1B">
            <w:pPr>
              <w:widowControl/>
              <w:adjustRightInd w:val="0"/>
              <w:snapToGrid w:val="0"/>
              <w:jc w:val="center"/>
              <w:rPr>
                <w:kern w:val="0"/>
                <w:sz w:val="21"/>
                <w:szCs w:val="21"/>
                <w:highlight w:val="none"/>
              </w:rPr>
            </w:pPr>
            <w:r>
              <w:rPr>
                <w:kern w:val="0"/>
                <w:sz w:val="21"/>
                <w:szCs w:val="21"/>
                <w:highlight w:val="none"/>
              </w:rPr>
              <w:t>南岸春语花园</w:t>
            </w:r>
          </w:p>
        </w:tc>
        <w:tc>
          <w:tcPr>
            <w:tcW w:w="543" w:type="pct"/>
            <w:tcBorders>
              <w:top w:val="nil"/>
              <w:left w:val="nil"/>
              <w:bottom w:val="single" w:color="auto" w:sz="4" w:space="0"/>
              <w:right w:val="single" w:color="auto" w:sz="4" w:space="0"/>
            </w:tcBorders>
            <w:shd w:val="clear" w:color="auto" w:fill="auto"/>
            <w:vAlign w:val="center"/>
          </w:tcPr>
          <w:p w14:paraId="17635317">
            <w:pPr>
              <w:widowControl/>
              <w:adjustRightInd w:val="0"/>
              <w:snapToGrid w:val="0"/>
              <w:jc w:val="center"/>
              <w:rPr>
                <w:kern w:val="0"/>
                <w:sz w:val="21"/>
                <w:szCs w:val="21"/>
                <w:highlight w:val="none"/>
              </w:rPr>
            </w:pPr>
            <w:r>
              <w:rPr>
                <w:kern w:val="0"/>
                <w:sz w:val="21"/>
                <w:szCs w:val="21"/>
                <w:highlight w:val="none"/>
              </w:rPr>
              <w:t>徐闻县海安工业园中心大道西侧</w:t>
            </w:r>
          </w:p>
        </w:tc>
        <w:tc>
          <w:tcPr>
            <w:tcW w:w="244" w:type="pct"/>
            <w:tcBorders>
              <w:top w:val="nil"/>
              <w:left w:val="nil"/>
              <w:bottom w:val="single" w:color="auto" w:sz="4" w:space="0"/>
              <w:right w:val="single" w:color="auto" w:sz="4" w:space="0"/>
            </w:tcBorders>
            <w:shd w:val="clear" w:color="auto" w:fill="auto"/>
            <w:vAlign w:val="center"/>
          </w:tcPr>
          <w:p w14:paraId="784FFEBC">
            <w:pPr>
              <w:widowControl/>
              <w:adjustRightInd w:val="0"/>
              <w:snapToGrid w:val="0"/>
              <w:jc w:val="center"/>
              <w:rPr>
                <w:kern w:val="0"/>
                <w:sz w:val="21"/>
                <w:szCs w:val="21"/>
                <w:highlight w:val="none"/>
              </w:rPr>
            </w:pPr>
            <w:r>
              <w:rPr>
                <w:kern w:val="0"/>
                <w:sz w:val="21"/>
                <w:szCs w:val="21"/>
                <w:highlight w:val="none"/>
              </w:rPr>
              <w:t>商住混合用地</w:t>
            </w:r>
          </w:p>
        </w:tc>
        <w:tc>
          <w:tcPr>
            <w:tcW w:w="149" w:type="pct"/>
            <w:tcBorders>
              <w:top w:val="nil"/>
              <w:left w:val="nil"/>
              <w:bottom w:val="single" w:color="auto" w:sz="4" w:space="0"/>
              <w:right w:val="single" w:color="auto" w:sz="4" w:space="0"/>
            </w:tcBorders>
            <w:shd w:val="clear" w:color="auto" w:fill="auto"/>
            <w:vAlign w:val="center"/>
          </w:tcPr>
          <w:p w14:paraId="213C150D">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17D0382A">
            <w:pPr>
              <w:widowControl/>
              <w:adjustRightInd w:val="0"/>
              <w:snapToGrid w:val="0"/>
              <w:jc w:val="center"/>
              <w:rPr>
                <w:kern w:val="0"/>
                <w:sz w:val="21"/>
                <w:szCs w:val="21"/>
                <w:highlight w:val="none"/>
              </w:rPr>
            </w:pPr>
            <w:r>
              <w:rPr>
                <w:kern w:val="0"/>
                <w:sz w:val="21"/>
                <w:szCs w:val="21"/>
                <w:highlight w:val="none"/>
              </w:rPr>
              <w:t>45752.3</w:t>
            </w:r>
          </w:p>
        </w:tc>
        <w:tc>
          <w:tcPr>
            <w:tcW w:w="324" w:type="pct"/>
            <w:tcBorders>
              <w:top w:val="nil"/>
              <w:left w:val="nil"/>
              <w:bottom w:val="single" w:color="auto" w:sz="4" w:space="0"/>
              <w:right w:val="single" w:color="auto" w:sz="4" w:space="0"/>
            </w:tcBorders>
            <w:shd w:val="clear" w:color="auto" w:fill="auto"/>
            <w:vAlign w:val="center"/>
          </w:tcPr>
          <w:p w14:paraId="2BB1FA90">
            <w:pPr>
              <w:widowControl/>
              <w:adjustRightInd w:val="0"/>
              <w:snapToGrid w:val="0"/>
              <w:jc w:val="center"/>
              <w:rPr>
                <w:kern w:val="0"/>
                <w:sz w:val="21"/>
                <w:szCs w:val="21"/>
                <w:highlight w:val="none"/>
              </w:rPr>
            </w:pPr>
            <w:r>
              <w:rPr>
                <w:kern w:val="0"/>
                <w:sz w:val="21"/>
                <w:szCs w:val="21"/>
                <w:highlight w:val="none"/>
              </w:rPr>
              <w:t>商服1.74%；住宅98.26%</w:t>
            </w:r>
          </w:p>
        </w:tc>
        <w:tc>
          <w:tcPr>
            <w:tcW w:w="205" w:type="pct"/>
            <w:tcBorders>
              <w:top w:val="nil"/>
              <w:left w:val="nil"/>
              <w:bottom w:val="single" w:color="auto" w:sz="4" w:space="0"/>
              <w:right w:val="single" w:color="auto" w:sz="4" w:space="0"/>
            </w:tcBorders>
            <w:shd w:val="clear" w:color="auto" w:fill="auto"/>
            <w:vAlign w:val="center"/>
          </w:tcPr>
          <w:p w14:paraId="4A63E9BD">
            <w:pPr>
              <w:widowControl/>
              <w:adjustRightInd w:val="0"/>
              <w:snapToGrid w:val="0"/>
              <w:jc w:val="center"/>
              <w:rPr>
                <w:kern w:val="0"/>
                <w:sz w:val="21"/>
                <w:szCs w:val="21"/>
                <w:highlight w:val="none"/>
              </w:rPr>
            </w:pPr>
            <w:r>
              <w:rPr>
                <w:kern w:val="0"/>
                <w:sz w:val="21"/>
                <w:szCs w:val="21"/>
                <w:highlight w:val="none"/>
              </w:rPr>
              <w:t xml:space="preserve">3.00 </w:t>
            </w:r>
          </w:p>
        </w:tc>
        <w:tc>
          <w:tcPr>
            <w:tcW w:w="149" w:type="pct"/>
            <w:tcBorders>
              <w:top w:val="nil"/>
              <w:left w:val="nil"/>
              <w:bottom w:val="single" w:color="auto" w:sz="4" w:space="0"/>
              <w:right w:val="single" w:color="auto" w:sz="4" w:space="0"/>
            </w:tcBorders>
            <w:shd w:val="clear" w:color="auto" w:fill="auto"/>
            <w:vAlign w:val="center"/>
          </w:tcPr>
          <w:p w14:paraId="05B7D78D">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1C0FCEC0">
            <w:pPr>
              <w:widowControl/>
              <w:adjustRightInd w:val="0"/>
              <w:snapToGrid w:val="0"/>
              <w:jc w:val="center"/>
              <w:rPr>
                <w:kern w:val="0"/>
                <w:sz w:val="21"/>
                <w:szCs w:val="21"/>
                <w:highlight w:val="none"/>
              </w:rPr>
            </w:pPr>
            <w:r>
              <w:rPr>
                <w:kern w:val="0"/>
                <w:sz w:val="21"/>
                <w:szCs w:val="21"/>
                <w:highlight w:val="none"/>
              </w:rPr>
              <w:t>在建</w:t>
            </w:r>
          </w:p>
        </w:tc>
        <w:tc>
          <w:tcPr>
            <w:tcW w:w="290" w:type="pct"/>
            <w:tcBorders>
              <w:top w:val="nil"/>
              <w:left w:val="nil"/>
              <w:bottom w:val="single" w:color="auto" w:sz="4" w:space="0"/>
              <w:right w:val="single" w:color="auto" w:sz="4" w:space="0"/>
            </w:tcBorders>
            <w:shd w:val="clear" w:color="auto" w:fill="auto"/>
            <w:vAlign w:val="center"/>
          </w:tcPr>
          <w:p w14:paraId="4552F4FD">
            <w:pPr>
              <w:widowControl/>
              <w:adjustRightInd w:val="0"/>
              <w:snapToGrid w:val="0"/>
              <w:jc w:val="center"/>
              <w:rPr>
                <w:kern w:val="0"/>
                <w:sz w:val="21"/>
                <w:szCs w:val="21"/>
                <w:highlight w:val="none"/>
              </w:rPr>
            </w:pPr>
            <w:r>
              <w:rPr>
                <w:kern w:val="0"/>
                <w:sz w:val="21"/>
                <w:szCs w:val="21"/>
                <w:highlight w:val="none"/>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243F39DD">
            <w:pPr>
              <w:widowControl/>
              <w:adjustRightInd w:val="0"/>
              <w:snapToGrid w:val="0"/>
              <w:jc w:val="center"/>
              <w:rPr>
                <w:kern w:val="0"/>
                <w:sz w:val="21"/>
                <w:szCs w:val="21"/>
                <w:highlight w:val="none"/>
              </w:rPr>
            </w:pPr>
            <w:r>
              <w:rPr>
                <w:kern w:val="0"/>
                <w:sz w:val="21"/>
                <w:szCs w:val="21"/>
                <w:highlight w:val="none"/>
              </w:rPr>
              <w:t>3007</w:t>
            </w:r>
          </w:p>
        </w:tc>
        <w:tc>
          <w:tcPr>
            <w:tcW w:w="191" w:type="pct"/>
            <w:tcBorders>
              <w:top w:val="nil"/>
              <w:left w:val="nil"/>
              <w:bottom w:val="single" w:color="auto" w:sz="4" w:space="0"/>
              <w:right w:val="single" w:color="auto" w:sz="4" w:space="0"/>
            </w:tcBorders>
            <w:shd w:val="clear" w:color="auto" w:fill="auto"/>
            <w:vAlign w:val="center"/>
          </w:tcPr>
          <w:p w14:paraId="11B4838B">
            <w:pPr>
              <w:widowControl/>
              <w:adjustRightInd w:val="0"/>
              <w:snapToGrid w:val="0"/>
              <w:jc w:val="center"/>
              <w:rPr>
                <w:kern w:val="0"/>
                <w:sz w:val="21"/>
                <w:szCs w:val="21"/>
                <w:highlight w:val="none"/>
              </w:rPr>
            </w:pPr>
            <w:r>
              <w:rPr>
                <w:kern w:val="0"/>
                <w:sz w:val="21"/>
                <w:szCs w:val="21"/>
                <w:highlight w:val="none"/>
              </w:rPr>
              <w:t>1002</w:t>
            </w:r>
          </w:p>
        </w:tc>
        <w:tc>
          <w:tcPr>
            <w:tcW w:w="181" w:type="pct"/>
            <w:tcBorders>
              <w:top w:val="nil"/>
              <w:left w:val="nil"/>
              <w:bottom w:val="single" w:color="auto" w:sz="4" w:space="0"/>
              <w:right w:val="single" w:color="auto" w:sz="4" w:space="0"/>
            </w:tcBorders>
            <w:shd w:val="clear" w:color="auto" w:fill="auto"/>
            <w:vAlign w:val="center"/>
          </w:tcPr>
          <w:p w14:paraId="10F2053D">
            <w:pPr>
              <w:widowControl/>
              <w:adjustRightInd w:val="0"/>
              <w:snapToGrid w:val="0"/>
              <w:jc w:val="center"/>
              <w:rPr>
                <w:kern w:val="0"/>
                <w:sz w:val="21"/>
                <w:szCs w:val="21"/>
                <w:highlight w:val="none"/>
              </w:rPr>
            </w:pPr>
            <w:r>
              <w:rPr>
                <w:kern w:val="0"/>
                <w:sz w:val="21"/>
                <w:szCs w:val="21"/>
                <w:highlight w:val="none"/>
              </w:rPr>
              <w:t xml:space="preserve">3515 </w:t>
            </w:r>
          </w:p>
        </w:tc>
        <w:tc>
          <w:tcPr>
            <w:tcW w:w="181" w:type="pct"/>
            <w:tcBorders>
              <w:top w:val="nil"/>
              <w:left w:val="nil"/>
              <w:bottom w:val="single" w:color="auto" w:sz="4" w:space="0"/>
              <w:right w:val="single" w:color="auto" w:sz="4" w:space="0"/>
            </w:tcBorders>
            <w:shd w:val="clear" w:color="auto" w:fill="auto"/>
            <w:vAlign w:val="center"/>
          </w:tcPr>
          <w:p w14:paraId="51DC09B1">
            <w:pPr>
              <w:widowControl/>
              <w:adjustRightInd w:val="0"/>
              <w:snapToGrid w:val="0"/>
              <w:jc w:val="center"/>
              <w:rPr>
                <w:kern w:val="0"/>
                <w:sz w:val="21"/>
                <w:szCs w:val="21"/>
                <w:highlight w:val="none"/>
              </w:rPr>
            </w:pPr>
            <w:r>
              <w:rPr>
                <w:kern w:val="0"/>
                <w:sz w:val="21"/>
                <w:szCs w:val="21"/>
                <w:highlight w:val="none"/>
              </w:rPr>
              <w:t>普通住宅935；</w:t>
            </w:r>
            <w:r>
              <w:rPr>
                <w:kern w:val="0"/>
                <w:sz w:val="21"/>
                <w:szCs w:val="21"/>
                <w:highlight w:val="none"/>
              </w:rPr>
              <w:br w:type="textWrapping"/>
            </w:r>
            <w:r>
              <w:rPr>
                <w:kern w:val="0"/>
                <w:sz w:val="21"/>
                <w:szCs w:val="21"/>
                <w:highlight w:val="none"/>
              </w:rPr>
              <w:t>低密度住宅2661</w:t>
            </w:r>
          </w:p>
        </w:tc>
        <w:tc>
          <w:tcPr>
            <w:tcW w:w="181" w:type="pct"/>
            <w:tcBorders>
              <w:top w:val="nil"/>
              <w:left w:val="nil"/>
              <w:bottom w:val="single" w:color="auto" w:sz="4" w:space="0"/>
              <w:right w:val="single" w:color="auto" w:sz="4" w:space="0"/>
            </w:tcBorders>
            <w:shd w:val="clear" w:color="auto" w:fill="auto"/>
            <w:vAlign w:val="center"/>
          </w:tcPr>
          <w:p w14:paraId="1FDE0905">
            <w:pPr>
              <w:widowControl/>
              <w:adjustRightInd w:val="0"/>
              <w:snapToGrid w:val="0"/>
              <w:jc w:val="center"/>
              <w:rPr>
                <w:kern w:val="0"/>
                <w:sz w:val="21"/>
                <w:szCs w:val="21"/>
                <w:highlight w:val="none"/>
              </w:rPr>
            </w:pPr>
            <w:r>
              <w:rPr>
                <w:kern w:val="0"/>
                <w:sz w:val="21"/>
                <w:szCs w:val="21"/>
                <w:highlight w:val="none"/>
              </w:rPr>
              <w:t>4</w:t>
            </w:r>
          </w:p>
        </w:tc>
        <w:tc>
          <w:tcPr>
            <w:tcW w:w="205" w:type="pct"/>
            <w:tcBorders>
              <w:top w:val="nil"/>
              <w:left w:val="nil"/>
              <w:bottom w:val="single" w:color="auto" w:sz="4" w:space="0"/>
              <w:right w:val="single" w:color="auto" w:sz="4" w:space="0"/>
            </w:tcBorders>
            <w:shd w:val="clear" w:color="auto" w:fill="auto"/>
            <w:vAlign w:val="center"/>
          </w:tcPr>
          <w:p w14:paraId="664EBE7C">
            <w:pPr>
              <w:widowControl/>
              <w:adjustRightInd w:val="0"/>
              <w:snapToGrid w:val="0"/>
              <w:jc w:val="center"/>
              <w:rPr>
                <w:kern w:val="0"/>
                <w:sz w:val="21"/>
                <w:szCs w:val="21"/>
                <w:highlight w:val="none"/>
              </w:rPr>
            </w:pPr>
            <w:r>
              <w:rPr>
                <w:kern w:val="0"/>
                <w:sz w:val="21"/>
                <w:szCs w:val="21"/>
                <w:highlight w:val="none"/>
              </w:rPr>
              <w:t>3</w:t>
            </w:r>
          </w:p>
        </w:tc>
        <w:tc>
          <w:tcPr>
            <w:tcW w:w="158" w:type="pct"/>
            <w:tcBorders>
              <w:top w:val="nil"/>
              <w:left w:val="nil"/>
              <w:bottom w:val="single" w:color="auto" w:sz="4" w:space="0"/>
              <w:right w:val="single" w:color="auto" w:sz="4" w:space="0"/>
            </w:tcBorders>
            <w:shd w:val="clear" w:color="auto" w:fill="auto"/>
            <w:vAlign w:val="center"/>
          </w:tcPr>
          <w:p w14:paraId="452F35DE">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40557B5C">
            <w:pPr>
              <w:widowControl/>
              <w:adjustRightInd w:val="0"/>
              <w:snapToGrid w:val="0"/>
              <w:jc w:val="center"/>
              <w:rPr>
                <w:kern w:val="0"/>
                <w:sz w:val="21"/>
                <w:szCs w:val="21"/>
                <w:highlight w:val="none"/>
              </w:rPr>
            </w:pPr>
            <w:r>
              <w:rPr>
                <w:kern w:val="0"/>
                <w:sz w:val="21"/>
                <w:szCs w:val="21"/>
                <w:highlight w:val="none"/>
              </w:rPr>
              <w:t>29</w:t>
            </w:r>
          </w:p>
        </w:tc>
        <w:tc>
          <w:tcPr>
            <w:tcW w:w="111" w:type="pct"/>
            <w:tcBorders>
              <w:top w:val="nil"/>
              <w:left w:val="nil"/>
              <w:bottom w:val="single" w:color="auto" w:sz="4" w:space="0"/>
              <w:right w:val="single" w:color="auto" w:sz="4" w:space="0"/>
            </w:tcBorders>
            <w:shd w:val="clear" w:color="auto" w:fill="auto"/>
            <w:noWrap/>
            <w:vAlign w:val="center"/>
          </w:tcPr>
          <w:p w14:paraId="13062B31">
            <w:pPr>
              <w:widowControl/>
              <w:adjustRightInd w:val="0"/>
              <w:snapToGrid w:val="0"/>
              <w:jc w:val="center"/>
              <w:rPr>
                <w:kern w:val="0"/>
                <w:sz w:val="21"/>
                <w:szCs w:val="21"/>
                <w:highlight w:val="none"/>
              </w:rPr>
            </w:pPr>
            <w:r>
              <w:rPr>
                <w:kern w:val="0"/>
                <w:sz w:val="21"/>
                <w:szCs w:val="21"/>
                <w:highlight w:val="none"/>
              </w:rPr>
              <w:t>6</w:t>
            </w:r>
          </w:p>
        </w:tc>
      </w:tr>
      <w:tr w14:paraId="210314D5">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7EA6C8A5">
            <w:pPr>
              <w:widowControl/>
              <w:adjustRightInd w:val="0"/>
              <w:snapToGrid w:val="0"/>
              <w:jc w:val="center"/>
              <w:rPr>
                <w:kern w:val="0"/>
                <w:sz w:val="21"/>
                <w:szCs w:val="21"/>
                <w:highlight w:val="none"/>
              </w:rPr>
            </w:pPr>
            <w:r>
              <w:rPr>
                <w:kern w:val="0"/>
                <w:sz w:val="21"/>
                <w:szCs w:val="21"/>
                <w:highlight w:val="none"/>
              </w:rPr>
              <w:t>30</w:t>
            </w:r>
          </w:p>
        </w:tc>
        <w:tc>
          <w:tcPr>
            <w:tcW w:w="228" w:type="pct"/>
            <w:tcBorders>
              <w:top w:val="single" w:color="auto" w:sz="4" w:space="0"/>
              <w:left w:val="nil"/>
              <w:bottom w:val="single" w:color="auto" w:sz="4" w:space="0"/>
              <w:right w:val="single" w:color="auto" w:sz="4" w:space="0"/>
            </w:tcBorders>
            <w:vAlign w:val="center"/>
          </w:tcPr>
          <w:p w14:paraId="6AB839E0">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7B16F43C">
            <w:pPr>
              <w:widowControl/>
              <w:adjustRightInd w:val="0"/>
              <w:snapToGrid w:val="0"/>
              <w:jc w:val="center"/>
              <w:rPr>
                <w:kern w:val="0"/>
                <w:sz w:val="21"/>
                <w:szCs w:val="21"/>
                <w:highlight w:val="none"/>
              </w:rPr>
            </w:pPr>
            <w:r>
              <w:rPr>
                <w:kern w:val="0"/>
                <w:sz w:val="21"/>
                <w:szCs w:val="21"/>
                <w:highlight w:val="none"/>
              </w:rPr>
              <w:t>440825Z070102001</w:t>
            </w:r>
          </w:p>
        </w:tc>
        <w:tc>
          <w:tcPr>
            <w:tcW w:w="485" w:type="pct"/>
            <w:tcBorders>
              <w:top w:val="nil"/>
              <w:left w:val="nil"/>
              <w:bottom w:val="single" w:color="auto" w:sz="4" w:space="0"/>
              <w:right w:val="single" w:color="auto" w:sz="4" w:space="0"/>
            </w:tcBorders>
            <w:shd w:val="clear" w:color="auto" w:fill="auto"/>
            <w:vAlign w:val="center"/>
          </w:tcPr>
          <w:p w14:paraId="0E6014DE">
            <w:pPr>
              <w:widowControl/>
              <w:adjustRightInd w:val="0"/>
              <w:snapToGrid w:val="0"/>
              <w:jc w:val="center"/>
              <w:rPr>
                <w:kern w:val="0"/>
                <w:sz w:val="21"/>
                <w:szCs w:val="21"/>
                <w:highlight w:val="none"/>
              </w:rPr>
            </w:pPr>
            <w:r>
              <w:rPr>
                <w:kern w:val="0"/>
                <w:sz w:val="21"/>
                <w:szCs w:val="21"/>
                <w:highlight w:val="none"/>
              </w:rPr>
              <w:t>徐闻县实验中学东侧</w:t>
            </w:r>
          </w:p>
        </w:tc>
        <w:tc>
          <w:tcPr>
            <w:tcW w:w="543" w:type="pct"/>
            <w:tcBorders>
              <w:top w:val="nil"/>
              <w:left w:val="nil"/>
              <w:bottom w:val="single" w:color="auto" w:sz="4" w:space="0"/>
              <w:right w:val="single" w:color="auto" w:sz="4" w:space="0"/>
            </w:tcBorders>
            <w:shd w:val="clear" w:color="auto" w:fill="auto"/>
            <w:vAlign w:val="center"/>
          </w:tcPr>
          <w:p w14:paraId="51F85319">
            <w:pPr>
              <w:widowControl/>
              <w:adjustRightInd w:val="0"/>
              <w:snapToGrid w:val="0"/>
              <w:jc w:val="center"/>
              <w:rPr>
                <w:kern w:val="0"/>
                <w:sz w:val="21"/>
                <w:szCs w:val="21"/>
                <w:highlight w:val="none"/>
              </w:rPr>
            </w:pPr>
            <w:r>
              <w:rPr>
                <w:kern w:val="0"/>
                <w:sz w:val="21"/>
                <w:szCs w:val="21"/>
                <w:highlight w:val="none"/>
              </w:rPr>
              <w:t>徐闻县实验中学东侧</w:t>
            </w:r>
          </w:p>
        </w:tc>
        <w:tc>
          <w:tcPr>
            <w:tcW w:w="244" w:type="pct"/>
            <w:tcBorders>
              <w:top w:val="nil"/>
              <w:left w:val="nil"/>
              <w:bottom w:val="single" w:color="auto" w:sz="4" w:space="0"/>
              <w:right w:val="single" w:color="auto" w:sz="4" w:space="0"/>
            </w:tcBorders>
            <w:shd w:val="clear" w:color="auto" w:fill="auto"/>
            <w:vAlign w:val="center"/>
          </w:tcPr>
          <w:p w14:paraId="26FD8EF3">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0B8251B0">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0972540F">
            <w:pPr>
              <w:widowControl/>
              <w:adjustRightInd w:val="0"/>
              <w:snapToGrid w:val="0"/>
              <w:jc w:val="center"/>
              <w:rPr>
                <w:kern w:val="0"/>
                <w:sz w:val="21"/>
                <w:szCs w:val="21"/>
                <w:highlight w:val="none"/>
              </w:rPr>
            </w:pPr>
            <w:r>
              <w:rPr>
                <w:kern w:val="0"/>
                <w:sz w:val="21"/>
                <w:szCs w:val="21"/>
                <w:highlight w:val="none"/>
              </w:rPr>
              <w:t>19871.5</w:t>
            </w:r>
          </w:p>
        </w:tc>
        <w:tc>
          <w:tcPr>
            <w:tcW w:w="324" w:type="pct"/>
            <w:tcBorders>
              <w:top w:val="nil"/>
              <w:left w:val="nil"/>
              <w:bottom w:val="single" w:color="auto" w:sz="4" w:space="0"/>
              <w:right w:val="single" w:color="auto" w:sz="4" w:space="0"/>
            </w:tcBorders>
            <w:shd w:val="clear" w:color="auto" w:fill="auto"/>
            <w:vAlign w:val="center"/>
          </w:tcPr>
          <w:p w14:paraId="159F7FCF">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7D10F819">
            <w:pPr>
              <w:widowControl/>
              <w:adjustRightInd w:val="0"/>
              <w:snapToGrid w:val="0"/>
              <w:jc w:val="center"/>
              <w:rPr>
                <w:kern w:val="0"/>
                <w:sz w:val="21"/>
                <w:szCs w:val="21"/>
                <w:highlight w:val="none"/>
              </w:rPr>
            </w:pPr>
            <w:r>
              <w:rPr>
                <w:kern w:val="0"/>
                <w:sz w:val="21"/>
                <w:szCs w:val="21"/>
                <w:highlight w:val="none"/>
              </w:rPr>
              <w:t xml:space="preserve">2.80 </w:t>
            </w:r>
          </w:p>
        </w:tc>
        <w:tc>
          <w:tcPr>
            <w:tcW w:w="149" w:type="pct"/>
            <w:tcBorders>
              <w:top w:val="nil"/>
              <w:left w:val="nil"/>
              <w:bottom w:val="single" w:color="auto" w:sz="4" w:space="0"/>
              <w:right w:val="single" w:color="auto" w:sz="4" w:space="0"/>
            </w:tcBorders>
            <w:shd w:val="clear" w:color="auto" w:fill="auto"/>
            <w:vAlign w:val="center"/>
          </w:tcPr>
          <w:p w14:paraId="5DE4D420">
            <w:pPr>
              <w:widowControl/>
              <w:adjustRightInd w:val="0"/>
              <w:snapToGrid w:val="0"/>
              <w:jc w:val="center"/>
              <w:rPr>
                <w:kern w:val="0"/>
                <w:sz w:val="21"/>
                <w:szCs w:val="21"/>
                <w:highlight w:val="none"/>
              </w:rPr>
            </w:pPr>
            <w:r>
              <w:rPr>
                <w:kern w:val="0"/>
                <w:sz w:val="21"/>
                <w:szCs w:val="21"/>
                <w:highlight w:val="none"/>
              </w:rPr>
              <w:t>三通一平</w:t>
            </w:r>
          </w:p>
        </w:tc>
        <w:tc>
          <w:tcPr>
            <w:tcW w:w="196" w:type="pct"/>
            <w:tcBorders>
              <w:top w:val="nil"/>
              <w:left w:val="nil"/>
              <w:bottom w:val="single" w:color="auto" w:sz="4" w:space="0"/>
              <w:right w:val="single" w:color="auto" w:sz="4" w:space="0"/>
            </w:tcBorders>
            <w:shd w:val="clear" w:color="auto" w:fill="auto"/>
            <w:vAlign w:val="center"/>
          </w:tcPr>
          <w:p w14:paraId="4A40A95F">
            <w:pPr>
              <w:widowControl/>
              <w:adjustRightInd w:val="0"/>
              <w:snapToGrid w:val="0"/>
              <w:jc w:val="center"/>
              <w:rPr>
                <w:kern w:val="0"/>
                <w:sz w:val="21"/>
                <w:szCs w:val="21"/>
                <w:highlight w:val="none"/>
              </w:rPr>
            </w:pPr>
            <w:r>
              <w:rPr>
                <w:kern w:val="0"/>
                <w:sz w:val="21"/>
                <w:szCs w:val="21"/>
                <w:highlight w:val="none"/>
              </w:rPr>
              <w:t>待开发</w:t>
            </w:r>
          </w:p>
        </w:tc>
        <w:tc>
          <w:tcPr>
            <w:tcW w:w="290" w:type="pct"/>
            <w:tcBorders>
              <w:top w:val="nil"/>
              <w:left w:val="nil"/>
              <w:bottom w:val="single" w:color="auto" w:sz="4" w:space="0"/>
              <w:right w:val="single" w:color="auto" w:sz="4" w:space="0"/>
            </w:tcBorders>
            <w:shd w:val="clear" w:color="auto" w:fill="auto"/>
            <w:vAlign w:val="center"/>
          </w:tcPr>
          <w:p w14:paraId="00D5A4D7">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391AAA18">
            <w:pPr>
              <w:widowControl/>
              <w:adjustRightInd w:val="0"/>
              <w:snapToGrid w:val="0"/>
              <w:jc w:val="center"/>
              <w:rPr>
                <w:kern w:val="0"/>
                <w:sz w:val="21"/>
                <w:szCs w:val="21"/>
                <w:highlight w:val="none"/>
              </w:rPr>
            </w:pPr>
            <w:r>
              <w:rPr>
                <w:kern w:val="0"/>
                <w:sz w:val="21"/>
                <w:szCs w:val="21"/>
                <w:highlight w:val="none"/>
              </w:rPr>
              <w:t>3144</w:t>
            </w:r>
          </w:p>
        </w:tc>
        <w:tc>
          <w:tcPr>
            <w:tcW w:w="191" w:type="pct"/>
            <w:tcBorders>
              <w:top w:val="nil"/>
              <w:left w:val="nil"/>
              <w:bottom w:val="single" w:color="auto" w:sz="4" w:space="0"/>
              <w:right w:val="single" w:color="auto" w:sz="4" w:space="0"/>
            </w:tcBorders>
            <w:shd w:val="clear" w:color="auto" w:fill="auto"/>
            <w:vAlign w:val="center"/>
          </w:tcPr>
          <w:p w14:paraId="01B99FDD">
            <w:pPr>
              <w:widowControl/>
              <w:adjustRightInd w:val="0"/>
              <w:snapToGrid w:val="0"/>
              <w:jc w:val="center"/>
              <w:rPr>
                <w:kern w:val="0"/>
                <w:sz w:val="21"/>
                <w:szCs w:val="21"/>
                <w:highlight w:val="none"/>
              </w:rPr>
            </w:pPr>
            <w:r>
              <w:rPr>
                <w:kern w:val="0"/>
                <w:sz w:val="21"/>
                <w:szCs w:val="21"/>
                <w:highlight w:val="none"/>
              </w:rPr>
              <w:t>1123</w:t>
            </w:r>
          </w:p>
        </w:tc>
        <w:tc>
          <w:tcPr>
            <w:tcW w:w="181" w:type="pct"/>
            <w:tcBorders>
              <w:top w:val="nil"/>
              <w:left w:val="nil"/>
              <w:bottom w:val="single" w:color="auto" w:sz="4" w:space="0"/>
              <w:right w:val="single" w:color="auto" w:sz="4" w:space="0"/>
            </w:tcBorders>
            <w:shd w:val="clear" w:color="auto" w:fill="auto"/>
            <w:vAlign w:val="center"/>
          </w:tcPr>
          <w:p w14:paraId="27C793F6">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612BE0FF">
            <w:pPr>
              <w:widowControl/>
              <w:adjustRightInd w:val="0"/>
              <w:snapToGrid w:val="0"/>
              <w:jc w:val="center"/>
              <w:rPr>
                <w:kern w:val="0"/>
                <w:sz w:val="21"/>
                <w:szCs w:val="21"/>
                <w:highlight w:val="none"/>
              </w:rPr>
            </w:pPr>
            <w:r>
              <w:rPr>
                <w:kern w:val="0"/>
                <w:sz w:val="21"/>
                <w:szCs w:val="21"/>
                <w:highlight w:val="none"/>
              </w:rPr>
              <w:t xml:space="preserve">1123 </w:t>
            </w:r>
          </w:p>
        </w:tc>
        <w:tc>
          <w:tcPr>
            <w:tcW w:w="181" w:type="pct"/>
            <w:tcBorders>
              <w:top w:val="nil"/>
              <w:left w:val="nil"/>
              <w:bottom w:val="single" w:color="auto" w:sz="4" w:space="0"/>
              <w:right w:val="single" w:color="auto" w:sz="4" w:space="0"/>
            </w:tcBorders>
            <w:shd w:val="clear" w:color="auto" w:fill="auto"/>
            <w:vAlign w:val="center"/>
          </w:tcPr>
          <w:p w14:paraId="305D76FF">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5632700">
            <w:pPr>
              <w:widowControl/>
              <w:adjustRightInd w:val="0"/>
              <w:snapToGrid w:val="0"/>
              <w:jc w:val="center"/>
              <w:rPr>
                <w:kern w:val="0"/>
                <w:sz w:val="21"/>
                <w:szCs w:val="21"/>
                <w:highlight w:val="none"/>
              </w:rPr>
            </w:pPr>
            <w:r>
              <w:rPr>
                <w:kern w:val="0"/>
                <w:sz w:val="21"/>
                <w:szCs w:val="21"/>
                <w:highlight w:val="none"/>
              </w:rPr>
              <w:t>——</w:t>
            </w:r>
          </w:p>
        </w:tc>
        <w:tc>
          <w:tcPr>
            <w:tcW w:w="158" w:type="pct"/>
            <w:tcBorders>
              <w:top w:val="nil"/>
              <w:left w:val="nil"/>
              <w:bottom w:val="single" w:color="auto" w:sz="4" w:space="0"/>
              <w:right w:val="single" w:color="auto" w:sz="4" w:space="0"/>
            </w:tcBorders>
            <w:shd w:val="clear" w:color="auto" w:fill="auto"/>
            <w:vAlign w:val="center"/>
          </w:tcPr>
          <w:p w14:paraId="2590D797">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6D7F63C1">
            <w:pPr>
              <w:widowControl/>
              <w:adjustRightInd w:val="0"/>
              <w:snapToGrid w:val="0"/>
              <w:jc w:val="center"/>
              <w:rPr>
                <w:kern w:val="0"/>
                <w:sz w:val="21"/>
                <w:szCs w:val="21"/>
                <w:highlight w:val="none"/>
              </w:rPr>
            </w:pPr>
            <w:r>
              <w:rPr>
                <w:kern w:val="0"/>
                <w:sz w:val="21"/>
                <w:szCs w:val="21"/>
                <w:highlight w:val="none"/>
              </w:rPr>
              <w:t>31</w:t>
            </w:r>
          </w:p>
        </w:tc>
        <w:tc>
          <w:tcPr>
            <w:tcW w:w="111" w:type="pct"/>
            <w:tcBorders>
              <w:top w:val="nil"/>
              <w:left w:val="nil"/>
              <w:bottom w:val="single" w:color="auto" w:sz="4" w:space="0"/>
              <w:right w:val="single" w:color="auto" w:sz="4" w:space="0"/>
            </w:tcBorders>
            <w:shd w:val="clear" w:color="auto" w:fill="auto"/>
            <w:noWrap/>
            <w:vAlign w:val="center"/>
          </w:tcPr>
          <w:p w14:paraId="3AA0E9D6">
            <w:pPr>
              <w:widowControl/>
              <w:adjustRightInd w:val="0"/>
              <w:snapToGrid w:val="0"/>
              <w:jc w:val="center"/>
              <w:rPr>
                <w:kern w:val="0"/>
                <w:sz w:val="21"/>
                <w:szCs w:val="21"/>
                <w:highlight w:val="none"/>
              </w:rPr>
            </w:pPr>
            <w:r>
              <w:rPr>
                <w:kern w:val="0"/>
                <w:sz w:val="21"/>
                <w:szCs w:val="21"/>
                <w:highlight w:val="none"/>
              </w:rPr>
              <w:t>6</w:t>
            </w:r>
          </w:p>
        </w:tc>
      </w:tr>
      <w:tr w14:paraId="50F2EA75">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DAC414F">
            <w:pPr>
              <w:widowControl/>
              <w:adjustRightInd w:val="0"/>
              <w:snapToGrid w:val="0"/>
              <w:jc w:val="center"/>
              <w:rPr>
                <w:kern w:val="0"/>
                <w:sz w:val="21"/>
                <w:szCs w:val="21"/>
                <w:highlight w:val="none"/>
              </w:rPr>
            </w:pPr>
            <w:r>
              <w:rPr>
                <w:kern w:val="0"/>
                <w:sz w:val="21"/>
                <w:szCs w:val="21"/>
                <w:highlight w:val="none"/>
              </w:rPr>
              <w:t>31</w:t>
            </w:r>
          </w:p>
        </w:tc>
        <w:tc>
          <w:tcPr>
            <w:tcW w:w="228" w:type="pct"/>
            <w:tcBorders>
              <w:top w:val="single" w:color="auto" w:sz="4" w:space="0"/>
              <w:left w:val="nil"/>
              <w:bottom w:val="single" w:color="auto" w:sz="4" w:space="0"/>
              <w:right w:val="single" w:color="auto" w:sz="4" w:space="0"/>
            </w:tcBorders>
            <w:vAlign w:val="center"/>
          </w:tcPr>
          <w:p w14:paraId="51B2B4BC">
            <w:pPr>
              <w:jc w:val="center"/>
              <w:rPr>
                <w:highlight w:val="none"/>
              </w:rPr>
            </w:pPr>
            <w:r>
              <w:rPr>
                <w:kern w:val="0"/>
                <w:sz w:val="21"/>
                <w:szCs w:val="21"/>
                <w:highlight w:val="none"/>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149857A9">
            <w:pPr>
              <w:widowControl/>
              <w:adjustRightInd w:val="0"/>
              <w:snapToGrid w:val="0"/>
              <w:jc w:val="center"/>
              <w:rPr>
                <w:kern w:val="0"/>
                <w:sz w:val="21"/>
                <w:szCs w:val="21"/>
                <w:highlight w:val="none"/>
              </w:rPr>
            </w:pPr>
            <w:r>
              <w:rPr>
                <w:kern w:val="0"/>
                <w:sz w:val="21"/>
                <w:szCs w:val="21"/>
                <w:highlight w:val="none"/>
              </w:rPr>
              <w:t>440825Z070101501</w:t>
            </w:r>
          </w:p>
        </w:tc>
        <w:tc>
          <w:tcPr>
            <w:tcW w:w="485" w:type="pct"/>
            <w:tcBorders>
              <w:top w:val="nil"/>
              <w:left w:val="nil"/>
              <w:bottom w:val="single" w:color="auto" w:sz="4" w:space="0"/>
              <w:right w:val="single" w:color="auto" w:sz="4" w:space="0"/>
            </w:tcBorders>
            <w:shd w:val="clear" w:color="auto" w:fill="auto"/>
            <w:vAlign w:val="center"/>
          </w:tcPr>
          <w:p w14:paraId="4B705981">
            <w:pPr>
              <w:widowControl/>
              <w:adjustRightInd w:val="0"/>
              <w:snapToGrid w:val="0"/>
              <w:jc w:val="center"/>
              <w:rPr>
                <w:kern w:val="0"/>
                <w:sz w:val="21"/>
                <w:szCs w:val="21"/>
                <w:highlight w:val="none"/>
              </w:rPr>
            </w:pPr>
            <w:r>
              <w:rPr>
                <w:kern w:val="0"/>
                <w:sz w:val="21"/>
                <w:szCs w:val="21"/>
                <w:highlight w:val="none"/>
              </w:rPr>
              <w:t>东达·海角8号</w:t>
            </w:r>
          </w:p>
        </w:tc>
        <w:tc>
          <w:tcPr>
            <w:tcW w:w="543" w:type="pct"/>
            <w:tcBorders>
              <w:top w:val="nil"/>
              <w:left w:val="nil"/>
              <w:bottom w:val="single" w:color="auto" w:sz="4" w:space="0"/>
              <w:right w:val="single" w:color="auto" w:sz="4" w:space="0"/>
            </w:tcBorders>
            <w:shd w:val="clear" w:color="auto" w:fill="auto"/>
            <w:vAlign w:val="center"/>
          </w:tcPr>
          <w:p w14:paraId="14049F79">
            <w:pPr>
              <w:widowControl/>
              <w:adjustRightInd w:val="0"/>
              <w:snapToGrid w:val="0"/>
              <w:jc w:val="center"/>
              <w:rPr>
                <w:kern w:val="0"/>
                <w:sz w:val="21"/>
                <w:szCs w:val="21"/>
                <w:highlight w:val="none"/>
              </w:rPr>
            </w:pPr>
            <w:r>
              <w:rPr>
                <w:kern w:val="0"/>
                <w:sz w:val="21"/>
                <w:szCs w:val="21"/>
                <w:highlight w:val="none"/>
              </w:rPr>
              <w:t>徐闻县经济开发区广安村北旧207国道西</w:t>
            </w:r>
            <w:r>
              <w:rPr>
                <w:rFonts w:hint="eastAsia"/>
                <w:kern w:val="0"/>
                <w:sz w:val="21"/>
                <w:szCs w:val="21"/>
                <w:highlight w:val="none"/>
              </w:rPr>
              <w:t>(</w:t>
            </w:r>
            <w:r>
              <w:rPr>
                <w:kern w:val="0"/>
                <w:sz w:val="21"/>
                <w:szCs w:val="21"/>
                <w:highlight w:val="none"/>
              </w:rPr>
              <w:t>新207国道东临道地</w:t>
            </w:r>
            <w:r>
              <w:rPr>
                <w:rFonts w:hint="eastAsia"/>
                <w:kern w:val="0"/>
                <w:sz w:val="21"/>
                <w:szCs w:val="21"/>
                <w:highlight w:val="none"/>
              </w:rPr>
              <w:t>)</w:t>
            </w:r>
          </w:p>
        </w:tc>
        <w:tc>
          <w:tcPr>
            <w:tcW w:w="244" w:type="pct"/>
            <w:tcBorders>
              <w:top w:val="nil"/>
              <w:left w:val="nil"/>
              <w:bottom w:val="single" w:color="auto" w:sz="4" w:space="0"/>
              <w:right w:val="single" w:color="auto" w:sz="4" w:space="0"/>
            </w:tcBorders>
            <w:shd w:val="clear" w:color="auto" w:fill="auto"/>
            <w:vAlign w:val="center"/>
          </w:tcPr>
          <w:p w14:paraId="3074C15C">
            <w:pPr>
              <w:widowControl/>
              <w:adjustRightInd w:val="0"/>
              <w:snapToGrid w:val="0"/>
              <w:jc w:val="center"/>
              <w:rPr>
                <w:kern w:val="0"/>
                <w:sz w:val="21"/>
                <w:szCs w:val="21"/>
                <w:highlight w:val="none"/>
              </w:rPr>
            </w:pPr>
            <w:r>
              <w:rPr>
                <w:kern w:val="0"/>
                <w:sz w:val="21"/>
                <w:szCs w:val="21"/>
                <w:highlight w:val="none"/>
              </w:rPr>
              <w:t>住宅用地</w:t>
            </w:r>
          </w:p>
        </w:tc>
        <w:tc>
          <w:tcPr>
            <w:tcW w:w="149" w:type="pct"/>
            <w:tcBorders>
              <w:top w:val="nil"/>
              <w:left w:val="nil"/>
              <w:bottom w:val="single" w:color="auto" w:sz="4" w:space="0"/>
              <w:right w:val="single" w:color="auto" w:sz="4" w:space="0"/>
            </w:tcBorders>
            <w:shd w:val="clear" w:color="auto" w:fill="auto"/>
            <w:vAlign w:val="center"/>
          </w:tcPr>
          <w:p w14:paraId="5A8F71F6">
            <w:pPr>
              <w:widowControl/>
              <w:adjustRightInd w:val="0"/>
              <w:snapToGrid w:val="0"/>
              <w:jc w:val="center"/>
              <w:rPr>
                <w:kern w:val="0"/>
                <w:sz w:val="21"/>
                <w:szCs w:val="21"/>
                <w:highlight w:val="none"/>
              </w:rPr>
            </w:pPr>
            <w:r>
              <w:rPr>
                <w:kern w:val="0"/>
                <w:sz w:val="21"/>
                <w:szCs w:val="21"/>
                <w:highlight w:val="none"/>
              </w:rPr>
              <w:t>国有出让</w:t>
            </w:r>
          </w:p>
        </w:tc>
        <w:tc>
          <w:tcPr>
            <w:tcW w:w="293" w:type="pct"/>
            <w:tcBorders>
              <w:top w:val="nil"/>
              <w:left w:val="nil"/>
              <w:bottom w:val="single" w:color="auto" w:sz="4" w:space="0"/>
              <w:right w:val="single" w:color="auto" w:sz="4" w:space="0"/>
            </w:tcBorders>
            <w:shd w:val="clear" w:color="auto" w:fill="auto"/>
            <w:vAlign w:val="center"/>
          </w:tcPr>
          <w:p w14:paraId="3B637354">
            <w:pPr>
              <w:widowControl/>
              <w:adjustRightInd w:val="0"/>
              <w:snapToGrid w:val="0"/>
              <w:jc w:val="center"/>
              <w:rPr>
                <w:kern w:val="0"/>
                <w:sz w:val="21"/>
                <w:szCs w:val="21"/>
                <w:highlight w:val="none"/>
              </w:rPr>
            </w:pPr>
            <w:r>
              <w:rPr>
                <w:kern w:val="0"/>
                <w:sz w:val="21"/>
                <w:szCs w:val="21"/>
                <w:highlight w:val="none"/>
              </w:rPr>
              <w:t>20000</w:t>
            </w:r>
          </w:p>
          <w:p w14:paraId="495A0DB0">
            <w:pPr>
              <w:widowControl/>
              <w:adjustRightInd w:val="0"/>
              <w:snapToGrid w:val="0"/>
              <w:jc w:val="center"/>
              <w:rPr>
                <w:kern w:val="0"/>
                <w:sz w:val="21"/>
                <w:szCs w:val="21"/>
                <w:highlight w:val="none"/>
              </w:rPr>
            </w:pPr>
            <w:r>
              <w:rPr>
                <w:kern w:val="0"/>
                <w:sz w:val="21"/>
                <w:szCs w:val="21"/>
                <w:highlight w:val="none"/>
              </w:rPr>
              <w:t>(净用地面积为17570.23）</w:t>
            </w:r>
          </w:p>
        </w:tc>
        <w:tc>
          <w:tcPr>
            <w:tcW w:w="324" w:type="pct"/>
            <w:tcBorders>
              <w:top w:val="nil"/>
              <w:left w:val="nil"/>
              <w:bottom w:val="single" w:color="auto" w:sz="4" w:space="0"/>
              <w:right w:val="single" w:color="auto" w:sz="4" w:space="0"/>
            </w:tcBorders>
            <w:shd w:val="clear" w:color="auto" w:fill="auto"/>
            <w:vAlign w:val="center"/>
          </w:tcPr>
          <w:p w14:paraId="10DBAC81">
            <w:pPr>
              <w:widowControl/>
              <w:adjustRightInd w:val="0"/>
              <w:snapToGrid w:val="0"/>
              <w:jc w:val="center"/>
              <w:rPr>
                <w:kern w:val="0"/>
                <w:sz w:val="21"/>
                <w:szCs w:val="21"/>
                <w:highlight w:val="none"/>
              </w:rPr>
            </w:pPr>
            <w:r>
              <w:rPr>
                <w:kern w:val="0"/>
                <w:sz w:val="21"/>
                <w:szCs w:val="21"/>
                <w:highlight w:val="none"/>
              </w:rPr>
              <w:t>住宅100%</w:t>
            </w:r>
          </w:p>
        </w:tc>
        <w:tc>
          <w:tcPr>
            <w:tcW w:w="205" w:type="pct"/>
            <w:tcBorders>
              <w:top w:val="nil"/>
              <w:left w:val="nil"/>
              <w:bottom w:val="single" w:color="auto" w:sz="4" w:space="0"/>
              <w:right w:val="single" w:color="auto" w:sz="4" w:space="0"/>
            </w:tcBorders>
            <w:shd w:val="clear" w:color="auto" w:fill="auto"/>
            <w:vAlign w:val="center"/>
          </w:tcPr>
          <w:p w14:paraId="385370D0">
            <w:pPr>
              <w:widowControl/>
              <w:adjustRightInd w:val="0"/>
              <w:snapToGrid w:val="0"/>
              <w:jc w:val="center"/>
              <w:rPr>
                <w:kern w:val="0"/>
                <w:sz w:val="21"/>
                <w:szCs w:val="21"/>
                <w:highlight w:val="none"/>
              </w:rPr>
            </w:pPr>
            <w:r>
              <w:rPr>
                <w:kern w:val="0"/>
                <w:sz w:val="21"/>
                <w:szCs w:val="21"/>
                <w:highlight w:val="none"/>
              </w:rPr>
              <w:t xml:space="preserve">3.64 </w:t>
            </w:r>
          </w:p>
        </w:tc>
        <w:tc>
          <w:tcPr>
            <w:tcW w:w="149" w:type="pct"/>
            <w:tcBorders>
              <w:top w:val="nil"/>
              <w:left w:val="nil"/>
              <w:bottom w:val="single" w:color="auto" w:sz="4" w:space="0"/>
              <w:right w:val="single" w:color="auto" w:sz="4" w:space="0"/>
            </w:tcBorders>
            <w:shd w:val="clear" w:color="auto" w:fill="auto"/>
            <w:vAlign w:val="center"/>
          </w:tcPr>
          <w:p w14:paraId="0B7A642A">
            <w:pPr>
              <w:widowControl/>
              <w:adjustRightInd w:val="0"/>
              <w:snapToGrid w:val="0"/>
              <w:jc w:val="center"/>
              <w:rPr>
                <w:kern w:val="0"/>
                <w:sz w:val="21"/>
                <w:szCs w:val="21"/>
                <w:highlight w:val="none"/>
              </w:rPr>
            </w:pPr>
            <w:r>
              <w:rPr>
                <w:kern w:val="0"/>
                <w:sz w:val="21"/>
                <w:szCs w:val="21"/>
                <w:highlight w:val="none"/>
              </w:rPr>
              <w:t>五通一平</w:t>
            </w:r>
          </w:p>
        </w:tc>
        <w:tc>
          <w:tcPr>
            <w:tcW w:w="196" w:type="pct"/>
            <w:tcBorders>
              <w:top w:val="nil"/>
              <w:left w:val="nil"/>
              <w:bottom w:val="single" w:color="auto" w:sz="4" w:space="0"/>
              <w:right w:val="single" w:color="auto" w:sz="4" w:space="0"/>
            </w:tcBorders>
            <w:shd w:val="clear" w:color="auto" w:fill="auto"/>
            <w:vAlign w:val="center"/>
          </w:tcPr>
          <w:p w14:paraId="4AE2AE4A">
            <w:pPr>
              <w:widowControl/>
              <w:adjustRightInd w:val="0"/>
              <w:snapToGrid w:val="0"/>
              <w:jc w:val="center"/>
              <w:rPr>
                <w:kern w:val="0"/>
                <w:sz w:val="21"/>
                <w:szCs w:val="21"/>
                <w:highlight w:val="none"/>
              </w:rPr>
            </w:pPr>
            <w:r>
              <w:rPr>
                <w:kern w:val="0"/>
                <w:sz w:val="21"/>
                <w:szCs w:val="21"/>
                <w:highlight w:val="none"/>
              </w:rPr>
              <w:t>已建成</w:t>
            </w:r>
          </w:p>
        </w:tc>
        <w:tc>
          <w:tcPr>
            <w:tcW w:w="290" w:type="pct"/>
            <w:tcBorders>
              <w:top w:val="nil"/>
              <w:left w:val="nil"/>
              <w:bottom w:val="single" w:color="auto" w:sz="4" w:space="0"/>
              <w:right w:val="single" w:color="auto" w:sz="4" w:space="0"/>
            </w:tcBorders>
            <w:shd w:val="clear" w:color="auto" w:fill="auto"/>
            <w:vAlign w:val="center"/>
          </w:tcPr>
          <w:p w14:paraId="707FA0A0">
            <w:pPr>
              <w:widowControl/>
              <w:adjustRightInd w:val="0"/>
              <w:snapToGrid w:val="0"/>
              <w:jc w:val="center"/>
              <w:rPr>
                <w:kern w:val="0"/>
                <w:sz w:val="21"/>
                <w:szCs w:val="21"/>
                <w:highlight w:val="none"/>
              </w:rPr>
            </w:pPr>
            <w:r>
              <w:rPr>
                <w:kern w:val="0"/>
                <w:sz w:val="21"/>
                <w:szCs w:val="21"/>
                <w:highlight w:val="none"/>
              </w:rPr>
              <w:t>住宅：70年</w:t>
            </w:r>
          </w:p>
        </w:tc>
        <w:tc>
          <w:tcPr>
            <w:tcW w:w="185" w:type="pct"/>
            <w:tcBorders>
              <w:top w:val="nil"/>
              <w:left w:val="nil"/>
              <w:bottom w:val="single" w:color="auto" w:sz="4" w:space="0"/>
              <w:right w:val="single" w:color="auto" w:sz="4" w:space="0"/>
            </w:tcBorders>
            <w:shd w:val="clear" w:color="auto" w:fill="auto"/>
            <w:vAlign w:val="center"/>
          </w:tcPr>
          <w:p w14:paraId="5E4FD21B">
            <w:pPr>
              <w:widowControl/>
              <w:adjustRightInd w:val="0"/>
              <w:snapToGrid w:val="0"/>
              <w:jc w:val="center"/>
              <w:rPr>
                <w:kern w:val="0"/>
                <w:sz w:val="21"/>
                <w:szCs w:val="21"/>
                <w:highlight w:val="none"/>
              </w:rPr>
            </w:pPr>
            <w:r>
              <w:rPr>
                <w:kern w:val="0"/>
                <w:sz w:val="21"/>
                <w:szCs w:val="21"/>
                <w:highlight w:val="none"/>
              </w:rPr>
              <w:t>3606</w:t>
            </w:r>
          </w:p>
        </w:tc>
        <w:tc>
          <w:tcPr>
            <w:tcW w:w="191" w:type="pct"/>
            <w:tcBorders>
              <w:top w:val="nil"/>
              <w:left w:val="nil"/>
              <w:bottom w:val="single" w:color="auto" w:sz="4" w:space="0"/>
              <w:right w:val="single" w:color="auto" w:sz="4" w:space="0"/>
            </w:tcBorders>
            <w:shd w:val="clear" w:color="auto" w:fill="auto"/>
            <w:vAlign w:val="center"/>
          </w:tcPr>
          <w:p w14:paraId="6DAF9D60">
            <w:pPr>
              <w:widowControl/>
              <w:adjustRightInd w:val="0"/>
              <w:snapToGrid w:val="0"/>
              <w:jc w:val="center"/>
              <w:rPr>
                <w:kern w:val="0"/>
                <w:sz w:val="21"/>
                <w:szCs w:val="21"/>
                <w:highlight w:val="none"/>
              </w:rPr>
            </w:pPr>
            <w:r>
              <w:rPr>
                <w:kern w:val="0"/>
                <w:sz w:val="21"/>
                <w:szCs w:val="21"/>
                <w:highlight w:val="none"/>
              </w:rPr>
              <w:t>990</w:t>
            </w:r>
          </w:p>
        </w:tc>
        <w:tc>
          <w:tcPr>
            <w:tcW w:w="181" w:type="pct"/>
            <w:tcBorders>
              <w:top w:val="nil"/>
              <w:left w:val="nil"/>
              <w:bottom w:val="single" w:color="auto" w:sz="4" w:space="0"/>
              <w:right w:val="single" w:color="auto" w:sz="4" w:space="0"/>
            </w:tcBorders>
            <w:shd w:val="clear" w:color="auto" w:fill="auto"/>
            <w:vAlign w:val="center"/>
          </w:tcPr>
          <w:p w14:paraId="39FB04B2">
            <w:pPr>
              <w:widowControl/>
              <w:adjustRightInd w:val="0"/>
              <w:snapToGrid w:val="0"/>
              <w:jc w:val="center"/>
              <w:rPr>
                <w:kern w:val="0"/>
                <w:sz w:val="21"/>
                <w:szCs w:val="21"/>
                <w:highlight w:val="none"/>
              </w:rPr>
            </w:pPr>
            <w:r>
              <w:rPr>
                <w:kern w:val="0"/>
                <w:sz w:val="21"/>
                <w:szCs w:val="21"/>
                <w:highlight w:val="none"/>
              </w:rPr>
              <w:t>——</w:t>
            </w:r>
          </w:p>
        </w:tc>
        <w:tc>
          <w:tcPr>
            <w:tcW w:w="181" w:type="pct"/>
            <w:tcBorders>
              <w:top w:val="nil"/>
              <w:left w:val="nil"/>
              <w:bottom w:val="single" w:color="auto" w:sz="4" w:space="0"/>
              <w:right w:val="single" w:color="auto" w:sz="4" w:space="0"/>
            </w:tcBorders>
            <w:shd w:val="clear" w:color="auto" w:fill="auto"/>
            <w:vAlign w:val="center"/>
          </w:tcPr>
          <w:p w14:paraId="343967F1">
            <w:pPr>
              <w:widowControl/>
              <w:adjustRightInd w:val="0"/>
              <w:snapToGrid w:val="0"/>
              <w:jc w:val="center"/>
              <w:rPr>
                <w:kern w:val="0"/>
                <w:sz w:val="21"/>
                <w:szCs w:val="21"/>
                <w:highlight w:val="none"/>
              </w:rPr>
            </w:pPr>
            <w:r>
              <w:rPr>
                <w:kern w:val="0"/>
                <w:sz w:val="21"/>
                <w:szCs w:val="21"/>
                <w:highlight w:val="none"/>
              </w:rPr>
              <w:t xml:space="preserve">990 </w:t>
            </w:r>
          </w:p>
        </w:tc>
        <w:tc>
          <w:tcPr>
            <w:tcW w:w="181" w:type="pct"/>
            <w:tcBorders>
              <w:top w:val="nil"/>
              <w:left w:val="nil"/>
              <w:bottom w:val="single" w:color="auto" w:sz="4" w:space="0"/>
              <w:right w:val="single" w:color="auto" w:sz="4" w:space="0"/>
            </w:tcBorders>
            <w:shd w:val="clear" w:color="auto" w:fill="auto"/>
            <w:vAlign w:val="center"/>
          </w:tcPr>
          <w:p w14:paraId="65699923">
            <w:pPr>
              <w:widowControl/>
              <w:adjustRightInd w:val="0"/>
              <w:snapToGrid w:val="0"/>
              <w:jc w:val="center"/>
              <w:rPr>
                <w:kern w:val="0"/>
                <w:sz w:val="21"/>
                <w:szCs w:val="21"/>
                <w:highlight w:val="none"/>
              </w:rPr>
            </w:pPr>
            <w:r>
              <w:rPr>
                <w:kern w:val="0"/>
                <w:sz w:val="21"/>
                <w:szCs w:val="21"/>
                <w:highlight w:val="none"/>
              </w:rPr>
              <w:t>——</w:t>
            </w:r>
          </w:p>
        </w:tc>
        <w:tc>
          <w:tcPr>
            <w:tcW w:w="205" w:type="pct"/>
            <w:tcBorders>
              <w:top w:val="nil"/>
              <w:left w:val="nil"/>
              <w:bottom w:val="single" w:color="auto" w:sz="4" w:space="0"/>
              <w:right w:val="single" w:color="auto" w:sz="4" w:space="0"/>
            </w:tcBorders>
            <w:shd w:val="clear" w:color="auto" w:fill="auto"/>
            <w:vAlign w:val="center"/>
          </w:tcPr>
          <w:p w14:paraId="0BBF6020">
            <w:pPr>
              <w:widowControl/>
              <w:adjustRightInd w:val="0"/>
              <w:snapToGrid w:val="0"/>
              <w:jc w:val="center"/>
              <w:rPr>
                <w:kern w:val="0"/>
                <w:sz w:val="21"/>
                <w:szCs w:val="21"/>
                <w:highlight w:val="none"/>
              </w:rPr>
            </w:pPr>
            <w:r>
              <w:rPr>
                <w:kern w:val="0"/>
                <w:sz w:val="21"/>
                <w:szCs w:val="21"/>
                <w:highlight w:val="none"/>
              </w:rPr>
              <w:t>2</w:t>
            </w:r>
          </w:p>
        </w:tc>
        <w:tc>
          <w:tcPr>
            <w:tcW w:w="158" w:type="pct"/>
            <w:tcBorders>
              <w:top w:val="nil"/>
              <w:left w:val="nil"/>
              <w:bottom w:val="single" w:color="auto" w:sz="4" w:space="0"/>
              <w:right w:val="single" w:color="auto" w:sz="4" w:space="0"/>
            </w:tcBorders>
            <w:shd w:val="clear" w:color="auto" w:fill="auto"/>
            <w:vAlign w:val="center"/>
          </w:tcPr>
          <w:p w14:paraId="04C6A994">
            <w:pPr>
              <w:widowControl/>
              <w:adjustRightInd w:val="0"/>
              <w:snapToGrid w:val="0"/>
              <w:jc w:val="center"/>
              <w:rPr>
                <w:kern w:val="0"/>
                <w:sz w:val="21"/>
                <w:szCs w:val="21"/>
                <w:highlight w:val="none"/>
              </w:rPr>
            </w:pPr>
            <w:r>
              <w:rPr>
                <w:kern w:val="0"/>
                <w:sz w:val="21"/>
                <w:szCs w:val="21"/>
                <w:highlight w:val="none"/>
              </w:rPr>
              <w:t>——</w:t>
            </w:r>
          </w:p>
        </w:tc>
        <w:tc>
          <w:tcPr>
            <w:tcW w:w="112" w:type="pct"/>
            <w:tcBorders>
              <w:top w:val="nil"/>
              <w:left w:val="nil"/>
              <w:bottom w:val="single" w:color="auto" w:sz="4" w:space="0"/>
              <w:right w:val="single" w:color="auto" w:sz="4" w:space="0"/>
            </w:tcBorders>
            <w:shd w:val="clear" w:color="auto" w:fill="auto"/>
            <w:vAlign w:val="center"/>
          </w:tcPr>
          <w:p w14:paraId="0C2E78FF">
            <w:pPr>
              <w:widowControl/>
              <w:adjustRightInd w:val="0"/>
              <w:snapToGrid w:val="0"/>
              <w:jc w:val="center"/>
              <w:rPr>
                <w:kern w:val="0"/>
                <w:sz w:val="21"/>
                <w:szCs w:val="21"/>
                <w:highlight w:val="none"/>
              </w:rPr>
            </w:pPr>
            <w:r>
              <w:rPr>
                <w:kern w:val="0"/>
                <w:sz w:val="21"/>
                <w:szCs w:val="21"/>
                <w:highlight w:val="none"/>
              </w:rPr>
              <w:t>30</w:t>
            </w:r>
          </w:p>
        </w:tc>
        <w:tc>
          <w:tcPr>
            <w:tcW w:w="111" w:type="pct"/>
            <w:tcBorders>
              <w:top w:val="nil"/>
              <w:left w:val="nil"/>
              <w:bottom w:val="single" w:color="auto" w:sz="4" w:space="0"/>
              <w:right w:val="single" w:color="auto" w:sz="4" w:space="0"/>
            </w:tcBorders>
            <w:shd w:val="clear" w:color="auto" w:fill="auto"/>
            <w:noWrap/>
            <w:vAlign w:val="center"/>
          </w:tcPr>
          <w:p w14:paraId="1AF43718">
            <w:pPr>
              <w:widowControl/>
              <w:adjustRightInd w:val="0"/>
              <w:snapToGrid w:val="0"/>
              <w:jc w:val="center"/>
              <w:rPr>
                <w:kern w:val="0"/>
                <w:sz w:val="21"/>
                <w:szCs w:val="21"/>
                <w:highlight w:val="none"/>
              </w:rPr>
            </w:pPr>
            <w:r>
              <w:rPr>
                <w:kern w:val="0"/>
                <w:sz w:val="21"/>
                <w:szCs w:val="21"/>
                <w:highlight w:val="none"/>
              </w:rPr>
              <w:t>6</w:t>
            </w:r>
          </w:p>
        </w:tc>
      </w:tr>
      <w:bookmarkEnd w:id="0"/>
      <w:tr w14:paraId="57786F11">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65F6E684">
            <w:pPr>
              <w:widowControl/>
              <w:adjustRightInd w:val="0"/>
              <w:snapToGrid w:val="0"/>
              <w:jc w:val="center"/>
              <w:rPr>
                <w:kern w:val="0"/>
                <w:sz w:val="21"/>
                <w:szCs w:val="21"/>
              </w:rPr>
            </w:pPr>
            <w:r>
              <w:rPr>
                <w:kern w:val="0"/>
                <w:sz w:val="21"/>
                <w:szCs w:val="21"/>
              </w:rPr>
              <w:t>32</w:t>
            </w:r>
          </w:p>
        </w:tc>
        <w:tc>
          <w:tcPr>
            <w:tcW w:w="228" w:type="pct"/>
            <w:tcBorders>
              <w:top w:val="single" w:color="auto" w:sz="4" w:space="0"/>
              <w:left w:val="nil"/>
              <w:bottom w:val="single" w:color="auto" w:sz="4" w:space="0"/>
              <w:right w:val="single" w:color="auto" w:sz="4" w:space="0"/>
            </w:tcBorders>
            <w:vAlign w:val="center"/>
          </w:tcPr>
          <w:p w14:paraId="1212DA5F">
            <w:pPr>
              <w:jc w:val="cente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55F5F337">
            <w:pPr>
              <w:widowControl/>
              <w:adjustRightInd w:val="0"/>
              <w:snapToGrid w:val="0"/>
              <w:jc w:val="center"/>
              <w:rPr>
                <w:kern w:val="0"/>
                <w:sz w:val="21"/>
                <w:szCs w:val="21"/>
              </w:rPr>
            </w:pPr>
            <w:r>
              <w:rPr>
                <w:kern w:val="0"/>
                <w:sz w:val="21"/>
                <w:szCs w:val="21"/>
              </w:rPr>
              <w:t>440825H070100801</w:t>
            </w:r>
          </w:p>
        </w:tc>
        <w:tc>
          <w:tcPr>
            <w:tcW w:w="485" w:type="pct"/>
            <w:tcBorders>
              <w:top w:val="nil"/>
              <w:left w:val="nil"/>
              <w:bottom w:val="single" w:color="auto" w:sz="4" w:space="0"/>
              <w:right w:val="single" w:color="auto" w:sz="4" w:space="0"/>
            </w:tcBorders>
            <w:shd w:val="clear" w:color="auto" w:fill="auto"/>
            <w:vAlign w:val="center"/>
          </w:tcPr>
          <w:p w14:paraId="0D6824AF">
            <w:pPr>
              <w:widowControl/>
              <w:adjustRightInd w:val="0"/>
              <w:snapToGrid w:val="0"/>
              <w:jc w:val="center"/>
              <w:rPr>
                <w:kern w:val="0"/>
                <w:sz w:val="21"/>
                <w:szCs w:val="21"/>
              </w:rPr>
            </w:pPr>
            <w:r>
              <w:rPr>
                <w:kern w:val="0"/>
                <w:sz w:val="21"/>
                <w:szCs w:val="21"/>
              </w:rPr>
              <w:t>方圆金海湾豪庭</w:t>
            </w:r>
          </w:p>
        </w:tc>
        <w:tc>
          <w:tcPr>
            <w:tcW w:w="543" w:type="pct"/>
            <w:tcBorders>
              <w:top w:val="nil"/>
              <w:left w:val="nil"/>
              <w:bottom w:val="single" w:color="auto" w:sz="4" w:space="0"/>
              <w:right w:val="single" w:color="auto" w:sz="4" w:space="0"/>
            </w:tcBorders>
            <w:shd w:val="clear" w:color="auto" w:fill="auto"/>
            <w:vAlign w:val="center"/>
          </w:tcPr>
          <w:p w14:paraId="5F32F38B">
            <w:pPr>
              <w:widowControl/>
              <w:adjustRightInd w:val="0"/>
              <w:snapToGrid w:val="0"/>
              <w:jc w:val="center"/>
              <w:rPr>
                <w:kern w:val="0"/>
                <w:sz w:val="21"/>
                <w:szCs w:val="21"/>
              </w:rPr>
            </w:pPr>
            <w:r>
              <w:rPr>
                <w:kern w:val="0"/>
                <w:sz w:val="21"/>
                <w:szCs w:val="21"/>
              </w:rPr>
              <w:t>南山镇下埚迈颜仔村北侧</w:t>
            </w:r>
          </w:p>
        </w:tc>
        <w:tc>
          <w:tcPr>
            <w:tcW w:w="244" w:type="pct"/>
            <w:tcBorders>
              <w:top w:val="nil"/>
              <w:left w:val="nil"/>
              <w:bottom w:val="single" w:color="auto" w:sz="4" w:space="0"/>
              <w:right w:val="single" w:color="auto" w:sz="4" w:space="0"/>
            </w:tcBorders>
            <w:shd w:val="clear" w:color="auto" w:fill="auto"/>
            <w:vAlign w:val="center"/>
          </w:tcPr>
          <w:p w14:paraId="4BBA6B59">
            <w:pPr>
              <w:widowControl/>
              <w:adjustRightInd w:val="0"/>
              <w:snapToGrid w:val="0"/>
              <w:jc w:val="center"/>
              <w:rPr>
                <w:kern w:val="0"/>
                <w:sz w:val="21"/>
                <w:szCs w:val="21"/>
              </w:rPr>
            </w:pPr>
            <w:r>
              <w:rPr>
                <w:kern w:val="0"/>
                <w:sz w:val="21"/>
                <w:szCs w:val="21"/>
              </w:rPr>
              <w:t>商住混合用地</w:t>
            </w:r>
          </w:p>
        </w:tc>
        <w:tc>
          <w:tcPr>
            <w:tcW w:w="149" w:type="pct"/>
            <w:tcBorders>
              <w:top w:val="nil"/>
              <w:left w:val="nil"/>
              <w:bottom w:val="single" w:color="auto" w:sz="4" w:space="0"/>
              <w:right w:val="single" w:color="auto" w:sz="4" w:space="0"/>
            </w:tcBorders>
            <w:shd w:val="clear" w:color="auto" w:fill="auto"/>
            <w:vAlign w:val="center"/>
          </w:tcPr>
          <w:p w14:paraId="50E18E37">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3E670A28">
            <w:pPr>
              <w:widowControl/>
              <w:adjustRightInd w:val="0"/>
              <w:snapToGrid w:val="0"/>
              <w:jc w:val="center"/>
              <w:rPr>
                <w:kern w:val="0"/>
                <w:sz w:val="21"/>
                <w:szCs w:val="21"/>
              </w:rPr>
            </w:pPr>
            <w:r>
              <w:rPr>
                <w:kern w:val="0"/>
                <w:sz w:val="21"/>
                <w:szCs w:val="21"/>
              </w:rPr>
              <w:t>14947.26</w:t>
            </w:r>
          </w:p>
        </w:tc>
        <w:tc>
          <w:tcPr>
            <w:tcW w:w="324" w:type="pct"/>
            <w:tcBorders>
              <w:top w:val="nil"/>
              <w:left w:val="nil"/>
              <w:bottom w:val="single" w:color="auto" w:sz="4" w:space="0"/>
              <w:right w:val="single" w:color="auto" w:sz="4" w:space="0"/>
            </w:tcBorders>
            <w:shd w:val="clear" w:color="auto" w:fill="auto"/>
            <w:vAlign w:val="center"/>
          </w:tcPr>
          <w:p w14:paraId="5F20782E">
            <w:pPr>
              <w:widowControl/>
              <w:adjustRightInd w:val="0"/>
              <w:snapToGrid w:val="0"/>
              <w:jc w:val="center"/>
              <w:rPr>
                <w:kern w:val="0"/>
                <w:sz w:val="21"/>
                <w:szCs w:val="21"/>
              </w:rPr>
            </w:pPr>
            <w:r>
              <w:rPr>
                <w:kern w:val="0"/>
                <w:sz w:val="21"/>
                <w:szCs w:val="21"/>
              </w:rPr>
              <w:t>商服2.56%；住宅97.44%</w:t>
            </w:r>
          </w:p>
        </w:tc>
        <w:tc>
          <w:tcPr>
            <w:tcW w:w="205" w:type="pct"/>
            <w:tcBorders>
              <w:top w:val="nil"/>
              <w:left w:val="nil"/>
              <w:bottom w:val="single" w:color="auto" w:sz="4" w:space="0"/>
              <w:right w:val="single" w:color="auto" w:sz="4" w:space="0"/>
            </w:tcBorders>
            <w:shd w:val="clear" w:color="auto" w:fill="auto"/>
            <w:vAlign w:val="center"/>
          </w:tcPr>
          <w:p w14:paraId="48AB0440">
            <w:pPr>
              <w:widowControl/>
              <w:adjustRightInd w:val="0"/>
              <w:snapToGrid w:val="0"/>
              <w:jc w:val="center"/>
              <w:rPr>
                <w:kern w:val="0"/>
                <w:sz w:val="21"/>
                <w:szCs w:val="21"/>
              </w:rPr>
            </w:pPr>
            <w:r>
              <w:rPr>
                <w:kern w:val="0"/>
                <w:sz w:val="21"/>
                <w:szCs w:val="21"/>
              </w:rPr>
              <w:t xml:space="preserve">3.78 </w:t>
            </w:r>
          </w:p>
        </w:tc>
        <w:tc>
          <w:tcPr>
            <w:tcW w:w="149" w:type="pct"/>
            <w:tcBorders>
              <w:top w:val="nil"/>
              <w:left w:val="nil"/>
              <w:bottom w:val="single" w:color="auto" w:sz="4" w:space="0"/>
              <w:right w:val="single" w:color="auto" w:sz="4" w:space="0"/>
            </w:tcBorders>
            <w:shd w:val="clear" w:color="auto" w:fill="auto"/>
            <w:vAlign w:val="center"/>
          </w:tcPr>
          <w:p w14:paraId="59E5A165">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57F71995">
            <w:pPr>
              <w:widowControl/>
              <w:adjustRightInd w:val="0"/>
              <w:snapToGrid w:val="0"/>
              <w:jc w:val="center"/>
              <w:rPr>
                <w:kern w:val="0"/>
                <w:sz w:val="21"/>
                <w:szCs w:val="21"/>
              </w:rPr>
            </w:pPr>
            <w:r>
              <w:rPr>
                <w:kern w:val="0"/>
                <w:sz w:val="21"/>
                <w:szCs w:val="21"/>
              </w:rPr>
              <w:t>已建成</w:t>
            </w:r>
          </w:p>
        </w:tc>
        <w:tc>
          <w:tcPr>
            <w:tcW w:w="290" w:type="pct"/>
            <w:tcBorders>
              <w:top w:val="nil"/>
              <w:left w:val="nil"/>
              <w:bottom w:val="single" w:color="auto" w:sz="4" w:space="0"/>
              <w:right w:val="single" w:color="auto" w:sz="4" w:space="0"/>
            </w:tcBorders>
            <w:shd w:val="clear" w:color="auto" w:fill="auto"/>
            <w:vAlign w:val="center"/>
          </w:tcPr>
          <w:p w14:paraId="4DA8D742">
            <w:pPr>
              <w:widowControl/>
              <w:adjustRightInd w:val="0"/>
              <w:snapToGrid w:val="0"/>
              <w:jc w:val="center"/>
              <w:rPr>
                <w:kern w:val="0"/>
                <w:sz w:val="21"/>
                <w:szCs w:val="21"/>
              </w:rPr>
            </w:pPr>
            <w:r>
              <w:rPr>
                <w:kern w:val="0"/>
                <w:sz w:val="21"/>
                <w:szCs w:val="21"/>
              </w:rPr>
              <w:t>商服：40年住宅：70年</w:t>
            </w:r>
          </w:p>
        </w:tc>
        <w:tc>
          <w:tcPr>
            <w:tcW w:w="185" w:type="pct"/>
            <w:tcBorders>
              <w:top w:val="nil"/>
              <w:left w:val="nil"/>
              <w:bottom w:val="single" w:color="auto" w:sz="4" w:space="0"/>
              <w:right w:val="single" w:color="auto" w:sz="4" w:space="0"/>
            </w:tcBorders>
            <w:shd w:val="clear" w:color="auto" w:fill="auto"/>
            <w:vAlign w:val="center"/>
          </w:tcPr>
          <w:p w14:paraId="2B031D45">
            <w:pPr>
              <w:widowControl/>
              <w:adjustRightInd w:val="0"/>
              <w:snapToGrid w:val="0"/>
              <w:jc w:val="center"/>
              <w:rPr>
                <w:kern w:val="0"/>
                <w:sz w:val="21"/>
                <w:szCs w:val="21"/>
              </w:rPr>
            </w:pPr>
            <w:r>
              <w:rPr>
                <w:kern w:val="0"/>
                <w:sz w:val="21"/>
                <w:szCs w:val="21"/>
              </w:rPr>
              <w:t>4120</w:t>
            </w:r>
          </w:p>
        </w:tc>
        <w:tc>
          <w:tcPr>
            <w:tcW w:w="191" w:type="pct"/>
            <w:tcBorders>
              <w:top w:val="nil"/>
              <w:left w:val="nil"/>
              <w:bottom w:val="single" w:color="auto" w:sz="4" w:space="0"/>
              <w:right w:val="single" w:color="auto" w:sz="4" w:space="0"/>
            </w:tcBorders>
            <w:shd w:val="clear" w:color="auto" w:fill="auto"/>
            <w:vAlign w:val="center"/>
          </w:tcPr>
          <w:p w14:paraId="3E6C799A">
            <w:pPr>
              <w:widowControl/>
              <w:adjustRightInd w:val="0"/>
              <w:snapToGrid w:val="0"/>
              <w:jc w:val="center"/>
              <w:rPr>
                <w:kern w:val="0"/>
                <w:sz w:val="21"/>
                <w:szCs w:val="21"/>
              </w:rPr>
            </w:pPr>
            <w:r>
              <w:rPr>
                <w:kern w:val="0"/>
                <w:sz w:val="21"/>
                <w:szCs w:val="21"/>
              </w:rPr>
              <w:t>1091</w:t>
            </w:r>
          </w:p>
        </w:tc>
        <w:tc>
          <w:tcPr>
            <w:tcW w:w="181" w:type="pct"/>
            <w:tcBorders>
              <w:top w:val="nil"/>
              <w:left w:val="nil"/>
              <w:bottom w:val="single" w:color="auto" w:sz="4" w:space="0"/>
              <w:right w:val="single" w:color="auto" w:sz="4" w:space="0"/>
            </w:tcBorders>
            <w:shd w:val="clear" w:color="auto" w:fill="auto"/>
            <w:vAlign w:val="center"/>
          </w:tcPr>
          <w:p w14:paraId="5F198DD9">
            <w:pPr>
              <w:widowControl/>
              <w:adjustRightInd w:val="0"/>
              <w:snapToGrid w:val="0"/>
              <w:jc w:val="center"/>
              <w:rPr>
                <w:kern w:val="0"/>
                <w:sz w:val="21"/>
                <w:szCs w:val="21"/>
              </w:rPr>
            </w:pPr>
            <w:r>
              <w:rPr>
                <w:kern w:val="0"/>
                <w:sz w:val="21"/>
                <w:szCs w:val="21"/>
              </w:rPr>
              <w:t xml:space="preserve">4427 </w:t>
            </w:r>
          </w:p>
        </w:tc>
        <w:tc>
          <w:tcPr>
            <w:tcW w:w="181" w:type="pct"/>
            <w:tcBorders>
              <w:top w:val="nil"/>
              <w:left w:val="nil"/>
              <w:bottom w:val="single" w:color="auto" w:sz="4" w:space="0"/>
              <w:right w:val="single" w:color="auto" w:sz="4" w:space="0"/>
            </w:tcBorders>
            <w:shd w:val="clear" w:color="auto" w:fill="auto"/>
            <w:vAlign w:val="center"/>
          </w:tcPr>
          <w:p w14:paraId="7984375D">
            <w:pPr>
              <w:widowControl/>
              <w:adjustRightInd w:val="0"/>
              <w:snapToGrid w:val="0"/>
              <w:jc w:val="center"/>
              <w:rPr>
                <w:kern w:val="0"/>
                <w:sz w:val="21"/>
                <w:szCs w:val="21"/>
              </w:rPr>
            </w:pPr>
            <w:r>
              <w:rPr>
                <w:kern w:val="0"/>
                <w:sz w:val="21"/>
                <w:szCs w:val="21"/>
              </w:rPr>
              <w:t xml:space="preserve">1003 </w:t>
            </w:r>
          </w:p>
        </w:tc>
        <w:tc>
          <w:tcPr>
            <w:tcW w:w="181" w:type="pct"/>
            <w:tcBorders>
              <w:top w:val="nil"/>
              <w:left w:val="nil"/>
              <w:bottom w:val="single" w:color="auto" w:sz="4" w:space="0"/>
              <w:right w:val="single" w:color="auto" w:sz="4" w:space="0"/>
            </w:tcBorders>
            <w:shd w:val="clear" w:color="auto" w:fill="auto"/>
            <w:vAlign w:val="center"/>
          </w:tcPr>
          <w:p w14:paraId="6884B739">
            <w:pPr>
              <w:widowControl/>
              <w:adjustRightInd w:val="0"/>
              <w:snapToGrid w:val="0"/>
              <w:jc w:val="center"/>
              <w:rPr>
                <w:kern w:val="0"/>
                <w:sz w:val="21"/>
                <w:szCs w:val="21"/>
              </w:rPr>
            </w:pPr>
            <w:r>
              <w:rPr>
                <w:kern w:val="0"/>
                <w:sz w:val="21"/>
                <w:szCs w:val="21"/>
              </w:rPr>
              <w:t>3</w:t>
            </w:r>
          </w:p>
        </w:tc>
        <w:tc>
          <w:tcPr>
            <w:tcW w:w="205" w:type="pct"/>
            <w:tcBorders>
              <w:top w:val="nil"/>
              <w:left w:val="nil"/>
              <w:bottom w:val="single" w:color="auto" w:sz="4" w:space="0"/>
              <w:right w:val="single" w:color="auto" w:sz="4" w:space="0"/>
            </w:tcBorders>
            <w:shd w:val="clear" w:color="auto" w:fill="auto"/>
            <w:vAlign w:val="center"/>
          </w:tcPr>
          <w:p w14:paraId="307DDDC3">
            <w:pPr>
              <w:widowControl/>
              <w:adjustRightInd w:val="0"/>
              <w:snapToGrid w:val="0"/>
              <w:jc w:val="center"/>
              <w:rPr>
                <w:kern w:val="0"/>
                <w:sz w:val="21"/>
                <w:szCs w:val="21"/>
              </w:rPr>
            </w:pPr>
            <w:r>
              <w:rPr>
                <w:kern w:val="0"/>
                <w:sz w:val="21"/>
                <w:szCs w:val="21"/>
              </w:rPr>
              <w:t xml:space="preserve">2 </w:t>
            </w:r>
          </w:p>
        </w:tc>
        <w:tc>
          <w:tcPr>
            <w:tcW w:w="158" w:type="pct"/>
            <w:tcBorders>
              <w:top w:val="nil"/>
              <w:left w:val="nil"/>
              <w:bottom w:val="single" w:color="auto" w:sz="4" w:space="0"/>
              <w:right w:val="single" w:color="auto" w:sz="4" w:space="0"/>
            </w:tcBorders>
            <w:shd w:val="clear" w:color="auto" w:fill="auto"/>
            <w:vAlign w:val="center"/>
          </w:tcPr>
          <w:p w14:paraId="1B29B000">
            <w:pPr>
              <w:widowControl/>
              <w:adjustRightInd w:val="0"/>
              <w:snapToGrid w:val="0"/>
              <w:jc w:val="center"/>
              <w:rPr>
                <w:kern w:val="0"/>
                <w:sz w:val="21"/>
                <w:szCs w:val="21"/>
              </w:rPr>
            </w:pPr>
            <w:r>
              <w:rPr>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14:paraId="4E5BDFE5">
            <w:pPr>
              <w:widowControl/>
              <w:adjustRightInd w:val="0"/>
              <w:snapToGrid w:val="0"/>
              <w:jc w:val="center"/>
              <w:rPr>
                <w:kern w:val="0"/>
                <w:sz w:val="21"/>
                <w:szCs w:val="21"/>
              </w:rPr>
            </w:pPr>
            <w:r>
              <w:rPr>
                <w:kern w:val="0"/>
                <w:sz w:val="21"/>
                <w:szCs w:val="21"/>
              </w:rPr>
              <w:t>32</w:t>
            </w:r>
          </w:p>
        </w:tc>
        <w:tc>
          <w:tcPr>
            <w:tcW w:w="111" w:type="pct"/>
            <w:tcBorders>
              <w:top w:val="nil"/>
              <w:left w:val="nil"/>
              <w:bottom w:val="single" w:color="auto" w:sz="4" w:space="0"/>
              <w:right w:val="single" w:color="auto" w:sz="4" w:space="0"/>
            </w:tcBorders>
            <w:shd w:val="clear" w:color="auto" w:fill="auto"/>
            <w:noWrap/>
            <w:vAlign w:val="center"/>
          </w:tcPr>
          <w:p w14:paraId="26238E05">
            <w:pPr>
              <w:widowControl/>
              <w:adjustRightInd w:val="0"/>
              <w:snapToGrid w:val="0"/>
              <w:jc w:val="center"/>
              <w:rPr>
                <w:kern w:val="0"/>
                <w:sz w:val="21"/>
                <w:szCs w:val="21"/>
              </w:rPr>
            </w:pPr>
            <w:r>
              <w:rPr>
                <w:kern w:val="0"/>
                <w:sz w:val="21"/>
                <w:szCs w:val="21"/>
              </w:rPr>
              <w:t>7</w:t>
            </w:r>
          </w:p>
        </w:tc>
      </w:tr>
      <w:tr w14:paraId="1D8C9928">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1FEEC0B1">
            <w:pPr>
              <w:widowControl/>
              <w:adjustRightInd w:val="0"/>
              <w:snapToGrid w:val="0"/>
              <w:jc w:val="center"/>
              <w:rPr>
                <w:kern w:val="0"/>
                <w:sz w:val="21"/>
                <w:szCs w:val="21"/>
              </w:rPr>
            </w:pPr>
            <w:r>
              <w:rPr>
                <w:kern w:val="0"/>
                <w:sz w:val="21"/>
                <w:szCs w:val="21"/>
              </w:rPr>
              <w:t>33</w:t>
            </w:r>
          </w:p>
        </w:tc>
        <w:tc>
          <w:tcPr>
            <w:tcW w:w="228" w:type="pct"/>
            <w:tcBorders>
              <w:top w:val="single" w:color="auto" w:sz="4" w:space="0"/>
              <w:left w:val="nil"/>
              <w:bottom w:val="single" w:color="auto" w:sz="4" w:space="0"/>
              <w:right w:val="single" w:color="auto" w:sz="4" w:space="0"/>
            </w:tcBorders>
            <w:vAlign w:val="center"/>
          </w:tcPr>
          <w:p w14:paraId="038A4B02">
            <w:pPr>
              <w:jc w:val="cente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723EB635">
            <w:pPr>
              <w:widowControl/>
              <w:adjustRightInd w:val="0"/>
              <w:snapToGrid w:val="0"/>
              <w:jc w:val="center"/>
              <w:rPr>
                <w:kern w:val="0"/>
                <w:sz w:val="21"/>
                <w:szCs w:val="21"/>
              </w:rPr>
            </w:pPr>
            <w:r>
              <w:rPr>
                <w:kern w:val="0"/>
                <w:sz w:val="21"/>
                <w:szCs w:val="21"/>
              </w:rPr>
              <w:t>440825G060100101</w:t>
            </w:r>
          </w:p>
        </w:tc>
        <w:tc>
          <w:tcPr>
            <w:tcW w:w="485" w:type="pct"/>
            <w:tcBorders>
              <w:top w:val="nil"/>
              <w:left w:val="nil"/>
              <w:bottom w:val="single" w:color="auto" w:sz="4" w:space="0"/>
              <w:right w:val="single" w:color="auto" w:sz="4" w:space="0"/>
            </w:tcBorders>
            <w:shd w:val="clear" w:color="auto" w:fill="auto"/>
            <w:vAlign w:val="center"/>
          </w:tcPr>
          <w:p w14:paraId="76B26FF5">
            <w:pPr>
              <w:widowControl/>
              <w:adjustRightInd w:val="0"/>
              <w:snapToGrid w:val="0"/>
              <w:jc w:val="center"/>
              <w:rPr>
                <w:kern w:val="0"/>
                <w:sz w:val="21"/>
                <w:szCs w:val="21"/>
              </w:rPr>
            </w:pPr>
            <w:r>
              <w:rPr>
                <w:kern w:val="0"/>
                <w:sz w:val="21"/>
                <w:szCs w:val="21"/>
              </w:rPr>
              <w:t>广东益善生物技术有限公司</w:t>
            </w:r>
          </w:p>
        </w:tc>
        <w:tc>
          <w:tcPr>
            <w:tcW w:w="543" w:type="pct"/>
            <w:tcBorders>
              <w:top w:val="nil"/>
              <w:left w:val="nil"/>
              <w:bottom w:val="single" w:color="auto" w:sz="4" w:space="0"/>
              <w:right w:val="single" w:color="auto" w:sz="4" w:space="0"/>
            </w:tcBorders>
            <w:shd w:val="clear" w:color="auto" w:fill="auto"/>
            <w:vAlign w:val="center"/>
          </w:tcPr>
          <w:p w14:paraId="47878E98">
            <w:pPr>
              <w:widowControl/>
              <w:adjustRightInd w:val="0"/>
              <w:snapToGrid w:val="0"/>
              <w:jc w:val="center"/>
              <w:rPr>
                <w:kern w:val="0"/>
                <w:sz w:val="21"/>
                <w:szCs w:val="21"/>
              </w:rPr>
            </w:pPr>
            <w:r>
              <w:rPr>
                <w:kern w:val="0"/>
                <w:sz w:val="21"/>
                <w:szCs w:val="21"/>
              </w:rPr>
              <w:t>下桥镇207国道坡田路口北侧</w:t>
            </w:r>
          </w:p>
        </w:tc>
        <w:tc>
          <w:tcPr>
            <w:tcW w:w="244" w:type="pct"/>
            <w:tcBorders>
              <w:top w:val="nil"/>
              <w:left w:val="nil"/>
              <w:bottom w:val="single" w:color="auto" w:sz="4" w:space="0"/>
              <w:right w:val="single" w:color="auto" w:sz="4" w:space="0"/>
            </w:tcBorders>
            <w:shd w:val="clear" w:color="auto" w:fill="auto"/>
            <w:vAlign w:val="center"/>
          </w:tcPr>
          <w:p w14:paraId="506478F6">
            <w:pPr>
              <w:widowControl/>
              <w:adjustRightInd w:val="0"/>
              <w:snapToGrid w:val="0"/>
              <w:jc w:val="center"/>
              <w:rPr>
                <w:kern w:val="0"/>
                <w:sz w:val="21"/>
                <w:szCs w:val="21"/>
              </w:rPr>
            </w:pPr>
            <w:r>
              <w:rPr>
                <w:kern w:val="0"/>
                <w:sz w:val="21"/>
                <w:szCs w:val="21"/>
              </w:rPr>
              <w:t>工业用地</w:t>
            </w:r>
          </w:p>
        </w:tc>
        <w:tc>
          <w:tcPr>
            <w:tcW w:w="149" w:type="pct"/>
            <w:tcBorders>
              <w:top w:val="nil"/>
              <w:left w:val="nil"/>
              <w:bottom w:val="single" w:color="auto" w:sz="4" w:space="0"/>
              <w:right w:val="single" w:color="auto" w:sz="4" w:space="0"/>
            </w:tcBorders>
            <w:shd w:val="clear" w:color="auto" w:fill="auto"/>
            <w:vAlign w:val="center"/>
          </w:tcPr>
          <w:p w14:paraId="5C4406C8">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65E71BEA">
            <w:pPr>
              <w:widowControl/>
              <w:adjustRightInd w:val="0"/>
              <w:snapToGrid w:val="0"/>
              <w:jc w:val="center"/>
              <w:rPr>
                <w:kern w:val="0"/>
                <w:sz w:val="21"/>
                <w:szCs w:val="21"/>
              </w:rPr>
            </w:pPr>
            <w:r>
              <w:rPr>
                <w:kern w:val="0"/>
                <w:sz w:val="21"/>
                <w:szCs w:val="21"/>
              </w:rPr>
              <w:t>26299.1</w:t>
            </w:r>
          </w:p>
        </w:tc>
        <w:tc>
          <w:tcPr>
            <w:tcW w:w="324" w:type="pct"/>
            <w:tcBorders>
              <w:top w:val="nil"/>
              <w:left w:val="nil"/>
              <w:bottom w:val="single" w:color="auto" w:sz="4" w:space="0"/>
              <w:right w:val="single" w:color="auto" w:sz="4" w:space="0"/>
            </w:tcBorders>
            <w:shd w:val="clear" w:color="auto" w:fill="auto"/>
            <w:vAlign w:val="center"/>
          </w:tcPr>
          <w:p w14:paraId="27E5FC90">
            <w:pPr>
              <w:widowControl/>
              <w:adjustRightInd w:val="0"/>
              <w:snapToGrid w:val="0"/>
              <w:jc w:val="center"/>
              <w:rPr>
                <w:kern w:val="0"/>
                <w:sz w:val="21"/>
                <w:szCs w:val="21"/>
              </w:rPr>
            </w:pPr>
            <w:r>
              <w:rPr>
                <w:kern w:val="0"/>
                <w:sz w:val="21"/>
                <w:szCs w:val="21"/>
              </w:rPr>
              <w:t>工业100%</w:t>
            </w:r>
          </w:p>
        </w:tc>
        <w:tc>
          <w:tcPr>
            <w:tcW w:w="205" w:type="pct"/>
            <w:tcBorders>
              <w:top w:val="nil"/>
              <w:left w:val="nil"/>
              <w:bottom w:val="single" w:color="auto" w:sz="4" w:space="0"/>
              <w:right w:val="single" w:color="auto" w:sz="4" w:space="0"/>
            </w:tcBorders>
            <w:shd w:val="clear" w:color="auto" w:fill="auto"/>
            <w:vAlign w:val="center"/>
          </w:tcPr>
          <w:p w14:paraId="39717E56">
            <w:pPr>
              <w:widowControl/>
              <w:adjustRightInd w:val="0"/>
              <w:snapToGrid w:val="0"/>
              <w:jc w:val="center"/>
              <w:rPr>
                <w:kern w:val="0"/>
                <w:sz w:val="21"/>
                <w:szCs w:val="21"/>
              </w:rPr>
            </w:pPr>
            <w:r>
              <w:rPr>
                <w:kern w:val="0"/>
                <w:sz w:val="21"/>
                <w:szCs w:val="21"/>
              </w:rPr>
              <w:t xml:space="preserve">1.12 </w:t>
            </w:r>
          </w:p>
        </w:tc>
        <w:tc>
          <w:tcPr>
            <w:tcW w:w="149" w:type="pct"/>
            <w:tcBorders>
              <w:top w:val="nil"/>
              <w:left w:val="nil"/>
              <w:bottom w:val="single" w:color="auto" w:sz="4" w:space="0"/>
              <w:right w:val="single" w:color="auto" w:sz="4" w:space="0"/>
            </w:tcBorders>
            <w:shd w:val="clear" w:color="auto" w:fill="auto"/>
            <w:vAlign w:val="center"/>
          </w:tcPr>
          <w:p w14:paraId="0F829713">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3C705D0A">
            <w:pPr>
              <w:widowControl/>
              <w:adjustRightInd w:val="0"/>
              <w:snapToGrid w:val="0"/>
              <w:jc w:val="center"/>
              <w:rPr>
                <w:kern w:val="0"/>
                <w:sz w:val="21"/>
                <w:szCs w:val="21"/>
              </w:rPr>
            </w:pPr>
            <w:r>
              <w:rPr>
                <w:kern w:val="0"/>
                <w:sz w:val="21"/>
                <w:szCs w:val="21"/>
              </w:rPr>
              <w:t>在建</w:t>
            </w:r>
          </w:p>
        </w:tc>
        <w:tc>
          <w:tcPr>
            <w:tcW w:w="290" w:type="pct"/>
            <w:tcBorders>
              <w:top w:val="nil"/>
              <w:left w:val="nil"/>
              <w:bottom w:val="single" w:color="auto" w:sz="4" w:space="0"/>
              <w:right w:val="single" w:color="auto" w:sz="4" w:space="0"/>
            </w:tcBorders>
            <w:shd w:val="clear" w:color="auto" w:fill="auto"/>
            <w:vAlign w:val="center"/>
          </w:tcPr>
          <w:p w14:paraId="4C47B63C">
            <w:pPr>
              <w:widowControl/>
              <w:adjustRightInd w:val="0"/>
              <w:snapToGrid w:val="0"/>
              <w:jc w:val="center"/>
              <w:rPr>
                <w:kern w:val="0"/>
                <w:sz w:val="21"/>
                <w:szCs w:val="21"/>
              </w:rPr>
            </w:pPr>
            <w:r>
              <w:rPr>
                <w:kern w:val="0"/>
                <w:sz w:val="21"/>
                <w:szCs w:val="21"/>
              </w:rPr>
              <w:t>工业：50年</w:t>
            </w:r>
          </w:p>
        </w:tc>
        <w:tc>
          <w:tcPr>
            <w:tcW w:w="185" w:type="pct"/>
            <w:tcBorders>
              <w:top w:val="nil"/>
              <w:left w:val="nil"/>
              <w:bottom w:val="single" w:color="auto" w:sz="4" w:space="0"/>
              <w:right w:val="single" w:color="auto" w:sz="4" w:space="0"/>
            </w:tcBorders>
            <w:shd w:val="clear" w:color="auto" w:fill="auto"/>
            <w:vAlign w:val="center"/>
          </w:tcPr>
          <w:p w14:paraId="6041C741">
            <w:pPr>
              <w:widowControl/>
              <w:adjustRightInd w:val="0"/>
              <w:snapToGrid w:val="0"/>
              <w:jc w:val="center"/>
              <w:rPr>
                <w:kern w:val="0"/>
                <w:sz w:val="21"/>
                <w:szCs w:val="21"/>
              </w:rPr>
            </w:pPr>
            <w:r>
              <w:rPr>
                <w:kern w:val="0"/>
                <w:sz w:val="21"/>
                <w:szCs w:val="21"/>
              </w:rPr>
              <w:t>255</w:t>
            </w:r>
          </w:p>
        </w:tc>
        <w:tc>
          <w:tcPr>
            <w:tcW w:w="191" w:type="pct"/>
            <w:tcBorders>
              <w:top w:val="nil"/>
              <w:left w:val="nil"/>
              <w:bottom w:val="single" w:color="auto" w:sz="4" w:space="0"/>
              <w:right w:val="single" w:color="auto" w:sz="4" w:space="0"/>
            </w:tcBorders>
            <w:shd w:val="clear" w:color="auto" w:fill="auto"/>
            <w:vAlign w:val="center"/>
          </w:tcPr>
          <w:p w14:paraId="74B2DFDA">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764DBDA0">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642A05E9">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60B7A38C">
            <w:pPr>
              <w:widowControl/>
              <w:adjustRightInd w:val="0"/>
              <w:snapToGrid w:val="0"/>
              <w:jc w:val="center"/>
              <w:rPr>
                <w:kern w:val="0"/>
                <w:sz w:val="21"/>
                <w:szCs w:val="21"/>
              </w:rPr>
            </w:pPr>
            <w:r>
              <w:rPr>
                <w:kern w:val="0"/>
                <w:sz w:val="21"/>
                <w:szCs w:val="21"/>
              </w:rPr>
              <w:t>——</w:t>
            </w:r>
          </w:p>
        </w:tc>
        <w:tc>
          <w:tcPr>
            <w:tcW w:w="205" w:type="pct"/>
            <w:tcBorders>
              <w:top w:val="nil"/>
              <w:left w:val="nil"/>
              <w:bottom w:val="single" w:color="auto" w:sz="4" w:space="0"/>
              <w:right w:val="single" w:color="auto" w:sz="4" w:space="0"/>
            </w:tcBorders>
            <w:shd w:val="clear" w:color="auto" w:fill="auto"/>
            <w:vAlign w:val="center"/>
          </w:tcPr>
          <w:p w14:paraId="08F5A645">
            <w:pPr>
              <w:widowControl/>
              <w:adjustRightInd w:val="0"/>
              <w:snapToGrid w:val="0"/>
              <w:jc w:val="center"/>
              <w:rPr>
                <w:kern w:val="0"/>
                <w:sz w:val="21"/>
                <w:szCs w:val="21"/>
              </w:rPr>
            </w:pPr>
            <w:r>
              <w:rPr>
                <w:kern w:val="0"/>
                <w:sz w:val="21"/>
                <w:szCs w:val="21"/>
              </w:rPr>
              <w:t>——</w:t>
            </w:r>
          </w:p>
        </w:tc>
        <w:tc>
          <w:tcPr>
            <w:tcW w:w="158" w:type="pct"/>
            <w:tcBorders>
              <w:top w:val="nil"/>
              <w:left w:val="nil"/>
              <w:bottom w:val="single" w:color="auto" w:sz="4" w:space="0"/>
              <w:right w:val="single" w:color="auto" w:sz="4" w:space="0"/>
            </w:tcBorders>
            <w:shd w:val="clear" w:color="auto" w:fill="auto"/>
            <w:vAlign w:val="center"/>
          </w:tcPr>
          <w:p w14:paraId="3ADB71EC">
            <w:pPr>
              <w:widowControl/>
              <w:adjustRightInd w:val="0"/>
              <w:snapToGrid w:val="0"/>
              <w:jc w:val="center"/>
              <w:rPr>
                <w:kern w:val="0"/>
                <w:sz w:val="21"/>
                <w:szCs w:val="21"/>
              </w:rPr>
            </w:pPr>
            <w:r>
              <w:rPr>
                <w:kern w:val="0"/>
                <w:sz w:val="21"/>
                <w:szCs w:val="21"/>
              </w:rPr>
              <w:t>3</w:t>
            </w:r>
          </w:p>
        </w:tc>
        <w:tc>
          <w:tcPr>
            <w:tcW w:w="112" w:type="pct"/>
            <w:tcBorders>
              <w:top w:val="nil"/>
              <w:left w:val="nil"/>
              <w:bottom w:val="single" w:color="auto" w:sz="4" w:space="0"/>
              <w:right w:val="single" w:color="auto" w:sz="4" w:space="0"/>
            </w:tcBorders>
            <w:shd w:val="clear" w:color="auto" w:fill="auto"/>
            <w:vAlign w:val="center"/>
          </w:tcPr>
          <w:p w14:paraId="04077DB8">
            <w:pPr>
              <w:widowControl/>
              <w:adjustRightInd w:val="0"/>
              <w:snapToGrid w:val="0"/>
              <w:jc w:val="center"/>
              <w:rPr>
                <w:kern w:val="0"/>
                <w:sz w:val="21"/>
                <w:szCs w:val="21"/>
              </w:rPr>
            </w:pPr>
            <w:r>
              <w:rPr>
                <w:kern w:val="0"/>
                <w:sz w:val="21"/>
                <w:szCs w:val="21"/>
              </w:rPr>
              <w:t>33</w:t>
            </w:r>
          </w:p>
        </w:tc>
        <w:tc>
          <w:tcPr>
            <w:tcW w:w="111" w:type="pct"/>
            <w:tcBorders>
              <w:top w:val="nil"/>
              <w:left w:val="nil"/>
              <w:bottom w:val="single" w:color="auto" w:sz="4" w:space="0"/>
              <w:right w:val="single" w:color="auto" w:sz="4" w:space="0"/>
            </w:tcBorders>
            <w:shd w:val="clear" w:color="auto" w:fill="auto"/>
            <w:noWrap/>
            <w:vAlign w:val="center"/>
          </w:tcPr>
          <w:p w14:paraId="7951D0D3">
            <w:pPr>
              <w:widowControl/>
              <w:adjustRightInd w:val="0"/>
              <w:snapToGrid w:val="0"/>
              <w:jc w:val="center"/>
              <w:rPr>
                <w:kern w:val="0"/>
                <w:sz w:val="21"/>
                <w:szCs w:val="21"/>
              </w:rPr>
            </w:pPr>
            <w:r>
              <w:rPr>
                <w:kern w:val="0"/>
                <w:sz w:val="21"/>
                <w:szCs w:val="21"/>
              </w:rPr>
              <w:t>8</w:t>
            </w:r>
          </w:p>
        </w:tc>
      </w:tr>
      <w:tr w14:paraId="0EBC6B6C">
        <w:tblPrEx>
          <w:tblCellMar>
            <w:top w:w="0" w:type="dxa"/>
            <w:left w:w="108" w:type="dxa"/>
            <w:bottom w:w="0" w:type="dxa"/>
            <w:right w:w="108" w:type="dxa"/>
          </w:tblCellMar>
        </w:tblPrEx>
        <w:trPr>
          <w:trHeight w:val="283" w:hRule="atLeast"/>
          <w:jc w:val="center"/>
        </w:trPr>
        <w:tc>
          <w:tcPr>
            <w:tcW w:w="120" w:type="pct"/>
            <w:tcBorders>
              <w:top w:val="nil"/>
              <w:left w:val="single" w:color="auto" w:sz="4" w:space="0"/>
              <w:bottom w:val="single" w:color="auto" w:sz="4" w:space="0"/>
              <w:right w:val="single" w:color="auto" w:sz="4" w:space="0"/>
            </w:tcBorders>
            <w:shd w:val="clear" w:color="auto" w:fill="auto"/>
            <w:noWrap/>
            <w:vAlign w:val="center"/>
          </w:tcPr>
          <w:p w14:paraId="1FE184F0">
            <w:pPr>
              <w:widowControl/>
              <w:adjustRightInd w:val="0"/>
              <w:snapToGrid w:val="0"/>
              <w:jc w:val="center"/>
              <w:rPr>
                <w:kern w:val="0"/>
                <w:sz w:val="21"/>
                <w:szCs w:val="21"/>
              </w:rPr>
            </w:pPr>
            <w:r>
              <w:rPr>
                <w:kern w:val="0"/>
                <w:sz w:val="21"/>
                <w:szCs w:val="21"/>
              </w:rPr>
              <w:t>34</w:t>
            </w:r>
          </w:p>
        </w:tc>
        <w:tc>
          <w:tcPr>
            <w:tcW w:w="228" w:type="pct"/>
            <w:tcBorders>
              <w:top w:val="single" w:color="auto" w:sz="4" w:space="0"/>
              <w:left w:val="nil"/>
              <w:bottom w:val="single" w:color="auto" w:sz="4" w:space="0"/>
              <w:right w:val="single" w:color="auto" w:sz="4" w:space="0"/>
            </w:tcBorders>
            <w:vAlign w:val="center"/>
          </w:tcPr>
          <w:p w14:paraId="14A891D8">
            <w:pPr>
              <w:jc w:val="center"/>
            </w:pPr>
            <w:r>
              <w:rPr>
                <w:kern w:val="0"/>
                <w:sz w:val="21"/>
                <w:szCs w:val="21"/>
              </w:rPr>
              <w:t>徐闻县</w:t>
            </w:r>
          </w:p>
        </w:tc>
        <w:tc>
          <w:tcPr>
            <w:tcW w:w="258" w:type="pct"/>
            <w:tcBorders>
              <w:top w:val="nil"/>
              <w:left w:val="single" w:color="auto" w:sz="4" w:space="0"/>
              <w:bottom w:val="single" w:color="auto" w:sz="4" w:space="0"/>
              <w:right w:val="single" w:color="auto" w:sz="4" w:space="0"/>
            </w:tcBorders>
            <w:shd w:val="clear" w:color="auto" w:fill="auto"/>
            <w:vAlign w:val="center"/>
          </w:tcPr>
          <w:p w14:paraId="48F428E4">
            <w:pPr>
              <w:widowControl/>
              <w:adjustRightInd w:val="0"/>
              <w:snapToGrid w:val="0"/>
              <w:jc w:val="center"/>
              <w:rPr>
                <w:kern w:val="0"/>
                <w:sz w:val="21"/>
                <w:szCs w:val="21"/>
              </w:rPr>
            </w:pPr>
            <w:r>
              <w:rPr>
                <w:kern w:val="0"/>
                <w:sz w:val="21"/>
                <w:szCs w:val="21"/>
              </w:rPr>
              <w:t>440825G060100201</w:t>
            </w:r>
          </w:p>
        </w:tc>
        <w:tc>
          <w:tcPr>
            <w:tcW w:w="485" w:type="pct"/>
            <w:tcBorders>
              <w:top w:val="nil"/>
              <w:left w:val="nil"/>
              <w:bottom w:val="single" w:color="auto" w:sz="4" w:space="0"/>
              <w:right w:val="single" w:color="auto" w:sz="4" w:space="0"/>
            </w:tcBorders>
            <w:shd w:val="clear" w:color="auto" w:fill="auto"/>
            <w:vAlign w:val="center"/>
          </w:tcPr>
          <w:p w14:paraId="0D6C43C3">
            <w:pPr>
              <w:widowControl/>
              <w:adjustRightInd w:val="0"/>
              <w:snapToGrid w:val="0"/>
              <w:jc w:val="center"/>
              <w:rPr>
                <w:kern w:val="0"/>
                <w:sz w:val="21"/>
                <w:szCs w:val="21"/>
              </w:rPr>
            </w:pPr>
            <w:r>
              <w:rPr>
                <w:kern w:val="0"/>
                <w:sz w:val="21"/>
                <w:szCs w:val="21"/>
              </w:rPr>
              <w:t>鼎易盛（徐闻）通讯技术有限公司</w:t>
            </w:r>
          </w:p>
        </w:tc>
        <w:tc>
          <w:tcPr>
            <w:tcW w:w="543" w:type="pct"/>
            <w:tcBorders>
              <w:top w:val="nil"/>
              <w:left w:val="nil"/>
              <w:bottom w:val="single" w:color="auto" w:sz="4" w:space="0"/>
              <w:right w:val="single" w:color="auto" w:sz="4" w:space="0"/>
            </w:tcBorders>
            <w:shd w:val="clear" w:color="auto" w:fill="auto"/>
            <w:vAlign w:val="center"/>
          </w:tcPr>
          <w:p w14:paraId="20B9FC41">
            <w:pPr>
              <w:widowControl/>
              <w:adjustRightInd w:val="0"/>
              <w:snapToGrid w:val="0"/>
              <w:jc w:val="center"/>
              <w:rPr>
                <w:kern w:val="0"/>
                <w:sz w:val="21"/>
                <w:szCs w:val="21"/>
              </w:rPr>
            </w:pPr>
            <w:r>
              <w:rPr>
                <w:kern w:val="0"/>
                <w:sz w:val="21"/>
                <w:szCs w:val="21"/>
              </w:rPr>
              <w:t>国道207线徐闻下桥路段西侧</w:t>
            </w:r>
          </w:p>
        </w:tc>
        <w:tc>
          <w:tcPr>
            <w:tcW w:w="244" w:type="pct"/>
            <w:tcBorders>
              <w:top w:val="nil"/>
              <w:left w:val="nil"/>
              <w:bottom w:val="single" w:color="auto" w:sz="4" w:space="0"/>
              <w:right w:val="single" w:color="auto" w:sz="4" w:space="0"/>
            </w:tcBorders>
            <w:shd w:val="clear" w:color="auto" w:fill="auto"/>
            <w:vAlign w:val="center"/>
          </w:tcPr>
          <w:p w14:paraId="4BB0138B">
            <w:pPr>
              <w:widowControl/>
              <w:adjustRightInd w:val="0"/>
              <w:snapToGrid w:val="0"/>
              <w:jc w:val="center"/>
              <w:rPr>
                <w:kern w:val="0"/>
                <w:sz w:val="21"/>
                <w:szCs w:val="21"/>
              </w:rPr>
            </w:pPr>
            <w:r>
              <w:rPr>
                <w:kern w:val="0"/>
                <w:sz w:val="21"/>
                <w:szCs w:val="21"/>
              </w:rPr>
              <w:t>工业用地</w:t>
            </w:r>
          </w:p>
        </w:tc>
        <w:tc>
          <w:tcPr>
            <w:tcW w:w="149" w:type="pct"/>
            <w:tcBorders>
              <w:top w:val="nil"/>
              <w:left w:val="nil"/>
              <w:bottom w:val="single" w:color="auto" w:sz="4" w:space="0"/>
              <w:right w:val="single" w:color="auto" w:sz="4" w:space="0"/>
            </w:tcBorders>
            <w:shd w:val="clear" w:color="auto" w:fill="auto"/>
            <w:vAlign w:val="center"/>
          </w:tcPr>
          <w:p w14:paraId="00190A13">
            <w:pPr>
              <w:widowControl/>
              <w:adjustRightInd w:val="0"/>
              <w:snapToGrid w:val="0"/>
              <w:jc w:val="center"/>
              <w:rPr>
                <w:kern w:val="0"/>
                <w:sz w:val="21"/>
                <w:szCs w:val="21"/>
              </w:rPr>
            </w:pPr>
            <w:r>
              <w:rPr>
                <w:kern w:val="0"/>
                <w:sz w:val="21"/>
                <w:szCs w:val="21"/>
              </w:rPr>
              <w:t>国有出让</w:t>
            </w:r>
          </w:p>
        </w:tc>
        <w:tc>
          <w:tcPr>
            <w:tcW w:w="293" w:type="pct"/>
            <w:tcBorders>
              <w:top w:val="nil"/>
              <w:left w:val="nil"/>
              <w:bottom w:val="single" w:color="auto" w:sz="4" w:space="0"/>
              <w:right w:val="single" w:color="auto" w:sz="4" w:space="0"/>
            </w:tcBorders>
            <w:shd w:val="clear" w:color="auto" w:fill="auto"/>
            <w:vAlign w:val="center"/>
          </w:tcPr>
          <w:p w14:paraId="7F8C79B8">
            <w:pPr>
              <w:widowControl/>
              <w:adjustRightInd w:val="0"/>
              <w:snapToGrid w:val="0"/>
              <w:jc w:val="center"/>
              <w:rPr>
                <w:kern w:val="0"/>
                <w:sz w:val="21"/>
                <w:szCs w:val="21"/>
              </w:rPr>
            </w:pPr>
            <w:r>
              <w:rPr>
                <w:kern w:val="0"/>
                <w:sz w:val="21"/>
                <w:szCs w:val="21"/>
              </w:rPr>
              <w:t>13333.3</w:t>
            </w:r>
          </w:p>
        </w:tc>
        <w:tc>
          <w:tcPr>
            <w:tcW w:w="324" w:type="pct"/>
            <w:tcBorders>
              <w:top w:val="nil"/>
              <w:left w:val="nil"/>
              <w:bottom w:val="single" w:color="auto" w:sz="4" w:space="0"/>
              <w:right w:val="single" w:color="auto" w:sz="4" w:space="0"/>
            </w:tcBorders>
            <w:shd w:val="clear" w:color="auto" w:fill="auto"/>
            <w:vAlign w:val="center"/>
          </w:tcPr>
          <w:p w14:paraId="260E52C9">
            <w:pPr>
              <w:widowControl/>
              <w:adjustRightInd w:val="0"/>
              <w:snapToGrid w:val="0"/>
              <w:jc w:val="center"/>
              <w:rPr>
                <w:kern w:val="0"/>
                <w:sz w:val="21"/>
                <w:szCs w:val="21"/>
              </w:rPr>
            </w:pPr>
            <w:r>
              <w:rPr>
                <w:kern w:val="0"/>
                <w:sz w:val="21"/>
                <w:szCs w:val="21"/>
              </w:rPr>
              <w:t>工业100%</w:t>
            </w:r>
          </w:p>
        </w:tc>
        <w:tc>
          <w:tcPr>
            <w:tcW w:w="205" w:type="pct"/>
            <w:tcBorders>
              <w:top w:val="nil"/>
              <w:left w:val="nil"/>
              <w:bottom w:val="single" w:color="auto" w:sz="4" w:space="0"/>
              <w:right w:val="single" w:color="auto" w:sz="4" w:space="0"/>
            </w:tcBorders>
            <w:shd w:val="clear" w:color="auto" w:fill="auto"/>
            <w:vAlign w:val="center"/>
          </w:tcPr>
          <w:p w14:paraId="7B655820">
            <w:pPr>
              <w:widowControl/>
              <w:adjustRightInd w:val="0"/>
              <w:snapToGrid w:val="0"/>
              <w:jc w:val="center"/>
              <w:rPr>
                <w:kern w:val="0"/>
                <w:sz w:val="21"/>
                <w:szCs w:val="21"/>
              </w:rPr>
            </w:pPr>
            <w:r>
              <w:rPr>
                <w:kern w:val="0"/>
                <w:sz w:val="21"/>
                <w:szCs w:val="21"/>
              </w:rPr>
              <w:t xml:space="preserve">1.30 </w:t>
            </w:r>
          </w:p>
        </w:tc>
        <w:tc>
          <w:tcPr>
            <w:tcW w:w="149" w:type="pct"/>
            <w:tcBorders>
              <w:top w:val="nil"/>
              <w:left w:val="nil"/>
              <w:bottom w:val="single" w:color="auto" w:sz="4" w:space="0"/>
              <w:right w:val="single" w:color="auto" w:sz="4" w:space="0"/>
            </w:tcBorders>
            <w:shd w:val="clear" w:color="auto" w:fill="auto"/>
            <w:vAlign w:val="center"/>
          </w:tcPr>
          <w:p w14:paraId="026F78BD">
            <w:pPr>
              <w:widowControl/>
              <w:adjustRightInd w:val="0"/>
              <w:snapToGrid w:val="0"/>
              <w:jc w:val="center"/>
              <w:rPr>
                <w:kern w:val="0"/>
                <w:sz w:val="21"/>
                <w:szCs w:val="21"/>
              </w:rPr>
            </w:pPr>
            <w:r>
              <w:rPr>
                <w:kern w:val="0"/>
                <w:sz w:val="21"/>
                <w:szCs w:val="21"/>
              </w:rPr>
              <w:t>五通一平</w:t>
            </w:r>
          </w:p>
        </w:tc>
        <w:tc>
          <w:tcPr>
            <w:tcW w:w="196" w:type="pct"/>
            <w:tcBorders>
              <w:top w:val="nil"/>
              <w:left w:val="nil"/>
              <w:bottom w:val="single" w:color="auto" w:sz="4" w:space="0"/>
              <w:right w:val="single" w:color="auto" w:sz="4" w:space="0"/>
            </w:tcBorders>
            <w:shd w:val="clear" w:color="auto" w:fill="auto"/>
            <w:vAlign w:val="center"/>
          </w:tcPr>
          <w:p w14:paraId="176DE24F">
            <w:pPr>
              <w:widowControl/>
              <w:adjustRightInd w:val="0"/>
              <w:snapToGrid w:val="0"/>
              <w:jc w:val="center"/>
              <w:rPr>
                <w:kern w:val="0"/>
                <w:sz w:val="21"/>
                <w:szCs w:val="21"/>
              </w:rPr>
            </w:pPr>
            <w:r>
              <w:rPr>
                <w:kern w:val="0"/>
                <w:sz w:val="21"/>
                <w:szCs w:val="21"/>
              </w:rPr>
              <w:t>待开发</w:t>
            </w:r>
          </w:p>
        </w:tc>
        <w:tc>
          <w:tcPr>
            <w:tcW w:w="290" w:type="pct"/>
            <w:tcBorders>
              <w:top w:val="nil"/>
              <w:left w:val="nil"/>
              <w:bottom w:val="single" w:color="auto" w:sz="4" w:space="0"/>
              <w:right w:val="single" w:color="auto" w:sz="4" w:space="0"/>
            </w:tcBorders>
            <w:shd w:val="clear" w:color="auto" w:fill="auto"/>
            <w:vAlign w:val="center"/>
          </w:tcPr>
          <w:p w14:paraId="44E87B91">
            <w:pPr>
              <w:widowControl/>
              <w:adjustRightInd w:val="0"/>
              <w:snapToGrid w:val="0"/>
              <w:jc w:val="center"/>
              <w:rPr>
                <w:kern w:val="0"/>
                <w:sz w:val="21"/>
                <w:szCs w:val="21"/>
              </w:rPr>
            </w:pPr>
            <w:r>
              <w:rPr>
                <w:kern w:val="0"/>
                <w:sz w:val="21"/>
                <w:szCs w:val="21"/>
              </w:rPr>
              <w:t>工业：50年</w:t>
            </w:r>
          </w:p>
        </w:tc>
        <w:tc>
          <w:tcPr>
            <w:tcW w:w="185" w:type="pct"/>
            <w:tcBorders>
              <w:top w:val="nil"/>
              <w:left w:val="nil"/>
              <w:bottom w:val="single" w:color="auto" w:sz="4" w:space="0"/>
              <w:right w:val="single" w:color="auto" w:sz="4" w:space="0"/>
            </w:tcBorders>
            <w:shd w:val="clear" w:color="auto" w:fill="auto"/>
            <w:vAlign w:val="center"/>
          </w:tcPr>
          <w:p w14:paraId="36CECC37">
            <w:pPr>
              <w:widowControl/>
              <w:adjustRightInd w:val="0"/>
              <w:snapToGrid w:val="0"/>
              <w:jc w:val="center"/>
              <w:rPr>
                <w:kern w:val="0"/>
                <w:sz w:val="21"/>
                <w:szCs w:val="21"/>
              </w:rPr>
            </w:pPr>
            <w:r>
              <w:rPr>
                <w:kern w:val="0"/>
                <w:sz w:val="21"/>
                <w:szCs w:val="21"/>
              </w:rPr>
              <w:t>252</w:t>
            </w:r>
          </w:p>
        </w:tc>
        <w:tc>
          <w:tcPr>
            <w:tcW w:w="191" w:type="pct"/>
            <w:tcBorders>
              <w:top w:val="nil"/>
              <w:left w:val="nil"/>
              <w:bottom w:val="single" w:color="auto" w:sz="4" w:space="0"/>
              <w:right w:val="single" w:color="auto" w:sz="4" w:space="0"/>
            </w:tcBorders>
            <w:shd w:val="clear" w:color="auto" w:fill="auto"/>
            <w:vAlign w:val="center"/>
          </w:tcPr>
          <w:p w14:paraId="3BE1E237">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74F4E3BE">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0289C91A">
            <w:pPr>
              <w:widowControl/>
              <w:adjustRightInd w:val="0"/>
              <w:snapToGrid w:val="0"/>
              <w:jc w:val="center"/>
              <w:rPr>
                <w:kern w:val="0"/>
                <w:sz w:val="21"/>
                <w:szCs w:val="21"/>
              </w:rPr>
            </w:pPr>
            <w:r>
              <w:rPr>
                <w:kern w:val="0"/>
                <w:sz w:val="21"/>
                <w:szCs w:val="21"/>
              </w:rPr>
              <w:t>——</w:t>
            </w:r>
          </w:p>
        </w:tc>
        <w:tc>
          <w:tcPr>
            <w:tcW w:w="181" w:type="pct"/>
            <w:tcBorders>
              <w:top w:val="nil"/>
              <w:left w:val="nil"/>
              <w:bottom w:val="single" w:color="auto" w:sz="4" w:space="0"/>
              <w:right w:val="single" w:color="auto" w:sz="4" w:space="0"/>
            </w:tcBorders>
            <w:shd w:val="clear" w:color="auto" w:fill="auto"/>
            <w:vAlign w:val="center"/>
          </w:tcPr>
          <w:p w14:paraId="0F6BC6DE">
            <w:pPr>
              <w:widowControl/>
              <w:adjustRightInd w:val="0"/>
              <w:snapToGrid w:val="0"/>
              <w:jc w:val="center"/>
              <w:rPr>
                <w:kern w:val="0"/>
                <w:sz w:val="21"/>
                <w:szCs w:val="21"/>
              </w:rPr>
            </w:pPr>
            <w:r>
              <w:rPr>
                <w:kern w:val="0"/>
                <w:sz w:val="21"/>
                <w:szCs w:val="21"/>
              </w:rPr>
              <w:t>——</w:t>
            </w:r>
          </w:p>
        </w:tc>
        <w:tc>
          <w:tcPr>
            <w:tcW w:w="205" w:type="pct"/>
            <w:tcBorders>
              <w:top w:val="nil"/>
              <w:left w:val="nil"/>
              <w:bottom w:val="single" w:color="auto" w:sz="4" w:space="0"/>
              <w:right w:val="single" w:color="auto" w:sz="4" w:space="0"/>
            </w:tcBorders>
            <w:shd w:val="clear" w:color="auto" w:fill="auto"/>
            <w:vAlign w:val="center"/>
          </w:tcPr>
          <w:p w14:paraId="3C656245">
            <w:pPr>
              <w:widowControl/>
              <w:adjustRightInd w:val="0"/>
              <w:snapToGrid w:val="0"/>
              <w:jc w:val="center"/>
              <w:rPr>
                <w:kern w:val="0"/>
                <w:sz w:val="21"/>
                <w:szCs w:val="21"/>
              </w:rPr>
            </w:pPr>
            <w:r>
              <w:rPr>
                <w:kern w:val="0"/>
                <w:sz w:val="21"/>
                <w:szCs w:val="21"/>
              </w:rPr>
              <w:t>——</w:t>
            </w:r>
          </w:p>
        </w:tc>
        <w:tc>
          <w:tcPr>
            <w:tcW w:w="158" w:type="pct"/>
            <w:tcBorders>
              <w:top w:val="nil"/>
              <w:left w:val="nil"/>
              <w:bottom w:val="single" w:color="auto" w:sz="4" w:space="0"/>
              <w:right w:val="single" w:color="auto" w:sz="4" w:space="0"/>
            </w:tcBorders>
            <w:shd w:val="clear" w:color="auto" w:fill="auto"/>
            <w:vAlign w:val="center"/>
          </w:tcPr>
          <w:p w14:paraId="22221F8E">
            <w:pPr>
              <w:widowControl/>
              <w:adjustRightInd w:val="0"/>
              <w:snapToGrid w:val="0"/>
              <w:jc w:val="center"/>
              <w:rPr>
                <w:kern w:val="0"/>
                <w:sz w:val="21"/>
                <w:szCs w:val="21"/>
              </w:rPr>
            </w:pPr>
            <w:r>
              <w:rPr>
                <w:kern w:val="0"/>
                <w:sz w:val="21"/>
                <w:szCs w:val="21"/>
              </w:rPr>
              <w:t>3</w:t>
            </w:r>
          </w:p>
        </w:tc>
        <w:tc>
          <w:tcPr>
            <w:tcW w:w="112" w:type="pct"/>
            <w:tcBorders>
              <w:top w:val="nil"/>
              <w:left w:val="nil"/>
              <w:bottom w:val="single" w:color="auto" w:sz="4" w:space="0"/>
              <w:right w:val="single" w:color="auto" w:sz="4" w:space="0"/>
            </w:tcBorders>
            <w:shd w:val="clear" w:color="auto" w:fill="auto"/>
            <w:vAlign w:val="center"/>
          </w:tcPr>
          <w:p w14:paraId="66C400AF">
            <w:pPr>
              <w:widowControl/>
              <w:adjustRightInd w:val="0"/>
              <w:snapToGrid w:val="0"/>
              <w:jc w:val="center"/>
              <w:rPr>
                <w:kern w:val="0"/>
                <w:sz w:val="21"/>
                <w:szCs w:val="21"/>
              </w:rPr>
            </w:pPr>
            <w:r>
              <w:rPr>
                <w:kern w:val="0"/>
                <w:sz w:val="21"/>
                <w:szCs w:val="21"/>
              </w:rPr>
              <w:t>34</w:t>
            </w:r>
          </w:p>
        </w:tc>
        <w:tc>
          <w:tcPr>
            <w:tcW w:w="111" w:type="pct"/>
            <w:tcBorders>
              <w:top w:val="nil"/>
              <w:left w:val="nil"/>
              <w:bottom w:val="single" w:color="auto" w:sz="4" w:space="0"/>
              <w:right w:val="single" w:color="auto" w:sz="4" w:space="0"/>
            </w:tcBorders>
            <w:shd w:val="clear" w:color="auto" w:fill="auto"/>
            <w:noWrap/>
            <w:vAlign w:val="center"/>
          </w:tcPr>
          <w:p w14:paraId="363F2B75">
            <w:pPr>
              <w:widowControl/>
              <w:adjustRightInd w:val="0"/>
              <w:snapToGrid w:val="0"/>
              <w:jc w:val="center"/>
              <w:rPr>
                <w:kern w:val="0"/>
                <w:sz w:val="21"/>
                <w:szCs w:val="21"/>
              </w:rPr>
            </w:pPr>
            <w:r>
              <w:rPr>
                <w:kern w:val="0"/>
                <w:sz w:val="21"/>
                <w:szCs w:val="21"/>
              </w:rPr>
              <w:t>8</w:t>
            </w:r>
          </w:p>
        </w:tc>
      </w:tr>
    </w:tbl>
    <w:p w14:paraId="42C00CF1">
      <w:pPr>
        <w:jc w:val="left"/>
        <w:rPr>
          <w:sz w:val="21"/>
          <w:szCs w:val="21"/>
        </w:rPr>
      </w:pPr>
      <w:r>
        <w:rPr>
          <w:rFonts w:hint="eastAsia"/>
          <w:sz w:val="21"/>
          <w:szCs w:val="21"/>
        </w:rPr>
        <w:t>注：1.五通一平指宗地红线外通上水、通下水、通电、通讯、通路，宗地红线内“场地平整”；三通一平指宗地红线外通路、通电、通讯，宗地红线内场地平整。</w:t>
      </w:r>
    </w:p>
    <w:p w14:paraId="2CF5099B">
      <w:pPr>
        <w:tabs>
          <w:tab w:val="left" w:pos="1210"/>
        </w:tabs>
        <w:jc w:val="left"/>
        <w:sectPr>
          <w:pgSz w:w="23814" w:h="16840" w:orient="landscape"/>
          <w:pgMar w:top="1440" w:right="1077" w:bottom="1440" w:left="1077" w:header="851" w:footer="992" w:gutter="0"/>
          <w:cols w:space="425" w:num="1"/>
          <w:docGrid w:linePitch="435" w:charSpace="0"/>
        </w:sectPr>
      </w:pPr>
      <w:r>
        <w:rPr>
          <w:rFonts w:hint="eastAsia"/>
          <w:sz w:val="21"/>
          <w:szCs w:val="21"/>
        </w:rPr>
        <w:t xml:space="preserve"> 2.徐闻县国有建设用地标定地价更新项目成果应严格配合《城镇土地估价规程》（GB/T 18508-2014）、《标定地价规程》（TD/T 1052-2017）进行使用。</w:t>
      </w:r>
    </w:p>
    <w:p w14:paraId="7A6CCE01">
      <w:pPr>
        <w:spacing w:before="60" w:beforeLines="25" w:after="60" w:afterLines="25" w:line="300" w:lineRule="auto"/>
        <w:ind w:firstLine="643" w:firstLineChars="200"/>
        <w:outlineLvl w:val="0"/>
        <w:rPr>
          <w:rFonts w:eastAsia="黑体"/>
          <w:b/>
          <w:kern w:val="28"/>
        </w:rPr>
      </w:pPr>
      <w:r>
        <w:rPr>
          <w:rFonts w:hint="eastAsia" w:eastAsia="黑体"/>
          <w:b/>
          <w:kern w:val="28"/>
        </w:rPr>
        <w:t>六、各用途标定地价计算公式及标定地价修正体系</w:t>
      </w:r>
    </w:p>
    <w:p w14:paraId="7EED2675">
      <w:pPr>
        <w:spacing w:before="60" w:beforeLines="25" w:after="60" w:afterLines="25" w:line="300" w:lineRule="auto"/>
        <w:ind w:firstLine="602" w:firstLineChars="200"/>
        <w:outlineLvl w:val="1"/>
        <w:rPr>
          <w:rFonts w:eastAsia="黑体"/>
          <w:b/>
          <w:kern w:val="28"/>
          <w:sz w:val="30"/>
          <w:szCs w:val="30"/>
        </w:rPr>
      </w:pPr>
      <w:r>
        <w:rPr>
          <w:rFonts w:hint="eastAsia" w:eastAsia="黑体"/>
          <w:b/>
          <w:kern w:val="28"/>
          <w:sz w:val="30"/>
          <w:szCs w:val="30"/>
        </w:rPr>
        <w:t>（</w:t>
      </w:r>
      <w:r>
        <w:rPr>
          <w:rFonts w:eastAsia="黑体"/>
          <w:b/>
          <w:kern w:val="28"/>
          <w:sz w:val="30"/>
          <w:szCs w:val="30"/>
        </w:rPr>
        <w:t>一</w:t>
      </w:r>
      <w:r>
        <w:rPr>
          <w:rFonts w:hint="eastAsia" w:eastAsia="黑体"/>
          <w:b/>
          <w:kern w:val="28"/>
          <w:sz w:val="30"/>
          <w:szCs w:val="30"/>
        </w:rPr>
        <w:t>）各用途标定地价计算公式</w:t>
      </w:r>
    </w:p>
    <w:p w14:paraId="3353FFB0">
      <w:pPr>
        <w:pStyle w:val="30"/>
        <w:adjustRightInd w:val="0"/>
        <w:snapToGrid w:val="0"/>
        <w:spacing w:before="60" w:beforeLines="25" w:after="60" w:afterLines="25" w:line="300" w:lineRule="auto"/>
        <w:ind w:firstLine="562"/>
        <w:outlineLvl w:val="2"/>
        <w:rPr>
          <w:b/>
          <w:szCs w:val="28"/>
          <w:lang w:val="en-US"/>
        </w:rPr>
      </w:pPr>
      <w:r>
        <w:rPr>
          <w:rFonts w:hint="eastAsia"/>
          <w:b/>
          <w:szCs w:val="28"/>
          <w:lang w:val="en-US"/>
        </w:rPr>
        <w:t>1.</w:t>
      </w:r>
      <w:r>
        <w:rPr>
          <w:b/>
          <w:szCs w:val="28"/>
          <w:lang w:val="en-US"/>
        </w:rPr>
        <w:t>住宅用地宗地地价公式</w:t>
      </w:r>
    </w:p>
    <w:p w14:paraId="44BDD47D">
      <w:pPr>
        <w:adjustRightInd w:val="0"/>
        <w:snapToGrid w:val="0"/>
        <w:spacing w:before="12" w:beforeLines="5" w:after="12" w:afterLines="5" w:line="300" w:lineRule="auto"/>
        <w:ind w:firstLine="482"/>
        <w:rPr>
          <w:sz w:val="24"/>
          <w:szCs w:val="24"/>
          <w:lang w:val="zh-CN"/>
        </w:rPr>
      </w:pPr>
      <w:r>
        <w:rPr>
          <w:sz w:val="24"/>
          <w:szCs w:val="24"/>
          <w:lang w:val="zh-CN"/>
        </w:rPr>
        <w:t>住宅用地平均楼面地价公式如下：</w:t>
      </w:r>
    </w:p>
    <w:p w14:paraId="481017C3">
      <w:pPr>
        <w:pStyle w:val="30"/>
        <w:adjustRightInd w:val="0"/>
        <w:snapToGrid w:val="0"/>
        <w:spacing w:line="240" w:lineRule="auto"/>
        <w:ind w:firstLine="566" w:firstLineChars="236"/>
        <w:textAlignment w:val="baseline"/>
        <w:rPr>
          <w:sz w:val="24"/>
          <w:szCs w:val="24"/>
          <w:lang w:bidi="en-US"/>
        </w:rPr>
      </w:pPr>
      <m:oMathPara>
        <m:oMath>
          <m:r>
            <m:rPr>
              <m:sty m:val="p"/>
            </m:rPr>
            <w:rPr>
              <w:rFonts w:hint="eastAsia" w:ascii="Cambria Math" w:hAnsi="Cambria Math"/>
              <w:sz w:val="24"/>
              <w:szCs w:val="24"/>
              <w:lang w:bidi="en-US"/>
            </w:rPr>
            <m:t>住宅用地平均楼面地价=</m:t>
          </m:r>
          <m:d>
            <m:dPr>
              <m:begChr m:val="["/>
              <m:endChr m:val="]"/>
              <m:ctrlPr>
                <w:rPr>
                  <w:rFonts w:ascii="Cambria Math" w:hAnsi="Cambria Math"/>
                  <w:sz w:val="24"/>
                  <w:szCs w:val="24"/>
                  <w:lang w:bidi="en-US"/>
                </w:rPr>
              </m:ctrlPr>
            </m:dPr>
            <m:e>
              <m:r>
                <m:rPr>
                  <m:sty m:val="p"/>
                </m:rPr>
                <w:rPr>
                  <w:rFonts w:hint="eastAsia" w:ascii="Cambria Math" w:hAnsi="Cambria Math"/>
                  <w:sz w:val="24"/>
                  <w:szCs w:val="24"/>
                  <w:lang w:bidi="en-US"/>
                </w:rPr>
                <m:t>住宅标准宗地标定地价</m:t>
              </m:r>
              <m:r>
                <m:rPr>
                  <m:sty m:val="p"/>
                </m:rPr>
                <w:rPr>
                  <w:rFonts w:ascii="Cambria Math" w:hAnsi="Cambria Math"/>
                  <w:sz w:val="24"/>
                  <w:szCs w:val="24"/>
                  <w:lang w:bidi="en-US"/>
                </w:rPr>
                <m:t>+</m:t>
              </m:r>
              <m:d>
                <m:dPr>
                  <m:ctrlPr>
                    <w:rPr>
                      <w:rFonts w:ascii="Cambria Math" w:hAnsi="Cambria Math"/>
                      <w:sz w:val="24"/>
                      <w:szCs w:val="24"/>
                      <w:lang w:bidi="en-US"/>
                    </w:rPr>
                  </m:ctrlPr>
                </m:dPr>
                <m:e>
                  <m:f>
                    <m:fPr>
                      <m:ctrlPr>
                        <w:rPr>
                          <w:rFonts w:ascii="Cambria Math" w:hAnsi="Cambria Math"/>
                          <w:sz w:val="24"/>
                          <w:szCs w:val="24"/>
                          <w:lang w:bidi="en-US"/>
                        </w:rPr>
                      </m:ctrlPr>
                    </m:fPr>
                    <m:num>
                      <m:r>
                        <m:rPr>
                          <m:sty m:val="p"/>
                        </m:rPr>
                        <w:rPr>
                          <w:rFonts w:hint="eastAsia" w:ascii="Cambria Math" w:hAnsi="Cambria Math"/>
                          <w:sz w:val="24"/>
                          <w:szCs w:val="24"/>
                          <w:lang w:bidi="en-US"/>
                        </w:rPr>
                        <m:t>待估宗地土地开发程度修正值</m:t>
                      </m:r>
                      <m:ctrlPr>
                        <w:rPr>
                          <w:rFonts w:ascii="Cambria Math" w:hAnsi="Cambria Math"/>
                          <w:sz w:val="24"/>
                          <w:szCs w:val="24"/>
                          <w:lang w:bidi="en-US"/>
                        </w:rPr>
                      </m:ctrlPr>
                    </m:num>
                    <m:den>
                      <m:r>
                        <m:rPr>
                          <m:sty m:val="p"/>
                        </m:rPr>
                        <w:rPr>
                          <w:rFonts w:hint="eastAsia" w:ascii="Cambria Math" w:hAnsi="Cambria Math"/>
                          <w:sz w:val="24"/>
                          <w:szCs w:val="24"/>
                          <w:lang w:bidi="en-US"/>
                        </w:rPr>
                        <m:t>待估宗地容积率</m:t>
                      </m:r>
                      <m:ctrlPr>
                        <w:rPr>
                          <w:rFonts w:ascii="Cambria Math" w:hAnsi="Cambria Math"/>
                          <w:sz w:val="24"/>
                          <w:szCs w:val="24"/>
                          <w:lang w:bidi="en-US"/>
                        </w:rPr>
                      </m:ctrlPr>
                    </m:den>
                  </m:f>
                  <m:r>
                    <m:rPr>
                      <m:sty m:val="p"/>
                    </m:rPr>
                    <w:rPr>
                      <w:rFonts w:hint="eastAsia" w:ascii="微软雅黑" w:hAnsi="微软雅黑" w:eastAsia="微软雅黑" w:cs="微软雅黑"/>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标准宗地土地开发程度修正值</m:t>
                      </m:r>
                      <m:ctrlPr>
                        <w:rPr>
                          <w:rFonts w:ascii="Cambria Math" w:hAnsi="Cambria Math"/>
                          <w:sz w:val="24"/>
                          <w:szCs w:val="24"/>
                          <w:lang w:bidi="en-US"/>
                        </w:rPr>
                      </m:ctrlPr>
                    </m:num>
                    <m:den>
                      <m:r>
                        <m:rPr>
                          <m:sty m:val="p"/>
                        </m:rPr>
                        <w:rPr>
                          <w:rFonts w:hint="eastAsia" w:ascii="Cambria Math" w:hAnsi="Cambria Math"/>
                          <w:sz w:val="24"/>
                          <w:szCs w:val="24"/>
                          <w:lang w:bidi="en-US"/>
                        </w:rPr>
                        <m:t>标准宗地容积率</m:t>
                      </m:r>
                      <m:ctrlPr>
                        <w:rPr>
                          <w:rFonts w:ascii="Cambria Math" w:hAnsi="Cambria Math"/>
                          <w:sz w:val="24"/>
                          <w:szCs w:val="24"/>
                          <w:lang w:bidi="en-US"/>
                        </w:rPr>
                      </m:ctrlPr>
                    </m:den>
                  </m:f>
                  <m:ctrlPr>
                    <w:rPr>
                      <w:rFonts w:ascii="Cambria Math" w:hAnsi="Cambria Math"/>
                      <w:sz w:val="24"/>
                      <w:szCs w:val="24"/>
                      <w:lang w:bidi="en-US"/>
                    </w:rPr>
                  </m:ctrlPr>
                </m:e>
              </m:d>
              <m:ctrlPr>
                <w:rPr>
                  <w:rFonts w:ascii="Cambria Math" w:hAnsi="Cambria Math"/>
                  <w:sz w:val="24"/>
                  <w:szCs w:val="24"/>
                  <w:lang w:bidi="en-US"/>
                </w:rPr>
              </m:ctrlPr>
            </m:e>
          </m:d>
          <m:r>
            <m:rPr>
              <m:sty m:val="p"/>
            </m:rPr>
            <w:rPr>
              <w:rFonts w:hint="eastAsia" w:ascii="Cambria Math" w:hAnsi="Cambria Math"/>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待估宗地容积率修正系数</m:t>
              </m:r>
              <m:ctrlPr>
                <w:rPr>
                  <w:rFonts w:ascii="Cambria Math" w:hAnsi="Cambria Math"/>
                  <w:sz w:val="24"/>
                  <w:szCs w:val="24"/>
                  <w:lang w:bidi="en-US"/>
                </w:rPr>
              </m:ctrlPr>
            </m:num>
            <m:den>
              <m:r>
                <m:rPr>
                  <m:sty m:val="p"/>
                </m:rPr>
                <w:rPr>
                  <w:rFonts w:hint="eastAsia" w:ascii="Cambria Math" w:hAnsi="Cambria Math"/>
                  <w:sz w:val="24"/>
                  <w:szCs w:val="24"/>
                  <w:lang w:bidi="en-US"/>
                </w:rPr>
                <m:t>标准宗地容积率修正系数</m:t>
              </m:r>
              <m:ctrlPr>
                <w:rPr>
                  <w:rFonts w:ascii="Cambria Math" w:hAnsi="Cambria Math"/>
                  <w:sz w:val="24"/>
                  <w:szCs w:val="24"/>
                  <w:lang w:bidi="en-US"/>
                </w:rPr>
              </m:ctrlPr>
            </m:den>
          </m:f>
          <m:r>
            <m:rPr>
              <m:sty m:val="p"/>
            </m:rPr>
            <w:rPr>
              <w:rFonts w:hint="eastAsia" w:ascii="Cambria Math" w:hAnsi="Cambria Math"/>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待估宗地电梯修正系数</m:t>
              </m:r>
              <m:ctrlPr>
                <w:rPr>
                  <w:rFonts w:ascii="Cambria Math" w:hAnsi="Cambria Math"/>
                  <w:sz w:val="24"/>
                  <w:szCs w:val="24"/>
                  <w:lang w:bidi="en-US"/>
                </w:rPr>
              </m:ctrlPr>
            </m:num>
            <m:den>
              <m:r>
                <m:rPr>
                  <m:sty m:val="p"/>
                </m:rPr>
                <w:rPr>
                  <w:rFonts w:hint="eastAsia" w:ascii="Cambria Math" w:hAnsi="Cambria Math"/>
                  <w:sz w:val="24"/>
                  <w:szCs w:val="24"/>
                  <w:lang w:bidi="en-US"/>
                </w:rPr>
                <m:t>标准宗地电梯修正系数</m:t>
              </m:r>
              <m:ctrlPr>
                <w:rPr>
                  <w:rFonts w:ascii="Cambria Math" w:hAnsi="Cambria Math"/>
                  <w:sz w:val="24"/>
                  <w:szCs w:val="24"/>
                  <w:lang w:bidi="en-US"/>
                </w:rPr>
              </m:ctrlPr>
            </m:den>
          </m:f>
          <m:r>
            <m:rPr>
              <m:sty m:val="p"/>
            </m:rPr>
            <w:rPr>
              <w:rFonts w:hint="eastAsia" w:ascii="Cambria Math" w:hAnsi="Cambria Math"/>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1+待估宗地区域因素修正系数</m:t>
              </m:r>
              <m:ctrlPr>
                <w:rPr>
                  <w:rFonts w:ascii="Cambria Math" w:hAnsi="Cambria Math"/>
                  <w:sz w:val="24"/>
                  <w:szCs w:val="24"/>
                  <w:lang w:bidi="en-US"/>
                </w:rPr>
              </m:ctrlPr>
            </m:num>
            <m:den>
              <m:r>
                <m:rPr>
                  <m:sty m:val="p"/>
                </m:rPr>
                <w:rPr>
                  <w:rFonts w:hint="eastAsia" w:ascii="Cambria Math" w:hAnsi="Cambria Math"/>
                  <w:sz w:val="24"/>
                  <w:szCs w:val="24"/>
                  <w:lang w:bidi="en-US"/>
                </w:rPr>
                <m:t>1+标准宗地区域因素修正系数</m:t>
              </m:r>
              <m:ctrlPr>
                <w:rPr>
                  <w:rFonts w:ascii="Cambria Math" w:hAnsi="Cambria Math"/>
                  <w:sz w:val="24"/>
                  <w:szCs w:val="24"/>
                  <w:lang w:bidi="en-US"/>
                </w:rPr>
              </m:ctrlPr>
            </m:den>
          </m:f>
          <m:r>
            <m:rPr>
              <m:sty m:val="p"/>
            </m:rPr>
            <w:rPr>
              <w:rFonts w:hint="eastAsia" w:ascii="Cambria Math" w:hAnsi="Cambria Math"/>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1+待估宗地其他个别因素修正系数</m:t>
              </m:r>
              <m:ctrlPr>
                <w:rPr>
                  <w:rFonts w:ascii="Cambria Math" w:hAnsi="Cambria Math"/>
                  <w:sz w:val="24"/>
                  <w:szCs w:val="24"/>
                  <w:lang w:bidi="en-US"/>
                </w:rPr>
              </m:ctrlPr>
            </m:num>
            <m:den>
              <m:r>
                <m:rPr>
                  <m:sty m:val="p"/>
                </m:rPr>
                <w:rPr>
                  <w:rFonts w:hint="eastAsia" w:ascii="Cambria Math" w:hAnsi="Cambria Math"/>
                  <w:sz w:val="24"/>
                  <w:szCs w:val="24"/>
                  <w:lang w:bidi="en-US"/>
                </w:rPr>
                <m:t>1+标准宗地其他个别因素修正系数</m:t>
              </m:r>
              <m:ctrlPr>
                <w:rPr>
                  <w:rFonts w:ascii="Cambria Math" w:hAnsi="Cambria Math"/>
                  <w:sz w:val="24"/>
                  <w:szCs w:val="24"/>
                  <w:lang w:bidi="en-US"/>
                </w:rPr>
              </m:ctrlPr>
            </m:den>
          </m:f>
          <m:r>
            <m:rPr>
              <m:sty m:val="p"/>
            </m:rPr>
            <w:rPr>
              <w:rFonts w:hint="eastAsia" w:ascii="Cambria Math" w:hAnsi="Cambria Math"/>
              <w:sz w:val="24"/>
              <w:szCs w:val="24"/>
              <w:lang w:bidi="en-US"/>
            </w:rPr>
            <m:t>×</m:t>
          </m:r>
          <m:f>
            <m:fPr>
              <m:ctrlPr>
                <w:rPr>
                  <w:rFonts w:ascii="Cambria Math" w:hAnsi="Cambria Math"/>
                  <w:sz w:val="24"/>
                  <w:szCs w:val="24"/>
                  <w:lang w:bidi="en-US"/>
                </w:rPr>
              </m:ctrlPr>
            </m:fPr>
            <m:num>
              <m:r>
                <m:rPr>
                  <m:sty m:val="p"/>
                </m:rPr>
                <w:rPr>
                  <w:rFonts w:hint="eastAsia" w:ascii="Cambria Math" w:hAnsi="Cambria Math"/>
                  <w:sz w:val="24"/>
                  <w:szCs w:val="24"/>
                  <w:lang w:bidi="en-US"/>
                </w:rPr>
                <m:t>待估宗地期日修正系数</m:t>
              </m:r>
              <m:ctrlPr>
                <w:rPr>
                  <w:rFonts w:ascii="Cambria Math" w:hAnsi="Cambria Math"/>
                  <w:sz w:val="24"/>
                  <w:szCs w:val="24"/>
                  <w:lang w:bidi="en-US"/>
                </w:rPr>
              </m:ctrlPr>
            </m:num>
            <m:den>
              <m:r>
                <m:rPr>
                  <m:sty m:val="p"/>
                </m:rPr>
                <w:rPr>
                  <w:rFonts w:hint="eastAsia" w:ascii="Cambria Math" w:hAnsi="Cambria Math"/>
                  <w:sz w:val="24"/>
                  <w:szCs w:val="24"/>
                  <w:lang w:bidi="en-US"/>
                </w:rPr>
                <m:t>标准宗地期日修正系数</m:t>
              </m:r>
              <m:ctrlPr>
                <w:rPr>
                  <w:rFonts w:ascii="Cambria Math" w:hAnsi="Cambria Math"/>
                  <w:sz w:val="24"/>
                  <w:szCs w:val="24"/>
                  <w:lang w:bidi="en-US"/>
                </w:rPr>
              </m:ctrlPr>
            </m:den>
          </m:f>
          <m:r>
            <m:rPr>
              <m:sty m:val="p"/>
            </m:rPr>
            <w:rPr>
              <w:rFonts w:hint="eastAsia" w:ascii="Cambria Math" w:hAnsi="Cambria Math"/>
              <w:sz w:val="24"/>
              <w:szCs w:val="24"/>
              <w:lang w:bidi="en-US"/>
            </w:rPr>
            <m:t xml:space="preserve">×待估宗地剩余年限修正系数  </m:t>
          </m:r>
        </m:oMath>
      </m:oMathPara>
    </w:p>
    <w:p w14:paraId="7BD56D9A">
      <w:pPr>
        <w:adjustRightInd w:val="0"/>
        <w:snapToGrid w:val="0"/>
        <w:spacing w:before="12" w:beforeLines="5" w:after="12" w:afterLines="5" w:line="300" w:lineRule="auto"/>
        <w:ind w:firstLine="482"/>
        <w:rPr>
          <w:sz w:val="24"/>
          <w:szCs w:val="24"/>
          <w:lang w:val="zh-CN"/>
        </w:rPr>
      </w:pPr>
      <w:r>
        <w:rPr>
          <w:rFonts w:hint="eastAsia"/>
          <w:sz w:val="24"/>
          <w:szCs w:val="24"/>
          <w:lang w:val="zh-CN"/>
        </w:rPr>
        <w:t>住宅用地总地价=住宅用地平均楼面地价×住宅总建筑面积</w:t>
      </w:r>
    </w:p>
    <w:p w14:paraId="3B7D6F42">
      <w:pPr>
        <w:adjustRightInd w:val="0"/>
        <w:snapToGrid w:val="0"/>
        <w:spacing w:before="12" w:beforeLines="5" w:after="12" w:afterLines="5" w:line="300" w:lineRule="auto"/>
        <w:ind w:firstLine="482"/>
        <w:rPr>
          <w:sz w:val="24"/>
          <w:szCs w:val="24"/>
          <w:lang w:val="zh-CN"/>
        </w:rPr>
      </w:pPr>
      <w:r>
        <w:rPr>
          <w:sz w:val="24"/>
          <w:szCs w:val="24"/>
          <w:lang w:val="zh-CN"/>
        </w:rPr>
        <w:t>评估具体某一楼层地价时，需要使用楼层分配系数的计算公式：</w:t>
      </w:r>
    </w:p>
    <w:p w14:paraId="005CD313">
      <w:pPr>
        <w:adjustRightInd w:val="0"/>
        <w:snapToGrid w:val="0"/>
        <w:spacing w:before="12" w:beforeLines="5" w:after="12" w:afterLines="5" w:line="300" w:lineRule="auto"/>
        <w:ind w:firstLine="482"/>
        <w:rPr>
          <w:sz w:val="24"/>
          <w:szCs w:val="24"/>
          <w:lang w:val="zh-CN"/>
        </w:rPr>
      </w:pPr>
      <w:r>
        <w:rPr>
          <w:sz w:val="24"/>
          <w:szCs w:val="24"/>
          <w:lang w:val="zh-CN"/>
        </w:rPr>
        <w:t>住宅某一楼层的楼面地价=住宅平均楼面地价×对应楼层的楼层分配系数</w:t>
      </w:r>
    </w:p>
    <w:p w14:paraId="3FBD2E12">
      <w:pPr>
        <w:adjustRightInd w:val="0"/>
        <w:snapToGrid w:val="0"/>
        <w:spacing w:before="12" w:beforeLines="5" w:after="12" w:afterLines="5" w:line="300" w:lineRule="auto"/>
        <w:ind w:firstLine="482"/>
        <w:rPr>
          <w:sz w:val="24"/>
          <w:szCs w:val="24"/>
          <w:lang w:val="zh-CN"/>
        </w:rPr>
      </w:pPr>
      <w:r>
        <w:rPr>
          <w:sz w:val="24"/>
          <w:szCs w:val="24"/>
          <w:lang w:val="zh-CN"/>
        </w:rPr>
        <w:t>住宅某一层的总地价=对应楼层的楼面地价×对应楼层的建筑面积</w:t>
      </w:r>
    </w:p>
    <w:p w14:paraId="1FA16213">
      <w:pPr>
        <w:pStyle w:val="30"/>
        <w:adjustRightInd w:val="0"/>
        <w:snapToGrid w:val="0"/>
        <w:spacing w:before="60" w:beforeLines="25" w:after="60" w:afterLines="25" w:line="300" w:lineRule="auto"/>
        <w:ind w:firstLine="562"/>
        <w:outlineLvl w:val="2"/>
        <w:rPr>
          <w:b/>
          <w:szCs w:val="28"/>
          <w:lang w:val="en-US"/>
        </w:rPr>
      </w:pPr>
      <w:r>
        <w:rPr>
          <w:rFonts w:hint="eastAsia"/>
          <w:b/>
          <w:szCs w:val="28"/>
          <w:lang w:val="en-US"/>
        </w:rPr>
        <w:t>2.</w:t>
      </w:r>
      <w:r>
        <w:rPr>
          <w:b/>
          <w:szCs w:val="28"/>
          <w:lang w:val="en-US"/>
        </w:rPr>
        <w:t>混合用地宗地地价公式</w:t>
      </w:r>
    </w:p>
    <w:p w14:paraId="216106C0">
      <w:pPr>
        <w:adjustRightInd w:val="0"/>
        <w:snapToGrid w:val="0"/>
        <w:spacing w:before="12" w:beforeLines="5" w:after="12" w:afterLines="5" w:line="300" w:lineRule="auto"/>
        <w:ind w:firstLine="482"/>
        <w:rPr>
          <w:sz w:val="24"/>
          <w:szCs w:val="24"/>
          <w:lang w:val="zh-CN"/>
        </w:rPr>
      </w:pPr>
      <w:r>
        <w:rPr>
          <w:rFonts w:hint="eastAsia"/>
          <w:sz w:val="24"/>
          <w:szCs w:val="24"/>
          <w:lang w:val="zh-CN"/>
        </w:rPr>
        <w:t>混合用地总地价=∑各用途楼面地价×各用途建筑面积</w:t>
      </w:r>
    </w:p>
    <w:p w14:paraId="53528F42">
      <w:pPr>
        <w:adjustRightInd w:val="0"/>
        <w:snapToGrid w:val="0"/>
        <w:spacing w:before="12" w:beforeLines="5" w:after="12" w:afterLines="5" w:line="300" w:lineRule="auto"/>
        <w:ind w:firstLine="482"/>
        <w:rPr>
          <w:sz w:val="24"/>
          <w:szCs w:val="24"/>
          <w:lang w:val="zh-CN"/>
        </w:rPr>
      </w:pPr>
      <w:r>
        <w:rPr>
          <w:rFonts w:hint="eastAsia"/>
          <w:sz w:val="24"/>
          <w:szCs w:val="24"/>
          <w:lang w:val="zh-CN"/>
        </w:rPr>
        <w:t>混合用地平均楼面地价=混合用地总地价÷混合用地总建筑面积</w:t>
      </w:r>
    </w:p>
    <w:p w14:paraId="5591E95E">
      <w:pPr>
        <w:adjustRightInd w:val="0"/>
        <w:snapToGrid w:val="0"/>
        <w:spacing w:before="12" w:beforeLines="5" w:after="12" w:afterLines="5" w:line="300" w:lineRule="auto"/>
        <w:ind w:firstLine="482"/>
        <w:rPr>
          <w:sz w:val="24"/>
          <w:szCs w:val="24"/>
          <w:lang w:val="zh-CN"/>
        </w:rPr>
      </w:pPr>
      <w:r>
        <w:rPr>
          <w:rFonts w:hint="eastAsia"/>
          <w:sz w:val="24"/>
          <w:szCs w:val="24"/>
          <w:lang w:val="zh-CN"/>
        </w:rPr>
        <w:t>其中：</w:t>
      </w:r>
    </w:p>
    <w:p w14:paraId="010C3917">
      <w:pPr>
        <w:adjustRightInd w:val="0"/>
        <w:snapToGrid w:val="0"/>
        <w:spacing w:before="12" w:beforeLines="5" w:after="12" w:afterLines="5" w:line="300" w:lineRule="auto"/>
        <w:ind w:firstLine="482"/>
        <w:rPr>
          <w:sz w:val="24"/>
          <w:szCs w:val="24"/>
          <w:lang w:val="zh-CN"/>
        </w:rPr>
      </w:pPr>
      <w:r>
        <w:rPr>
          <w:sz w:val="24"/>
          <w:szCs w:val="24"/>
          <w:lang w:val="zh-CN"/>
        </w:rPr>
        <w:fldChar w:fldCharType="begin"/>
      </w:r>
      <w:r>
        <w:rPr>
          <w:sz w:val="24"/>
          <w:szCs w:val="24"/>
          <w:lang w:val="zh-CN"/>
        </w:rPr>
        <w:instrText xml:space="preserve"> </w:instrText>
      </w:r>
      <w:r>
        <w:rPr>
          <w:rFonts w:hint="eastAsia"/>
          <w:sz w:val="24"/>
          <w:szCs w:val="24"/>
          <w:lang w:val="zh-CN"/>
        </w:rPr>
        <w:instrText xml:space="preserve">= 1 \* GB3</w:instrText>
      </w:r>
      <w:r>
        <w:rPr>
          <w:sz w:val="24"/>
          <w:szCs w:val="24"/>
          <w:lang w:val="zh-CN"/>
        </w:rPr>
        <w:instrText xml:space="preserve"> </w:instrText>
      </w:r>
      <w:r>
        <w:rPr>
          <w:sz w:val="24"/>
          <w:szCs w:val="24"/>
          <w:lang w:val="zh-CN"/>
        </w:rPr>
        <w:fldChar w:fldCharType="separate"/>
      </w:r>
      <w:r>
        <w:rPr>
          <w:rFonts w:hint="eastAsia"/>
          <w:sz w:val="24"/>
          <w:szCs w:val="24"/>
          <w:lang w:val="zh-CN"/>
        </w:rPr>
        <w:t>①</w:t>
      </w:r>
      <w:r>
        <w:rPr>
          <w:sz w:val="24"/>
          <w:szCs w:val="24"/>
          <w:lang w:val="zh-CN"/>
        </w:rPr>
        <w:fldChar w:fldCharType="end"/>
      </w:r>
      <w:r>
        <w:rPr>
          <w:rFonts w:hint="eastAsia"/>
          <w:sz w:val="24"/>
          <w:szCs w:val="24"/>
          <w:lang w:val="zh-CN"/>
        </w:rPr>
        <w:t>商服用地平均楼面地价：</w:t>
      </w:r>
    </w:p>
    <w:p w14:paraId="0FD72A48">
      <w:pPr>
        <w:pStyle w:val="30"/>
        <w:adjustRightInd w:val="0"/>
        <w:snapToGrid w:val="0"/>
        <w:spacing w:line="240" w:lineRule="auto"/>
        <w:ind w:firstLine="480"/>
        <w:textAlignment w:val="baseline"/>
        <w:rPr>
          <w:sz w:val="24"/>
          <w:szCs w:val="24"/>
        </w:rPr>
      </w:pPr>
      <m:oMathPara>
        <m:oMath>
          <m:r>
            <m:rPr>
              <m:sty m:val="p"/>
            </m:rPr>
            <w:rPr>
              <w:rFonts w:hint="eastAsia" w:ascii="Cambria Math" w:hAnsi="Cambria Math"/>
              <w:sz w:val="24"/>
              <w:szCs w:val="24"/>
            </w:rPr>
            <m:t>商服用地首层楼面地价=</m:t>
          </m:r>
          <m:d>
            <m:dPr>
              <m:begChr m:val="["/>
              <m:endChr m:val="]"/>
              <m:ctrlPr>
                <w:rPr>
                  <w:rFonts w:ascii="Cambria Math" w:hAnsi="Cambria Math"/>
                  <w:sz w:val="24"/>
                  <w:szCs w:val="24"/>
                </w:rPr>
              </m:ctrlPr>
            </m:dPr>
            <m:e>
              <m:r>
                <m:rPr>
                  <m:sty m:val="p"/>
                </m:rPr>
                <w:rPr>
                  <w:rFonts w:hint="eastAsia" w:ascii="Cambria Math" w:hAnsi="Cambria Math"/>
                  <w:sz w:val="24"/>
                  <w:szCs w:val="24"/>
                </w:rPr>
                <m:t>商服标准宗地标定地价</m:t>
              </m:r>
              <m:d>
                <m:dPr>
                  <m:begChr m:val="（"/>
                  <m:endChr m:val="）"/>
                  <m:ctrlPr>
                    <w:rPr>
                      <w:rFonts w:ascii="Cambria Math" w:hAnsi="Cambria Math"/>
                      <w:sz w:val="24"/>
                      <w:szCs w:val="24"/>
                    </w:rPr>
                  </m:ctrlPr>
                </m:dPr>
                <m:e>
                  <m:r>
                    <m:rPr>
                      <m:sty m:val="p"/>
                    </m:rPr>
                    <w:rPr>
                      <w:rFonts w:hint="eastAsia" w:ascii="Cambria Math" w:hAnsi="Cambria Math"/>
                      <w:sz w:val="24"/>
                      <w:szCs w:val="24"/>
                    </w:rPr>
                    <m:t>首层楼面地价</m:t>
                  </m:r>
                  <m:ctrlPr>
                    <w:rPr>
                      <w:rFonts w:ascii="Cambria Math" w:hAnsi="Cambria Math"/>
                      <w:sz w:val="24"/>
                      <w:szCs w:val="24"/>
                    </w:rPr>
                  </m:ctrlPr>
                </m:e>
              </m:d>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m:rPr>
                          <m:sty m:val="p"/>
                        </m:rPr>
                        <w:rPr>
                          <w:rFonts w:hint="eastAsia" w:ascii="Cambria Math" w:hAnsi="Cambria Math"/>
                          <w:sz w:val="24"/>
                          <w:szCs w:val="24"/>
                        </w:rPr>
                        <m:t>待估宗地土地开发程度修正值</m:t>
                      </m:r>
                      <m:ctrlPr>
                        <w:rPr>
                          <w:rFonts w:ascii="Cambria Math" w:hAnsi="Cambria Math"/>
                          <w:sz w:val="24"/>
                          <w:szCs w:val="24"/>
                        </w:rPr>
                      </m:ctrlPr>
                    </m:num>
                    <m:den>
                      <m:r>
                        <m:rPr>
                          <m:sty m:val="p"/>
                        </m:rPr>
                        <w:rPr>
                          <w:rFonts w:hint="eastAsia" w:ascii="Cambria Math" w:hAnsi="Cambria Math"/>
                          <w:sz w:val="24"/>
                          <w:szCs w:val="24"/>
                        </w:rPr>
                        <m:t>待估宗地容积率</m:t>
                      </m:r>
                      <m:ctrlPr>
                        <w:rPr>
                          <w:rFonts w:ascii="Cambria Math" w:hAnsi="Cambria Math"/>
                          <w:sz w:val="24"/>
                          <w:szCs w:val="24"/>
                        </w:rPr>
                      </m:ctrlPr>
                    </m:den>
                  </m:f>
                  <m:r>
                    <m:rPr>
                      <m:sty m:val="p"/>
                    </m:rPr>
                    <w:rPr>
                      <w:rFonts w:hint="eastAsia" w:ascii="微软雅黑" w:hAnsi="微软雅黑" w:eastAsia="微软雅黑" w:cs="微软雅黑"/>
                      <w:sz w:val="24"/>
                      <w:szCs w:val="24"/>
                    </w:rPr>
                    <m:t>−</m:t>
                  </m:r>
                  <m:f>
                    <m:fPr>
                      <m:ctrlPr>
                        <w:rPr>
                          <w:rFonts w:ascii="Cambria Math" w:hAnsi="Cambria Math"/>
                          <w:sz w:val="24"/>
                          <w:szCs w:val="24"/>
                        </w:rPr>
                      </m:ctrlPr>
                    </m:fPr>
                    <m:num>
                      <m:r>
                        <m:rPr>
                          <m:sty m:val="p"/>
                        </m:rPr>
                        <w:rPr>
                          <w:rFonts w:hint="eastAsia" w:ascii="Cambria Math" w:hAnsi="Cambria Math"/>
                          <w:sz w:val="24"/>
                          <w:szCs w:val="24"/>
                        </w:rPr>
                        <m:t>标准宗地土地开发程度修正值</m:t>
                      </m:r>
                      <m:ctrlPr>
                        <w:rPr>
                          <w:rFonts w:ascii="Cambria Math" w:hAnsi="Cambria Math"/>
                          <w:sz w:val="24"/>
                          <w:szCs w:val="24"/>
                        </w:rPr>
                      </m:ctrlPr>
                    </m:num>
                    <m:den>
                      <m:r>
                        <m:rPr>
                          <m:sty m:val="p"/>
                        </m:rPr>
                        <w:rPr>
                          <w:rFonts w:hint="eastAsia" w:ascii="Cambria Math" w:hAnsi="Cambria Math"/>
                          <w:sz w:val="24"/>
                          <w:szCs w:val="24"/>
                        </w:rPr>
                        <m:t>标准宗地容积率</m:t>
                      </m:r>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d>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1+待估宗地区域因素修正系数</m:t>
              </m:r>
              <m:ctrlPr>
                <w:rPr>
                  <w:rFonts w:ascii="Cambria Math" w:hAnsi="Cambria Math"/>
                  <w:sz w:val="24"/>
                  <w:szCs w:val="24"/>
                </w:rPr>
              </m:ctrlPr>
            </m:num>
            <m:den>
              <m:r>
                <m:rPr>
                  <m:sty m:val="p"/>
                </m:rPr>
                <w:rPr>
                  <w:rFonts w:hint="eastAsia" w:ascii="Cambria Math" w:hAnsi="Cambria Math"/>
                  <w:sz w:val="24"/>
                  <w:szCs w:val="24"/>
                </w:rPr>
                <m:t>1+标准宗地区域因素修正系数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1+待估宗地其他个别因素修正系数</m:t>
              </m:r>
              <m:ctrlPr>
                <w:rPr>
                  <w:rFonts w:ascii="Cambria Math" w:hAnsi="Cambria Math"/>
                  <w:sz w:val="24"/>
                  <w:szCs w:val="24"/>
                </w:rPr>
              </m:ctrlPr>
            </m:num>
            <m:den>
              <m:r>
                <m:rPr>
                  <m:sty m:val="p"/>
                </m:rPr>
                <w:rPr>
                  <w:rFonts w:hint="eastAsia" w:ascii="Cambria Math" w:hAnsi="Cambria Math"/>
                  <w:sz w:val="24"/>
                  <w:szCs w:val="24"/>
                </w:rPr>
                <m:t>1+标准宗地其他个别因素修正系数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待估宗地期日修正系数</m:t>
              </m:r>
              <m:ctrlPr>
                <w:rPr>
                  <w:rFonts w:ascii="Cambria Math" w:hAnsi="Cambria Math"/>
                  <w:sz w:val="24"/>
                  <w:szCs w:val="24"/>
                </w:rPr>
              </m:ctrlPr>
            </m:num>
            <m:den>
              <m:r>
                <m:rPr>
                  <m:sty m:val="p"/>
                </m:rPr>
                <w:rPr>
                  <w:rFonts w:hint="eastAsia" w:ascii="Cambria Math" w:hAnsi="Cambria Math"/>
                  <w:sz w:val="24"/>
                  <w:szCs w:val="24"/>
                </w:rPr>
                <m:t>标准宗地期日修正系数</m:t>
              </m:r>
              <m:ctrlPr>
                <w:rPr>
                  <w:rFonts w:ascii="Cambria Math" w:hAnsi="Cambria Math"/>
                  <w:sz w:val="24"/>
                  <w:szCs w:val="24"/>
                </w:rPr>
              </m:ctrlPr>
            </m:den>
          </m:f>
          <m:r>
            <m:rPr>
              <m:sty m:val="p"/>
            </m:rPr>
            <w:rPr>
              <w:rFonts w:hint="eastAsia" w:ascii="Cambria Math" w:hAnsi="Cambria Math"/>
              <w:sz w:val="24"/>
              <w:szCs w:val="24"/>
            </w:rPr>
            <m:t>×待估宗地剩余年限修正系数</m:t>
          </m:r>
        </m:oMath>
      </m:oMathPara>
    </w:p>
    <w:p w14:paraId="2469ACD5">
      <w:pPr>
        <w:pStyle w:val="30"/>
        <w:spacing w:line="300" w:lineRule="auto"/>
        <w:ind w:firstLine="480"/>
        <w:textAlignment w:val="baseline"/>
        <w:rPr>
          <w:sz w:val="24"/>
          <w:szCs w:val="24"/>
        </w:rPr>
      </w:pPr>
      <m:oMathPara>
        <m:oMath>
          <m:r>
            <m:rPr>
              <m:sty m:val="p"/>
            </m:rPr>
            <w:rPr>
              <w:rFonts w:hint="eastAsia" w:ascii="Cambria Math" w:hAnsi="Cambria Math"/>
              <w:sz w:val="24"/>
              <w:szCs w:val="24"/>
            </w:rPr>
            <m:t>商服用地平均楼面地价=商服用地首层楼面地价×</m:t>
          </m:r>
          <m:d>
            <m:dPr>
              <m:begChr m:val="["/>
              <m:endChr m:val="]"/>
              <m:ctrlPr>
                <w:rPr>
                  <w:rFonts w:ascii="Cambria Math" w:hAnsi="Cambria Math"/>
                  <w:sz w:val="24"/>
                  <w:szCs w:val="24"/>
                </w:rPr>
              </m:ctrlPr>
            </m:dPr>
            <m:e>
              <m:r>
                <m:rPr>
                  <m:sty m:val="p"/>
                </m:rPr>
                <w:rPr>
                  <w:rFonts w:hint="eastAsia" w:ascii="Cambria Math" w:hAnsi="Cambria Math"/>
                  <w:sz w:val="24"/>
                  <w:szCs w:val="24"/>
                </w:rPr>
                <m:t>首层商服建筑面积+二层楼层修正系数×二层商服建筑面积+三层</m:t>
              </m:r>
              <m:r>
                <m:rPr>
                  <m:sty m:val="p"/>
                </m:rPr>
                <w:rPr>
                  <w:rFonts w:ascii="Cambria Math" w:hAnsi="Cambria Math"/>
                  <w:sz w:val="24"/>
                  <w:szCs w:val="24"/>
                </w:rPr>
                <m:t>及以上</m:t>
              </m:r>
              <m:r>
                <m:rPr>
                  <m:sty m:val="p"/>
                </m:rPr>
                <w:rPr>
                  <w:rFonts w:hint="eastAsia" w:ascii="Cambria Math" w:hAnsi="Cambria Math"/>
                  <w:sz w:val="24"/>
                  <w:szCs w:val="24"/>
                </w:rPr>
                <m:t>楼层修正系数×三层</m:t>
              </m:r>
              <m:r>
                <m:rPr>
                  <m:sty m:val="p"/>
                </m:rPr>
                <w:rPr>
                  <w:rFonts w:ascii="Cambria Math" w:hAnsi="Cambria Math"/>
                  <w:sz w:val="24"/>
                  <w:szCs w:val="24"/>
                </w:rPr>
                <m:t>及以上</m:t>
              </m:r>
              <m:r>
                <m:rPr>
                  <m:sty m:val="p"/>
                </m:rPr>
                <w:rPr>
                  <w:rFonts w:hint="eastAsia" w:ascii="Cambria Math" w:hAnsi="Cambria Math"/>
                  <w:sz w:val="24"/>
                  <w:szCs w:val="24"/>
                </w:rPr>
                <m:t>商服建筑面积</m:t>
              </m:r>
              <m:ctrlPr>
                <w:rPr>
                  <w:rFonts w:ascii="Cambria Math" w:hAnsi="Cambria Math"/>
                  <w:sz w:val="24"/>
                  <w:szCs w:val="24"/>
                </w:rPr>
              </m:ctrlPr>
            </m:e>
          </m:d>
          <m:r>
            <m:rPr>
              <m:sty m:val="p"/>
            </m:rPr>
            <w:rPr>
              <w:rFonts w:hint="eastAsia" w:ascii="Cambria Math" w:hAnsi="Cambria Math"/>
              <w:sz w:val="24"/>
              <w:szCs w:val="24"/>
            </w:rPr>
            <m:t>÷商服总建筑面积</m:t>
          </m:r>
        </m:oMath>
      </m:oMathPara>
    </w:p>
    <w:p w14:paraId="0C692133">
      <w:pPr>
        <w:adjustRightInd w:val="0"/>
        <w:snapToGrid w:val="0"/>
        <w:spacing w:before="12" w:beforeLines="5" w:after="12" w:afterLines="5" w:line="300" w:lineRule="auto"/>
        <w:ind w:firstLine="482"/>
        <w:rPr>
          <w:sz w:val="24"/>
          <w:szCs w:val="24"/>
          <w:lang w:val="zh-CN"/>
        </w:rPr>
      </w:pPr>
      <w:r>
        <w:rPr>
          <w:sz w:val="24"/>
          <w:szCs w:val="24"/>
          <w:lang w:val="zh-CN"/>
        </w:rPr>
        <w:fldChar w:fldCharType="begin"/>
      </w:r>
      <w:r>
        <w:rPr>
          <w:sz w:val="24"/>
          <w:szCs w:val="24"/>
          <w:lang w:val="zh-CN"/>
        </w:rPr>
        <w:instrText xml:space="preserve"> </w:instrText>
      </w:r>
      <w:r>
        <w:rPr>
          <w:rFonts w:hint="eastAsia"/>
          <w:sz w:val="24"/>
          <w:szCs w:val="24"/>
          <w:lang w:val="zh-CN"/>
        </w:rPr>
        <w:instrText xml:space="preserve">= 2 \* GB3</w:instrText>
      </w:r>
      <w:r>
        <w:rPr>
          <w:sz w:val="24"/>
          <w:szCs w:val="24"/>
          <w:lang w:val="zh-CN"/>
        </w:rPr>
        <w:instrText xml:space="preserve"> </w:instrText>
      </w:r>
      <w:r>
        <w:rPr>
          <w:sz w:val="24"/>
          <w:szCs w:val="24"/>
          <w:lang w:val="zh-CN"/>
        </w:rPr>
        <w:fldChar w:fldCharType="separate"/>
      </w:r>
      <w:r>
        <w:rPr>
          <w:rFonts w:hint="eastAsia"/>
          <w:sz w:val="24"/>
          <w:szCs w:val="24"/>
          <w:lang w:val="zh-CN"/>
        </w:rPr>
        <w:t>②</w:t>
      </w:r>
      <w:r>
        <w:rPr>
          <w:sz w:val="24"/>
          <w:szCs w:val="24"/>
          <w:lang w:val="zh-CN"/>
        </w:rPr>
        <w:fldChar w:fldCharType="end"/>
      </w:r>
      <w:r>
        <w:rPr>
          <w:rFonts w:hint="eastAsia"/>
          <w:sz w:val="24"/>
          <w:szCs w:val="24"/>
          <w:lang w:val="zh-CN"/>
        </w:rPr>
        <w:t>住宅用地平均楼面地价：</w:t>
      </w:r>
    </w:p>
    <w:p w14:paraId="2164B441">
      <w:pPr>
        <w:pStyle w:val="30"/>
        <w:adjustRightInd w:val="0"/>
        <w:snapToGrid w:val="0"/>
        <w:spacing w:line="300" w:lineRule="auto"/>
        <w:ind w:firstLine="1440" w:firstLineChars="600"/>
        <w:jc w:val="right"/>
        <w:textAlignment w:val="baseline"/>
        <w:rPr>
          <w:sz w:val="24"/>
          <w:szCs w:val="24"/>
        </w:rPr>
      </w:pPr>
      <m:oMathPara>
        <m:oMath>
          <m:r>
            <m:rPr>
              <m:sty m:val="p"/>
            </m:rPr>
            <w:rPr>
              <w:rFonts w:hint="eastAsia" w:ascii="Cambria Math" w:hAnsi="Cambria Math"/>
              <w:sz w:val="24"/>
              <w:szCs w:val="24"/>
            </w:rPr>
            <m:t>住宅用地平均楼面地价=</m:t>
          </m:r>
          <m:d>
            <m:dPr>
              <m:begChr m:val="["/>
              <m:endChr m:val="]"/>
              <m:ctrlPr>
                <w:rPr>
                  <w:rFonts w:ascii="Cambria Math" w:hAnsi="Cambria Math"/>
                  <w:sz w:val="24"/>
                  <w:szCs w:val="24"/>
                </w:rPr>
              </m:ctrlPr>
            </m:dPr>
            <m:e>
              <m:r>
                <m:rPr>
                  <m:sty m:val="p"/>
                </m:rPr>
                <w:rPr>
                  <w:rFonts w:hint="eastAsia" w:ascii="Cambria Math" w:hAnsi="Cambria Math"/>
                  <w:sz w:val="24"/>
                  <w:szCs w:val="24"/>
                </w:rPr>
                <m:t>住宅标准宗地标定地价</m:t>
              </m:r>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m:rPr>
                          <m:sty m:val="p"/>
                        </m:rPr>
                        <w:rPr>
                          <w:rFonts w:hint="eastAsia" w:ascii="Cambria Math" w:hAnsi="Cambria Math"/>
                          <w:sz w:val="24"/>
                          <w:szCs w:val="24"/>
                        </w:rPr>
                        <m:t>待估宗地土地开发程度修正值</m:t>
                      </m:r>
                      <m:ctrlPr>
                        <w:rPr>
                          <w:rFonts w:ascii="Cambria Math" w:hAnsi="Cambria Math"/>
                          <w:sz w:val="24"/>
                          <w:szCs w:val="24"/>
                        </w:rPr>
                      </m:ctrlPr>
                    </m:num>
                    <m:den>
                      <m:r>
                        <m:rPr>
                          <m:sty m:val="p"/>
                        </m:rPr>
                        <w:rPr>
                          <w:rFonts w:hint="eastAsia" w:ascii="Cambria Math" w:hAnsi="Cambria Math"/>
                          <w:sz w:val="24"/>
                          <w:szCs w:val="24"/>
                        </w:rPr>
                        <m:t>待估宗地容积率</m:t>
                      </m:r>
                      <m:ctrlPr>
                        <w:rPr>
                          <w:rFonts w:ascii="Cambria Math" w:hAnsi="Cambria Math"/>
                          <w:sz w:val="24"/>
                          <w:szCs w:val="24"/>
                        </w:rPr>
                      </m:ctrlPr>
                    </m:den>
                  </m:f>
                  <m:r>
                    <m:rPr>
                      <m:sty m:val="p"/>
                    </m:rPr>
                    <w:rPr>
                      <w:rFonts w:hint="eastAsia" w:ascii="微软雅黑" w:hAnsi="微软雅黑" w:eastAsia="微软雅黑" w:cs="微软雅黑"/>
                      <w:sz w:val="24"/>
                      <w:szCs w:val="24"/>
                    </w:rPr>
                    <m:t>−</m:t>
                  </m:r>
                  <m:f>
                    <m:fPr>
                      <m:ctrlPr>
                        <w:rPr>
                          <w:rFonts w:ascii="Cambria Math" w:hAnsi="Cambria Math"/>
                          <w:sz w:val="24"/>
                          <w:szCs w:val="24"/>
                        </w:rPr>
                      </m:ctrlPr>
                    </m:fPr>
                    <m:num>
                      <m:r>
                        <m:rPr>
                          <m:sty m:val="p"/>
                        </m:rPr>
                        <w:rPr>
                          <w:rFonts w:hint="eastAsia" w:ascii="Cambria Math" w:hAnsi="Cambria Math"/>
                          <w:sz w:val="24"/>
                          <w:szCs w:val="24"/>
                        </w:rPr>
                        <m:t>标准宗地土地开发程度修正值</m:t>
                      </m:r>
                      <m:ctrlPr>
                        <w:rPr>
                          <w:rFonts w:ascii="Cambria Math" w:hAnsi="Cambria Math"/>
                          <w:sz w:val="24"/>
                          <w:szCs w:val="24"/>
                        </w:rPr>
                      </m:ctrlPr>
                    </m:num>
                    <m:den>
                      <m:r>
                        <m:rPr>
                          <m:sty m:val="p"/>
                        </m:rPr>
                        <w:rPr>
                          <w:rFonts w:hint="eastAsia" w:ascii="Cambria Math" w:hAnsi="Cambria Math"/>
                          <w:sz w:val="24"/>
                          <w:szCs w:val="24"/>
                        </w:rPr>
                        <m:t>标准宗地容积率</m:t>
                      </m:r>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d>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待估宗地容积率修正系数</m:t>
              </m:r>
              <m:ctrlPr>
                <w:rPr>
                  <w:rFonts w:ascii="Cambria Math" w:hAnsi="Cambria Math"/>
                  <w:sz w:val="24"/>
                  <w:szCs w:val="24"/>
                </w:rPr>
              </m:ctrlPr>
            </m:num>
            <m:den>
              <m:r>
                <m:rPr>
                  <m:sty m:val="p"/>
                </m:rPr>
                <w:rPr>
                  <w:rFonts w:hint="eastAsia" w:ascii="Cambria Math" w:hAnsi="Cambria Math"/>
                  <w:sz w:val="24"/>
                  <w:szCs w:val="24"/>
                </w:rPr>
                <m:t>标准宗地容积率修正系数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待估宗地电梯修正系数</m:t>
              </m:r>
              <m:ctrlPr>
                <w:rPr>
                  <w:rFonts w:ascii="Cambria Math" w:hAnsi="Cambria Math"/>
                  <w:sz w:val="24"/>
                  <w:szCs w:val="24"/>
                </w:rPr>
              </m:ctrlPr>
            </m:num>
            <m:den>
              <m:r>
                <m:rPr>
                  <m:sty m:val="p"/>
                </m:rPr>
                <w:rPr>
                  <w:rFonts w:hint="eastAsia" w:ascii="Cambria Math" w:hAnsi="Cambria Math"/>
                  <w:sz w:val="24"/>
                  <w:szCs w:val="24"/>
                </w:rPr>
                <m:t>标准宗地电梯修正系数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1+待估宗地区域因素修正系数</m:t>
              </m:r>
              <m:ctrlPr>
                <w:rPr>
                  <w:rFonts w:ascii="Cambria Math" w:hAnsi="Cambria Math"/>
                  <w:sz w:val="24"/>
                  <w:szCs w:val="24"/>
                </w:rPr>
              </m:ctrlPr>
            </m:num>
            <m:den>
              <m:r>
                <m:rPr>
                  <m:sty m:val="p"/>
                </m:rPr>
                <w:rPr>
                  <w:rFonts w:hint="eastAsia" w:ascii="Cambria Math" w:hAnsi="Cambria Math"/>
                  <w:sz w:val="24"/>
                  <w:szCs w:val="24"/>
                </w:rPr>
                <m:t>1+标准宗地区域因素修正系数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1+待估宗地其他个别因素修正系数</m:t>
              </m:r>
              <m:ctrlPr>
                <w:rPr>
                  <w:rFonts w:ascii="Cambria Math" w:hAnsi="Cambria Math"/>
                  <w:sz w:val="24"/>
                  <w:szCs w:val="24"/>
                </w:rPr>
              </m:ctrlPr>
            </m:num>
            <m:den>
              <m:r>
                <m:rPr>
                  <m:sty m:val="p"/>
                </m:rPr>
                <w:rPr>
                  <w:rFonts w:hint="eastAsia" w:ascii="Cambria Math" w:hAnsi="Cambria Math"/>
                  <w:sz w:val="24"/>
                  <w:szCs w:val="24"/>
                </w:rPr>
                <m:t>1+标准宗地其他个别因素修正系数</m:t>
              </m:r>
              <m:ctrlPr>
                <w:rPr>
                  <w:rFonts w:ascii="Cambria Math" w:hAnsi="Cambria Math"/>
                  <w:sz w:val="24"/>
                  <w:szCs w:val="24"/>
                </w:rPr>
              </m:ctrlPr>
            </m:den>
          </m:f>
          <m:r>
            <m:rPr>
              <m:sty m:val="p"/>
            </m:rPr>
            <w:rPr>
              <w:rFonts w:hint="eastAsia" w:ascii="Cambria Math" w:hAnsi="Cambria Math"/>
              <w:sz w:val="24"/>
              <w:szCs w:val="24"/>
            </w:rPr>
            <m:t>×</m:t>
          </m:r>
          <m:f>
            <m:fPr>
              <m:ctrlPr>
                <w:rPr>
                  <w:rFonts w:ascii="Cambria Math" w:hAnsi="Cambria Math"/>
                  <w:sz w:val="24"/>
                  <w:szCs w:val="24"/>
                </w:rPr>
              </m:ctrlPr>
            </m:fPr>
            <m:num>
              <m:r>
                <m:rPr>
                  <m:sty m:val="p"/>
                </m:rPr>
                <w:rPr>
                  <w:rFonts w:hint="eastAsia" w:ascii="Cambria Math" w:hAnsi="Cambria Math"/>
                  <w:sz w:val="24"/>
                  <w:szCs w:val="24"/>
                </w:rPr>
                <m:t>待估宗地期日修正系数</m:t>
              </m:r>
              <m:ctrlPr>
                <w:rPr>
                  <w:rFonts w:ascii="Cambria Math" w:hAnsi="Cambria Math"/>
                  <w:sz w:val="24"/>
                  <w:szCs w:val="24"/>
                </w:rPr>
              </m:ctrlPr>
            </m:num>
            <m:den>
              <m:r>
                <m:rPr>
                  <m:sty m:val="p"/>
                </m:rPr>
                <w:rPr>
                  <w:rFonts w:hint="eastAsia" w:ascii="Cambria Math" w:hAnsi="Cambria Math"/>
                  <w:sz w:val="24"/>
                  <w:szCs w:val="24"/>
                </w:rPr>
                <m:t>标准宗地期日修正系数</m:t>
              </m:r>
              <m:ctrlPr>
                <w:rPr>
                  <w:rFonts w:ascii="Cambria Math" w:hAnsi="Cambria Math"/>
                  <w:sz w:val="24"/>
                  <w:szCs w:val="24"/>
                </w:rPr>
              </m:ctrlPr>
            </m:den>
          </m:f>
          <m:r>
            <m:rPr>
              <m:sty m:val="p"/>
            </m:rPr>
            <w:rPr>
              <w:rFonts w:hint="eastAsia" w:ascii="Cambria Math" w:hAnsi="Cambria Math"/>
              <w:sz w:val="24"/>
              <w:szCs w:val="24"/>
            </w:rPr>
            <m:t>×待估宗地剩余年限修正系数</m:t>
          </m:r>
        </m:oMath>
      </m:oMathPara>
    </w:p>
    <w:p w14:paraId="40BE7ECB">
      <w:pPr>
        <w:pStyle w:val="30"/>
        <w:adjustRightInd w:val="0"/>
        <w:snapToGrid w:val="0"/>
        <w:spacing w:line="300" w:lineRule="auto"/>
        <w:ind w:firstLine="1440" w:firstLineChars="600"/>
        <w:jc w:val="right"/>
        <w:textAlignment w:val="baseline"/>
        <w:rPr>
          <w:sz w:val="24"/>
          <w:szCs w:val="24"/>
        </w:rPr>
      </w:pPr>
    </w:p>
    <w:p w14:paraId="50D173B7">
      <w:pPr>
        <w:pStyle w:val="30"/>
        <w:keepNext/>
        <w:widowControl/>
        <w:adjustRightInd w:val="0"/>
        <w:snapToGrid w:val="0"/>
        <w:spacing w:before="60" w:beforeLines="25" w:after="60" w:afterLines="25" w:line="300" w:lineRule="auto"/>
        <w:ind w:firstLine="562"/>
        <w:outlineLvl w:val="2"/>
        <w:rPr>
          <w:b/>
          <w:szCs w:val="28"/>
          <w:lang w:val="en-US"/>
        </w:rPr>
      </w:pPr>
      <w:r>
        <w:rPr>
          <w:rFonts w:hint="eastAsia"/>
          <w:b/>
          <w:szCs w:val="28"/>
          <w:lang w:val="en-US"/>
        </w:rPr>
        <w:t>3.</w:t>
      </w:r>
      <w:r>
        <w:rPr>
          <w:b/>
          <w:szCs w:val="28"/>
          <w:lang w:val="en-US"/>
        </w:rPr>
        <w:t>工业用地宗地地价公式</w:t>
      </w:r>
    </w:p>
    <w:p w14:paraId="435D0CBB">
      <w:pPr>
        <w:keepNext/>
        <w:widowControl/>
        <w:adjustRightInd w:val="0"/>
        <w:snapToGrid w:val="0"/>
        <w:spacing w:before="12" w:beforeLines="5" w:after="12" w:afterLines="5" w:line="300" w:lineRule="auto"/>
        <w:ind w:firstLine="482"/>
        <w:rPr>
          <w:sz w:val="24"/>
          <w:szCs w:val="24"/>
          <w:lang w:val="zh-CN"/>
        </w:rPr>
      </w:pPr>
      <w:r>
        <w:rPr>
          <w:sz w:val="24"/>
          <w:szCs w:val="24"/>
          <w:lang w:val="zh-CN"/>
        </w:rPr>
        <w:t>工业用地地面地价公式如下：</w:t>
      </w:r>
    </w:p>
    <w:p w14:paraId="4E76994A">
      <w:pPr>
        <w:adjustRightInd w:val="0"/>
        <w:snapToGrid w:val="0"/>
        <w:spacing w:line="300" w:lineRule="auto"/>
        <w:ind w:firstLine="482"/>
        <w:rPr>
          <w:sz w:val="24"/>
          <w:szCs w:val="24"/>
          <w:lang w:val="zh-CN"/>
        </w:rPr>
      </w:pPr>
      <m:oMathPara>
        <m:oMath>
          <m:r>
            <m:rPr>
              <m:sty m:val="p"/>
            </m:rPr>
            <w:rPr>
              <w:rFonts w:hint="eastAsia" w:ascii="Cambria Math" w:hAnsi="Cambria Math"/>
              <w:sz w:val="24"/>
              <w:szCs w:val="24"/>
              <w:lang w:val="zh-CN"/>
            </w:rPr>
            <m:t>工业用地地面地价=</m:t>
          </m:r>
          <m:d>
            <m:dPr>
              <m:begChr m:val="["/>
              <m:endChr m:val="]"/>
              <m:ctrlPr>
                <w:rPr>
                  <w:rFonts w:ascii="Cambria Math" w:hAnsi="Cambria Math"/>
                  <w:sz w:val="24"/>
                  <w:szCs w:val="24"/>
                  <w:lang w:val="zh-CN"/>
                </w:rPr>
              </m:ctrlPr>
            </m:dPr>
            <m:e>
              <m:r>
                <m:rPr>
                  <m:sty m:val="p"/>
                </m:rPr>
                <w:rPr>
                  <w:rFonts w:hint="eastAsia" w:ascii="Cambria Math" w:hAnsi="Cambria Math"/>
                  <w:sz w:val="24"/>
                  <w:szCs w:val="24"/>
                  <w:lang w:val="zh-CN"/>
                </w:rPr>
                <m:t>工业标准宗地标定地价</m:t>
              </m:r>
              <m:r>
                <m:rPr>
                  <m:sty m:val="p"/>
                </m:rPr>
                <w:rPr>
                  <w:rFonts w:ascii="Cambria Math" w:hAnsi="Cambria Math"/>
                  <w:sz w:val="24"/>
                  <w:szCs w:val="24"/>
                  <w:lang w:val="zh-CN"/>
                </w:rPr>
                <m:t>+</m:t>
              </m:r>
              <m:d>
                <m:dPr>
                  <m:ctrlPr>
                    <w:rPr>
                      <w:rFonts w:ascii="Cambria Math" w:hAnsi="Cambria Math"/>
                      <w:sz w:val="24"/>
                      <w:szCs w:val="24"/>
                      <w:lang w:val="zh-CN"/>
                    </w:rPr>
                  </m:ctrlPr>
                </m:dPr>
                <m:e>
                  <m:r>
                    <m:rPr>
                      <m:sty m:val="p"/>
                    </m:rPr>
                    <w:rPr>
                      <w:rFonts w:hint="eastAsia" w:ascii="Cambria Math" w:hAnsi="Cambria Math"/>
                      <w:sz w:val="24"/>
                      <w:szCs w:val="24"/>
                      <w:lang w:val="zh-CN"/>
                    </w:rPr>
                    <m:t>待估宗地土地开发程度修正值</m:t>
                  </m:r>
                  <m:r>
                    <m:rPr>
                      <m:sty m:val="p"/>
                    </m:rPr>
                    <w:rPr>
                      <w:rFonts w:hint="eastAsia" w:ascii="微软雅黑" w:hAnsi="微软雅黑" w:eastAsia="微软雅黑" w:cs="微软雅黑"/>
                      <w:sz w:val="24"/>
                      <w:szCs w:val="24"/>
                      <w:lang w:val="zh-CN"/>
                    </w:rPr>
                    <m:t>−</m:t>
                  </m:r>
                  <m:r>
                    <m:rPr>
                      <m:sty m:val="p"/>
                    </m:rPr>
                    <w:rPr>
                      <w:rFonts w:hint="eastAsia" w:ascii="Cambria Math" w:hAnsi="Cambria Math"/>
                      <w:sz w:val="24"/>
                      <w:szCs w:val="24"/>
                      <w:lang w:val="zh-CN"/>
                    </w:rPr>
                    <m:t>标准宗地土地开发程度修正值</m:t>
                  </m:r>
                  <m:ctrlPr>
                    <w:rPr>
                      <w:rFonts w:ascii="Cambria Math" w:hAnsi="Cambria Math"/>
                      <w:sz w:val="24"/>
                      <w:szCs w:val="24"/>
                      <w:lang w:val="zh-CN"/>
                    </w:rPr>
                  </m:ctrlPr>
                </m:e>
              </m:d>
              <m:ctrlPr>
                <w:rPr>
                  <w:rFonts w:ascii="Cambria Math" w:hAnsi="Cambria Math"/>
                  <w:sz w:val="24"/>
                  <w:szCs w:val="24"/>
                  <w:lang w:val="zh-CN"/>
                </w:rPr>
              </m:ctrlPr>
            </m:e>
          </m:d>
          <m:r>
            <m:rPr>
              <m:sty m:val="p"/>
            </m:rPr>
            <w:rPr>
              <w:rFonts w:hint="eastAsia" w:ascii="Cambria Math" w:hAnsi="Cambria Math"/>
              <w:sz w:val="24"/>
              <w:szCs w:val="24"/>
              <w:lang w:val="zh-CN"/>
            </w:rPr>
            <m:t>×</m:t>
          </m:r>
          <m:f>
            <m:fPr>
              <m:ctrlPr>
                <w:rPr>
                  <w:rFonts w:ascii="Cambria Math" w:hAnsi="Cambria Math"/>
                  <w:sz w:val="24"/>
                  <w:szCs w:val="24"/>
                  <w:lang w:val="zh-CN"/>
                </w:rPr>
              </m:ctrlPr>
            </m:fPr>
            <m:num>
              <m:r>
                <m:rPr>
                  <m:sty m:val="b"/>
                </m:rPr>
                <w:rPr>
                  <w:rFonts w:hint="eastAsia" w:ascii="Cambria Math" w:hAnsi="Cambria Math"/>
                  <w:sz w:val="24"/>
                  <w:szCs w:val="24"/>
                  <w:lang w:val="zh-CN"/>
                </w:rPr>
                <m:t>1</m:t>
              </m:r>
              <m:r>
                <m:rPr>
                  <m:sty m:val="p"/>
                </m:rPr>
                <w:rPr>
                  <w:rFonts w:hint="eastAsia" w:ascii="Cambria Math" w:hAnsi="Cambria Math"/>
                  <w:sz w:val="24"/>
                  <w:szCs w:val="24"/>
                  <w:lang w:val="zh-CN"/>
                </w:rPr>
                <m:t>+待估宗地区域因素修正系数</m:t>
              </m:r>
              <m:ctrlPr>
                <w:rPr>
                  <w:rFonts w:ascii="Cambria Math" w:hAnsi="Cambria Math"/>
                  <w:sz w:val="24"/>
                  <w:szCs w:val="24"/>
                  <w:lang w:val="zh-CN"/>
                </w:rPr>
              </m:ctrlPr>
            </m:num>
            <m:den>
              <m:r>
                <m:rPr>
                  <m:sty m:val="b"/>
                </m:rPr>
                <w:rPr>
                  <w:rFonts w:hint="eastAsia" w:ascii="Cambria Math" w:hAnsi="Cambria Math"/>
                  <w:sz w:val="24"/>
                  <w:szCs w:val="24"/>
                  <w:lang w:val="zh-CN"/>
                </w:rPr>
                <m:t>1</m:t>
              </m:r>
              <m:r>
                <m:rPr>
                  <m:sty m:val="p"/>
                </m:rPr>
                <w:rPr>
                  <w:rFonts w:hint="eastAsia" w:ascii="Cambria Math" w:hAnsi="Cambria Math"/>
                  <w:sz w:val="24"/>
                  <w:szCs w:val="24"/>
                  <w:lang w:val="zh-CN"/>
                </w:rPr>
                <m:t>+标准宗地区域因素修正系数</m:t>
              </m:r>
              <m:ctrlPr>
                <w:rPr>
                  <w:rFonts w:ascii="Cambria Math" w:hAnsi="Cambria Math"/>
                  <w:sz w:val="24"/>
                  <w:szCs w:val="24"/>
                  <w:lang w:val="zh-CN"/>
                </w:rPr>
              </m:ctrlPr>
            </m:den>
          </m:f>
          <m:r>
            <m:rPr>
              <m:sty m:val="p"/>
            </m:rPr>
            <w:rPr>
              <w:rFonts w:hint="eastAsia" w:ascii="Cambria Math" w:hAnsi="Cambria Math"/>
              <w:sz w:val="24"/>
              <w:szCs w:val="24"/>
              <w:lang w:val="zh-CN"/>
            </w:rPr>
            <m:t>×</m:t>
          </m:r>
          <m:f>
            <m:fPr>
              <m:ctrlPr>
                <w:rPr>
                  <w:rFonts w:ascii="Cambria Math" w:hAnsi="Cambria Math"/>
                  <w:sz w:val="24"/>
                  <w:szCs w:val="24"/>
                  <w:lang w:val="zh-CN"/>
                </w:rPr>
              </m:ctrlPr>
            </m:fPr>
            <m:num>
              <m:r>
                <m:rPr>
                  <m:sty m:val="b"/>
                </m:rPr>
                <w:rPr>
                  <w:rFonts w:hint="eastAsia" w:ascii="Cambria Math" w:hAnsi="Cambria Math"/>
                  <w:sz w:val="24"/>
                  <w:szCs w:val="24"/>
                  <w:lang w:val="zh-CN"/>
                </w:rPr>
                <m:t>1</m:t>
              </m:r>
              <m:r>
                <m:rPr>
                  <m:sty m:val="p"/>
                </m:rPr>
                <w:rPr>
                  <w:rFonts w:hint="eastAsia" w:ascii="Cambria Math" w:hAnsi="Cambria Math"/>
                  <w:sz w:val="24"/>
                  <w:szCs w:val="24"/>
                  <w:lang w:val="zh-CN"/>
                </w:rPr>
                <m:t>+待估宗地其他个别因素修正系数</m:t>
              </m:r>
              <m:ctrlPr>
                <w:rPr>
                  <w:rFonts w:ascii="Cambria Math" w:hAnsi="Cambria Math"/>
                  <w:sz w:val="24"/>
                  <w:szCs w:val="24"/>
                  <w:lang w:val="zh-CN"/>
                </w:rPr>
              </m:ctrlPr>
            </m:num>
            <m:den>
              <m:r>
                <m:rPr>
                  <m:sty m:val="b"/>
                </m:rPr>
                <w:rPr>
                  <w:rFonts w:hint="eastAsia" w:ascii="Cambria Math" w:hAnsi="Cambria Math"/>
                  <w:sz w:val="24"/>
                  <w:szCs w:val="24"/>
                  <w:lang w:val="zh-CN"/>
                </w:rPr>
                <m:t>1</m:t>
              </m:r>
              <m:r>
                <m:rPr>
                  <m:sty m:val="p"/>
                </m:rPr>
                <w:rPr>
                  <w:rFonts w:hint="eastAsia" w:ascii="Cambria Math" w:hAnsi="Cambria Math"/>
                  <w:sz w:val="24"/>
                  <w:szCs w:val="24"/>
                  <w:lang w:val="zh-CN"/>
                </w:rPr>
                <m:t>+标准宗地其他个别因素修正系数</m:t>
              </m:r>
              <m:ctrlPr>
                <w:rPr>
                  <w:rFonts w:ascii="Cambria Math" w:hAnsi="Cambria Math"/>
                  <w:sz w:val="24"/>
                  <w:szCs w:val="24"/>
                  <w:lang w:val="zh-CN"/>
                </w:rPr>
              </m:ctrlPr>
            </m:den>
          </m:f>
          <m:r>
            <m:rPr>
              <m:sty m:val="p"/>
            </m:rPr>
            <w:rPr>
              <w:rFonts w:hint="eastAsia" w:ascii="Cambria Math" w:hAnsi="Cambria Math"/>
              <w:sz w:val="24"/>
              <w:szCs w:val="24"/>
              <w:lang w:val="zh-CN"/>
            </w:rPr>
            <m:t>×</m:t>
          </m:r>
          <m:f>
            <m:fPr>
              <m:ctrlPr>
                <w:rPr>
                  <w:rFonts w:ascii="Cambria Math" w:hAnsi="Cambria Math"/>
                  <w:sz w:val="24"/>
                  <w:szCs w:val="24"/>
                  <w:lang w:val="zh-CN"/>
                </w:rPr>
              </m:ctrlPr>
            </m:fPr>
            <m:num>
              <m:r>
                <m:rPr>
                  <m:sty m:val="p"/>
                </m:rPr>
                <w:rPr>
                  <w:rFonts w:hint="eastAsia" w:ascii="Cambria Math" w:hAnsi="Cambria Math"/>
                  <w:sz w:val="24"/>
                  <w:szCs w:val="24"/>
                  <w:lang w:val="zh-CN"/>
                </w:rPr>
                <m:t>待估宗地期日修正系数</m:t>
              </m:r>
              <m:ctrlPr>
                <w:rPr>
                  <w:rFonts w:ascii="Cambria Math" w:hAnsi="Cambria Math"/>
                  <w:sz w:val="24"/>
                  <w:szCs w:val="24"/>
                  <w:lang w:val="zh-CN"/>
                </w:rPr>
              </m:ctrlPr>
            </m:num>
            <m:den>
              <m:r>
                <m:rPr>
                  <m:sty m:val="p"/>
                </m:rPr>
                <w:rPr>
                  <w:rFonts w:hint="eastAsia" w:ascii="Cambria Math" w:hAnsi="Cambria Math"/>
                  <w:sz w:val="24"/>
                  <w:szCs w:val="24"/>
                  <w:lang w:val="zh-CN"/>
                </w:rPr>
                <m:t>标准宗地期日修正系数</m:t>
              </m:r>
              <m:ctrlPr>
                <w:rPr>
                  <w:rFonts w:ascii="Cambria Math" w:hAnsi="Cambria Math"/>
                  <w:sz w:val="24"/>
                  <w:szCs w:val="24"/>
                  <w:lang w:val="zh-CN"/>
                </w:rPr>
              </m:ctrlPr>
            </m:den>
          </m:f>
          <m:r>
            <m:rPr>
              <m:sty m:val="p"/>
            </m:rPr>
            <w:rPr>
              <w:rFonts w:hint="eastAsia" w:ascii="Cambria Math" w:hAnsi="Cambria Math"/>
              <w:sz w:val="24"/>
              <w:szCs w:val="24"/>
              <w:lang w:val="zh-CN"/>
            </w:rPr>
            <m:t xml:space="preserve">×待估宗地剩余年限修正系数  </m:t>
          </m:r>
        </m:oMath>
      </m:oMathPara>
    </w:p>
    <w:p w14:paraId="087D9D5C">
      <w:pPr>
        <w:keepNext/>
        <w:widowControl/>
        <w:adjustRightInd w:val="0"/>
        <w:snapToGrid w:val="0"/>
        <w:spacing w:before="12" w:beforeLines="5" w:after="12" w:afterLines="5" w:line="300" w:lineRule="auto"/>
        <w:ind w:firstLine="482"/>
        <w:rPr>
          <w:sz w:val="28"/>
          <w:szCs w:val="28"/>
          <w:lang w:val="zh-CN"/>
        </w:rPr>
      </w:pPr>
      <w:r>
        <w:rPr>
          <w:rFonts w:hint="eastAsia"/>
          <w:sz w:val="24"/>
          <w:szCs w:val="24"/>
          <w:lang w:val="zh-CN"/>
        </w:rPr>
        <w:t>工业用地总地价=工业用地地面地价×土地面积</w:t>
      </w:r>
    </w:p>
    <w:p w14:paraId="32504120">
      <w:pPr>
        <w:pStyle w:val="30"/>
        <w:adjustRightInd w:val="0"/>
        <w:snapToGrid w:val="0"/>
        <w:spacing w:line="300" w:lineRule="auto"/>
        <w:ind w:firstLine="0" w:firstLineChars="0"/>
        <w:jc w:val="center"/>
        <w:textAlignment w:val="baseline"/>
        <w:rPr>
          <w:sz w:val="24"/>
          <w:szCs w:val="24"/>
        </w:rPr>
      </w:pPr>
      <w:r>
        <w:rPr>
          <w:rFonts w:hint="eastAsia"/>
          <w:sz w:val="24"/>
          <w:szCs w:val="24"/>
        </w:rPr>
        <w:t>（本页余下空白）</w:t>
      </w:r>
    </w:p>
    <w:p w14:paraId="39F425D5">
      <w:pPr>
        <w:widowControl/>
        <w:jc w:val="left"/>
        <w:rPr>
          <w:rFonts w:eastAsia="黑体"/>
          <w:b/>
          <w:kern w:val="28"/>
        </w:rPr>
      </w:pPr>
      <w:r>
        <w:rPr>
          <w:rFonts w:eastAsia="黑体"/>
          <w:b/>
          <w:kern w:val="28"/>
        </w:rPr>
        <w:br w:type="page"/>
      </w:r>
    </w:p>
    <w:p w14:paraId="497B687D">
      <w:pPr>
        <w:spacing w:before="60" w:beforeLines="25" w:after="60" w:afterLines="25" w:line="300" w:lineRule="auto"/>
        <w:ind w:firstLine="602" w:firstLineChars="200"/>
        <w:outlineLvl w:val="1"/>
        <w:rPr>
          <w:rFonts w:eastAsia="黑体"/>
          <w:b/>
          <w:kern w:val="28"/>
          <w:sz w:val="30"/>
          <w:szCs w:val="30"/>
        </w:rPr>
      </w:pPr>
      <w:r>
        <w:rPr>
          <w:rFonts w:hint="eastAsia" w:eastAsia="黑体"/>
          <w:b/>
          <w:kern w:val="28"/>
          <w:sz w:val="30"/>
          <w:szCs w:val="30"/>
        </w:rPr>
        <w:t>（二）标定地价修正体系（级别参考表5-1标定地价公示信息表）</w:t>
      </w:r>
    </w:p>
    <w:p w14:paraId="024CAD4E">
      <w:pPr>
        <w:pStyle w:val="30"/>
        <w:adjustRightInd w:val="0"/>
        <w:snapToGrid w:val="0"/>
        <w:spacing w:before="60" w:beforeLines="25" w:after="60" w:afterLines="25" w:line="300" w:lineRule="auto"/>
        <w:ind w:firstLine="562"/>
        <w:outlineLvl w:val="2"/>
        <w:rPr>
          <w:b/>
          <w:szCs w:val="28"/>
          <w:lang w:val="en-US"/>
        </w:rPr>
      </w:pPr>
      <w:r>
        <w:rPr>
          <w:rFonts w:hint="eastAsia"/>
          <w:b/>
          <w:szCs w:val="28"/>
          <w:lang w:val="en-US"/>
        </w:rPr>
        <w:t>1.</w:t>
      </w:r>
      <w:r>
        <w:rPr>
          <w:b/>
          <w:szCs w:val="28"/>
          <w:lang w:val="en-US"/>
        </w:rPr>
        <w:t>商服用地宗地地价修正体系</w:t>
      </w:r>
    </w:p>
    <w:p w14:paraId="00352A2A">
      <w:pPr>
        <w:pStyle w:val="30"/>
        <w:adjustRightInd w:val="0"/>
        <w:snapToGrid w:val="0"/>
        <w:spacing w:before="60" w:beforeLines="25" w:after="60" w:afterLines="25" w:line="360" w:lineRule="auto"/>
        <w:ind w:firstLine="560"/>
        <w:rPr>
          <w:szCs w:val="28"/>
        </w:rPr>
      </w:pPr>
      <w:r>
        <w:rPr>
          <w:szCs w:val="28"/>
        </w:rPr>
        <w:t>商服用地价格采用首层楼面地价进行修正。</w:t>
      </w:r>
    </w:p>
    <w:p w14:paraId="1CC4DEA2">
      <w:pPr>
        <w:adjustRightInd w:val="0"/>
        <w:snapToGrid w:val="0"/>
        <w:spacing w:before="60" w:beforeLines="25" w:after="60" w:afterLines="25" w:line="300" w:lineRule="auto"/>
        <w:ind w:firstLine="482"/>
        <w:outlineLvl w:val="3"/>
        <w:rPr>
          <w:b/>
          <w:sz w:val="28"/>
          <w:szCs w:val="28"/>
        </w:rPr>
      </w:pPr>
      <w:r>
        <w:rPr>
          <w:rFonts w:hint="eastAsia"/>
          <w:b/>
          <w:sz w:val="28"/>
          <w:szCs w:val="28"/>
        </w:rPr>
        <w:t>（1）</w:t>
      </w:r>
      <w:r>
        <w:rPr>
          <w:b/>
          <w:sz w:val="28"/>
          <w:szCs w:val="28"/>
        </w:rPr>
        <w:t>区域因素修正</w:t>
      </w:r>
    </w:p>
    <w:p w14:paraId="76DDDB5D">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一级商服用地标定地价修正因素说明与系数对照表</w:t>
      </w:r>
    </w:p>
    <w:tbl>
      <w:tblPr>
        <w:tblStyle w:val="14"/>
        <w:tblW w:w="5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851"/>
        <w:gridCol w:w="1492"/>
        <w:gridCol w:w="1545"/>
        <w:gridCol w:w="1404"/>
        <w:gridCol w:w="1404"/>
        <w:gridCol w:w="1404"/>
        <w:gridCol w:w="1398"/>
      </w:tblGrid>
      <w:tr w14:paraId="3A43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49" w:type="pct"/>
            <w:shd w:val="clear" w:color="auto" w:fill="auto"/>
            <w:vAlign w:val="center"/>
          </w:tcPr>
          <w:p w14:paraId="31AA5EF8">
            <w:pPr>
              <w:adjustRightInd w:val="0"/>
              <w:snapToGrid w:val="0"/>
              <w:jc w:val="center"/>
              <w:rPr>
                <w:b/>
                <w:bCs/>
                <w:sz w:val="21"/>
                <w:szCs w:val="21"/>
              </w:rPr>
            </w:pPr>
            <w:r>
              <w:rPr>
                <w:b/>
                <w:bCs/>
                <w:sz w:val="21"/>
                <w:szCs w:val="21"/>
              </w:rPr>
              <w:t>影响因素</w:t>
            </w:r>
          </w:p>
        </w:tc>
        <w:tc>
          <w:tcPr>
            <w:tcW w:w="399" w:type="pct"/>
            <w:vAlign w:val="center"/>
          </w:tcPr>
          <w:p w14:paraId="59F3AA12">
            <w:pPr>
              <w:adjustRightInd w:val="0"/>
              <w:snapToGrid w:val="0"/>
              <w:jc w:val="center"/>
              <w:rPr>
                <w:b/>
                <w:bCs/>
                <w:sz w:val="21"/>
                <w:szCs w:val="21"/>
              </w:rPr>
            </w:pPr>
            <w:r>
              <w:rPr>
                <w:rFonts w:hint="eastAsia" w:ascii="仿宋_GB2312" w:hAnsi="宋体" w:cs="宋体"/>
                <w:b/>
                <w:bCs/>
                <w:sz w:val="21"/>
                <w:szCs w:val="21"/>
              </w:rPr>
              <w:t>权重值</w:t>
            </w:r>
          </w:p>
        </w:tc>
        <w:tc>
          <w:tcPr>
            <w:tcW w:w="699" w:type="pct"/>
            <w:vAlign w:val="center"/>
          </w:tcPr>
          <w:p w14:paraId="472A4D88">
            <w:pPr>
              <w:adjustRightInd w:val="0"/>
              <w:snapToGrid w:val="0"/>
              <w:jc w:val="center"/>
              <w:rPr>
                <w:b/>
                <w:bCs/>
                <w:sz w:val="21"/>
                <w:szCs w:val="21"/>
              </w:rPr>
            </w:pPr>
            <w:r>
              <w:rPr>
                <w:rFonts w:hint="eastAsia"/>
                <w:b/>
                <w:bCs/>
                <w:sz w:val="21"/>
                <w:szCs w:val="21"/>
              </w:rPr>
              <w:t>指标标准</w:t>
            </w:r>
          </w:p>
        </w:tc>
        <w:tc>
          <w:tcPr>
            <w:tcW w:w="724" w:type="pct"/>
            <w:shd w:val="clear" w:color="auto" w:fill="auto"/>
            <w:vAlign w:val="center"/>
          </w:tcPr>
          <w:p w14:paraId="49085345">
            <w:pPr>
              <w:adjustRightInd w:val="0"/>
              <w:snapToGrid w:val="0"/>
              <w:jc w:val="center"/>
              <w:rPr>
                <w:b/>
                <w:bCs/>
                <w:sz w:val="21"/>
                <w:szCs w:val="21"/>
              </w:rPr>
            </w:pPr>
            <w:r>
              <w:rPr>
                <w:b/>
                <w:bCs/>
                <w:sz w:val="21"/>
                <w:szCs w:val="21"/>
              </w:rPr>
              <w:t>优（%）</w:t>
            </w:r>
          </w:p>
        </w:tc>
        <w:tc>
          <w:tcPr>
            <w:tcW w:w="658" w:type="pct"/>
            <w:shd w:val="clear" w:color="auto" w:fill="auto"/>
            <w:vAlign w:val="center"/>
          </w:tcPr>
          <w:p w14:paraId="3DF87670">
            <w:pPr>
              <w:adjustRightInd w:val="0"/>
              <w:snapToGrid w:val="0"/>
              <w:jc w:val="center"/>
              <w:rPr>
                <w:b/>
                <w:bCs/>
                <w:sz w:val="21"/>
                <w:szCs w:val="21"/>
              </w:rPr>
            </w:pPr>
            <w:r>
              <w:rPr>
                <w:b/>
                <w:bCs/>
                <w:sz w:val="21"/>
                <w:szCs w:val="21"/>
              </w:rPr>
              <w:t>较优（%）</w:t>
            </w:r>
          </w:p>
        </w:tc>
        <w:tc>
          <w:tcPr>
            <w:tcW w:w="658" w:type="pct"/>
            <w:shd w:val="clear" w:color="auto" w:fill="auto"/>
            <w:vAlign w:val="center"/>
          </w:tcPr>
          <w:p w14:paraId="56CC33B6">
            <w:pPr>
              <w:adjustRightInd w:val="0"/>
              <w:snapToGrid w:val="0"/>
              <w:jc w:val="center"/>
              <w:rPr>
                <w:b/>
                <w:bCs/>
                <w:sz w:val="21"/>
                <w:szCs w:val="21"/>
              </w:rPr>
            </w:pPr>
            <w:r>
              <w:rPr>
                <w:b/>
                <w:bCs/>
                <w:sz w:val="21"/>
                <w:szCs w:val="21"/>
              </w:rPr>
              <w:t>一般（%）</w:t>
            </w:r>
          </w:p>
        </w:tc>
        <w:tc>
          <w:tcPr>
            <w:tcW w:w="658" w:type="pct"/>
            <w:shd w:val="clear" w:color="auto" w:fill="auto"/>
            <w:vAlign w:val="center"/>
          </w:tcPr>
          <w:p w14:paraId="564E34C1">
            <w:pPr>
              <w:adjustRightInd w:val="0"/>
              <w:snapToGrid w:val="0"/>
              <w:jc w:val="center"/>
              <w:rPr>
                <w:b/>
                <w:bCs/>
                <w:sz w:val="21"/>
                <w:szCs w:val="21"/>
              </w:rPr>
            </w:pPr>
            <w:r>
              <w:rPr>
                <w:b/>
                <w:bCs/>
                <w:sz w:val="21"/>
                <w:szCs w:val="21"/>
              </w:rPr>
              <w:t>较劣（%）</w:t>
            </w:r>
          </w:p>
        </w:tc>
        <w:tc>
          <w:tcPr>
            <w:tcW w:w="655" w:type="pct"/>
            <w:shd w:val="clear" w:color="auto" w:fill="auto"/>
            <w:vAlign w:val="center"/>
          </w:tcPr>
          <w:p w14:paraId="73091064">
            <w:pPr>
              <w:adjustRightInd w:val="0"/>
              <w:snapToGrid w:val="0"/>
              <w:jc w:val="center"/>
              <w:rPr>
                <w:b/>
                <w:bCs/>
                <w:sz w:val="21"/>
                <w:szCs w:val="21"/>
              </w:rPr>
            </w:pPr>
            <w:r>
              <w:rPr>
                <w:b/>
                <w:bCs/>
                <w:sz w:val="21"/>
                <w:szCs w:val="21"/>
              </w:rPr>
              <w:t>劣（%）</w:t>
            </w:r>
          </w:p>
        </w:tc>
      </w:tr>
      <w:tr w14:paraId="507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52D54432">
            <w:pPr>
              <w:adjustRightInd w:val="0"/>
              <w:snapToGrid w:val="0"/>
              <w:jc w:val="center"/>
              <w:rPr>
                <w:sz w:val="21"/>
                <w:szCs w:val="21"/>
              </w:rPr>
            </w:pPr>
            <w:r>
              <w:rPr>
                <w:sz w:val="21"/>
                <w:szCs w:val="21"/>
              </w:rPr>
              <w:t>距最近商服中心距离</w:t>
            </w:r>
            <w:r>
              <w:rPr>
                <w:rFonts w:hint="eastAsia"/>
                <w:sz w:val="21"/>
                <w:szCs w:val="21"/>
              </w:rPr>
              <w:t>（m）</w:t>
            </w:r>
          </w:p>
        </w:tc>
        <w:tc>
          <w:tcPr>
            <w:tcW w:w="399" w:type="pct"/>
            <w:vMerge w:val="restart"/>
            <w:vAlign w:val="center"/>
          </w:tcPr>
          <w:p w14:paraId="3883036D">
            <w:pPr>
              <w:adjustRightInd w:val="0"/>
              <w:snapToGrid w:val="0"/>
              <w:jc w:val="center"/>
              <w:rPr>
                <w:b/>
                <w:sz w:val="21"/>
                <w:szCs w:val="21"/>
              </w:rPr>
            </w:pPr>
            <w:r>
              <w:rPr>
                <w:rFonts w:eastAsia="宋体"/>
                <w:sz w:val="21"/>
                <w:szCs w:val="21"/>
              </w:rPr>
              <w:t>21</w:t>
            </w:r>
            <w:r>
              <w:rPr>
                <w:rFonts w:hint="eastAsia" w:eastAsia="宋体"/>
                <w:sz w:val="21"/>
                <w:szCs w:val="21"/>
              </w:rPr>
              <w:t>.</w:t>
            </w:r>
            <w:r>
              <w:rPr>
                <w:rFonts w:eastAsia="宋体"/>
                <w:sz w:val="21"/>
                <w:szCs w:val="21"/>
              </w:rPr>
              <w:t>81</w:t>
            </w:r>
            <w:r>
              <w:rPr>
                <w:rFonts w:hint="eastAsia" w:eastAsia="宋体"/>
                <w:sz w:val="21"/>
                <w:szCs w:val="21"/>
              </w:rPr>
              <w:t>%</w:t>
            </w:r>
          </w:p>
        </w:tc>
        <w:tc>
          <w:tcPr>
            <w:tcW w:w="699" w:type="pct"/>
            <w:vAlign w:val="center"/>
          </w:tcPr>
          <w:p w14:paraId="1991D226">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1CF0D6C6">
            <w:pPr>
              <w:adjustRightInd w:val="0"/>
              <w:snapToGrid w:val="0"/>
              <w:jc w:val="center"/>
              <w:rPr>
                <w:sz w:val="21"/>
                <w:szCs w:val="21"/>
              </w:rPr>
            </w:pPr>
            <w:r>
              <w:rPr>
                <w:sz w:val="21"/>
                <w:szCs w:val="21"/>
              </w:rPr>
              <w:t>R≤300</w:t>
            </w:r>
          </w:p>
        </w:tc>
        <w:tc>
          <w:tcPr>
            <w:tcW w:w="658" w:type="pct"/>
            <w:shd w:val="clear" w:color="auto" w:fill="auto"/>
            <w:noWrap/>
            <w:vAlign w:val="center"/>
          </w:tcPr>
          <w:p w14:paraId="2016DD28">
            <w:pPr>
              <w:adjustRightInd w:val="0"/>
              <w:snapToGrid w:val="0"/>
              <w:jc w:val="center"/>
              <w:rPr>
                <w:sz w:val="21"/>
                <w:szCs w:val="21"/>
              </w:rPr>
            </w:pPr>
            <w:r>
              <w:rPr>
                <w:sz w:val="21"/>
                <w:szCs w:val="21"/>
              </w:rPr>
              <w:t>300&lt;R≤600</w:t>
            </w:r>
          </w:p>
        </w:tc>
        <w:tc>
          <w:tcPr>
            <w:tcW w:w="658" w:type="pct"/>
            <w:shd w:val="clear" w:color="auto" w:fill="auto"/>
            <w:noWrap/>
            <w:vAlign w:val="center"/>
          </w:tcPr>
          <w:p w14:paraId="3C09AB09">
            <w:pPr>
              <w:adjustRightInd w:val="0"/>
              <w:snapToGrid w:val="0"/>
              <w:jc w:val="center"/>
              <w:rPr>
                <w:sz w:val="21"/>
                <w:szCs w:val="21"/>
              </w:rPr>
            </w:pPr>
            <w:r>
              <w:rPr>
                <w:sz w:val="21"/>
                <w:szCs w:val="21"/>
              </w:rPr>
              <w:t>600&lt;R≤900</w:t>
            </w:r>
          </w:p>
        </w:tc>
        <w:tc>
          <w:tcPr>
            <w:tcW w:w="658" w:type="pct"/>
            <w:shd w:val="clear" w:color="auto" w:fill="auto"/>
            <w:noWrap/>
            <w:vAlign w:val="center"/>
          </w:tcPr>
          <w:p w14:paraId="47C41D9B">
            <w:pPr>
              <w:adjustRightInd w:val="0"/>
              <w:snapToGrid w:val="0"/>
              <w:jc w:val="center"/>
              <w:rPr>
                <w:sz w:val="21"/>
                <w:szCs w:val="21"/>
              </w:rPr>
            </w:pPr>
            <w:r>
              <w:rPr>
                <w:sz w:val="21"/>
                <w:szCs w:val="21"/>
              </w:rPr>
              <w:t>900&lt;R≤1200</w:t>
            </w:r>
          </w:p>
        </w:tc>
        <w:tc>
          <w:tcPr>
            <w:tcW w:w="655" w:type="pct"/>
            <w:shd w:val="clear" w:color="auto" w:fill="auto"/>
            <w:noWrap/>
            <w:vAlign w:val="center"/>
          </w:tcPr>
          <w:p w14:paraId="6998073E">
            <w:pPr>
              <w:adjustRightInd w:val="0"/>
              <w:snapToGrid w:val="0"/>
              <w:jc w:val="center"/>
              <w:rPr>
                <w:sz w:val="21"/>
                <w:szCs w:val="21"/>
              </w:rPr>
            </w:pPr>
            <w:r>
              <w:rPr>
                <w:sz w:val="21"/>
                <w:szCs w:val="21"/>
              </w:rPr>
              <w:t>R&gt;1200</w:t>
            </w:r>
          </w:p>
        </w:tc>
      </w:tr>
      <w:tr w14:paraId="0CE1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3445F589">
            <w:pPr>
              <w:adjustRightInd w:val="0"/>
              <w:snapToGrid w:val="0"/>
              <w:jc w:val="center"/>
              <w:rPr>
                <w:sz w:val="21"/>
                <w:szCs w:val="21"/>
              </w:rPr>
            </w:pPr>
          </w:p>
        </w:tc>
        <w:tc>
          <w:tcPr>
            <w:tcW w:w="399" w:type="pct"/>
            <w:vMerge w:val="continue"/>
            <w:vAlign w:val="center"/>
          </w:tcPr>
          <w:p w14:paraId="64DF02BF">
            <w:pPr>
              <w:adjustRightInd w:val="0"/>
              <w:snapToGrid w:val="0"/>
              <w:jc w:val="center"/>
              <w:rPr>
                <w:b/>
                <w:sz w:val="21"/>
                <w:szCs w:val="21"/>
              </w:rPr>
            </w:pPr>
          </w:p>
        </w:tc>
        <w:tc>
          <w:tcPr>
            <w:tcW w:w="699" w:type="pct"/>
            <w:vAlign w:val="center"/>
          </w:tcPr>
          <w:p w14:paraId="22403031">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0F31C406">
            <w:pPr>
              <w:adjustRightInd w:val="0"/>
              <w:snapToGrid w:val="0"/>
              <w:jc w:val="center"/>
              <w:rPr>
                <w:sz w:val="21"/>
                <w:szCs w:val="21"/>
              </w:rPr>
            </w:pPr>
            <w:r>
              <w:rPr>
                <w:sz w:val="21"/>
                <w:szCs w:val="21"/>
              </w:rPr>
              <w:t>3.11</w:t>
            </w:r>
          </w:p>
        </w:tc>
        <w:tc>
          <w:tcPr>
            <w:tcW w:w="658" w:type="pct"/>
            <w:shd w:val="clear" w:color="auto" w:fill="auto"/>
            <w:noWrap/>
            <w:vAlign w:val="center"/>
          </w:tcPr>
          <w:p w14:paraId="406A0E44">
            <w:pPr>
              <w:adjustRightInd w:val="0"/>
              <w:snapToGrid w:val="0"/>
              <w:jc w:val="center"/>
              <w:rPr>
                <w:sz w:val="21"/>
                <w:szCs w:val="21"/>
              </w:rPr>
            </w:pPr>
            <w:r>
              <w:rPr>
                <w:sz w:val="21"/>
                <w:szCs w:val="21"/>
              </w:rPr>
              <w:t>1.73</w:t>
            </w:r>
          </w:p>
        </w:tc>
        <w:tc>
          <w:tcPr>
            <w:tcW w:w="658" w:type="pct"/>
            <w:shd w:val="clear" w:color="auto" w:fill="auto"/>
            <w:noWrap/>
            <w:vAlign w:val="center"/>
          </w:tcPr>
          <w:p w14:paraId="14FDFD54">
            <w:pPr>
              <w:adjustRightInd w:val="0"/>
              <w:snapToGrid w:val="0"/>
              <w:jc w:val="center"/>
              <w:rPr>
                <w:sz w:val="21"/>
                <w:szCs w:val="21"/>
              </w:rPr>
            </w:pPr>
            <w:r>
              <w:rPr>
                <w:sz w:val="21"/>
                <w:szCs w:val="21"/>
              </w:rPr>
              <w:t>0</w:t>
            </w:r>
          </w:p>
        </w:tc>
        <w:tc>
          <w:tcPr>
            <w:tcW w:w="658" w:type="pct"/>
            <w:shd w:val="clear" w:color="auto" w:fill="auto"/>
            <w:noWrap/>
            <w:vAlign w:val="center"/>
          </w:tcPr>
          <w:p w14:paraId="2348C672">
            <w:pPr>
              <w:adjustRightInd w:val="0"/>
              <w:snapToGrid w:val="0"/>
              <w:jc w:val="center"/>
              <w:rPr>
                <w:sz w:val="21"/>
                <w:szCs w:val="21"/>
              </w:rPr>
            </w:pPr>
            <w:r>
              <w:rPr>
                <w:sz w:val="21"/>
                <w:szCs w:val="21"/>
              </w:rPr>
              <w:t>-1.6</w:t>
            </w:r>
            <w:r>
              <w:rPr>
                <w:rFonts w:hint="eastAsia"/>
                <w:sz w:val="21"/>
                <w:szCs w:val="21"/>
              </w:rPr>
              <w:t>0</w:t>
            </w:r>
          </w:p>
        </w:tc>
        <w:tc>
          <w:tcPr>
            <w:tcW w:w="655" w:type="pct"/>
            <w:shd w:val="clear" w:color="auto" w:fill="auto"/>
            <w:noWrap/>
            <w:vAlign w:val="center"/>
          </w:tcPr>
          <w:p w14:paraId="67FC9BE4">
            <w:pPr>
              <w:adjustRightInd w:val="0"/>
              <w:snapToGrid w:val="0"/>
              <w:jc w:val="center"/>
              <w:rPr>
                <w:sz w:val="21"/>
                <w:szCs w:val="21"/>
              </w:rPr>
            </w:pPr>
            <w:r>
              <w:rPr>
                <w:sz w:val="21"/>
                <w:szCs w:val="21"/>
              </w:rPr>
              <w:t>-2.89</w:t>
            </w:r>
          </w:p>
        </w:tc>
      </w:tr>
      <w:tr w14:paraId="2255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45F421F4">
            <w:pPr>
              <w:adjustRightInd w:val="0"/>
              <w:snapToGrid w:val="0"/>
              <w:jc w:val="center"/>
              <w:rPr>
                <w:sz w:val="21"/>
                <w:szCs w:val="21"/>
              </w:rPr>
            </w:pPr>
            <w:r>
              <w:rPr>
                <w:sz w:val="21"/>
                <w:szCs w:val="21"/>
              </w:rPr>
              <w:t>区域商服繁华程度</w:t>
            </w:r>
          </w:p>
        </w:tc>
        <w:tc>
          <w:tcPr>
            <w:tcW w:w="399" w:type="pct"/>
            <w:vMerge w:val="restart"/>
            <w:vAlign w:val="center"/>
          </w:tcPr>
          <w:p w14:paraId="12C1B735">
            <w:pPr>
              <w:adjustRightInd w:val="0"/>
              <w:snapToGrid w:val="0"/>
              <w:jc w:val="center"/>
              <w:rPr>
                <w:sz w:val="21"/>
                <w:szCs w:val="21"/>
              </w:rPr>
            </w:pPr>
            <w:r>
              <w:rPr>
                <w:rFonts w:eastAsia="宋体"/>
                <w:sz w:val="21"/>
                <w:szCs w:val="21"/>
              </w:rPr>
              <w:t>37</w:t>
            </w:r>
            <w:r>
              <w:rPr>
                <w:rFonts w:hint="eastAsia" w:eastAsia="宋体"/>
                <w:sz w:val="21"/>
                <w:szCs w:val="21"/>
              </w:rPr>
              <w:t>.</w:t>
            </w:r>
            <w:r>
              <w:rPr>
                <w:rFonts w:eastAsia="宋体"/>
                <w:sz w:val="21"/>
                <w:szCs w:val="21"/>
              </w:rPr>
              <w:t>48</w:t>
            </w:r>
            <w:r>
              <w:rPr>
                <w:rFonts w:hint="eastAsia" w:eastAsia="宋体"/>
                <w:sz w:val="21"/>
                <w:szCs w:val="21"/>
              </w:rPr>
              <w:t>%</w:t>
            </w:r>
          </w:p>
        </w:tc>
        <w:tc>
          <w:tcPr>
            <w:tcW w:w="699" w:type="pct"/>
            <w:vAlign w:val="center"/>
          </w:tcPr>
          <w:p w14:paraId="23A38D73">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2BFDB816">
            <w:pPr>
              <w:adjustRightInd w:val="0"/>
              <w:snapToGrid w:val="0"/>
              <w:jc w:val="center"/>
              <w:rPr>
                <w:sz w:val="21"/>
                <w:szCs w:val="21"/>
              </w:rPr>
            </w:pPr>
            <w:r>
              <w:rPr>
                <w:sz w:val="21"/>
                <w:szCs w:val="21"/>
              </w:rPr>
              <w:t>区域内有大量商场、酒店、宾馆、专卖店，商服设施聚集成规模</w:t>
            </w:r>
          </w:p>
        </w:tc>
        <w:tc>
          <w:tcPr>
            <w:tcW w:w="658" w:type="pct"/>
            <w:shd w:val="clear" w:color="auto" w:fill="auto"/>
            <w:vAlign w:val="center"/>
          </w:tcPr>
          <w:p w14:paraId="70EBEF41">
            <w:pPr>
              <w:adjustRightInd w:val="0"/>
              <w:snapToGrid w:val="0"/>
              <w:jc w:val="center"/>
              <w:rPr>
                <w:sz w:val="21"/>
                <w:szCs w:val="21"/>
              </w:rPr>
            </w:pPr>
            <w:r>
              <w:rPr>
                <w:sz w:val="21"/>
                <w:szCs w:val="21"/>
              </w:rPr>
              <w:t>区域内有较多商服设施，聚集较成规模</w:t>
            </w:r>
          </w:p>
        </w:tc>
        <w:tc>
          <w:tcPr>
            <w:tcW w:w="658" w:type="pct"/>
            <w:shd w:val="clear" w:color="auto" w:fill="auto"/>
            <w:vAlign w:val="center"/>
          </w:tcPr>
          <w:p w14:paraId="4FA5DEF5">
            <w:pPr>
              <w:adjustRightInd w:val="0"/>
              <w:snapToGrid w:val="0"/>
              <w:jc w:val="center"/>
              <w:rPr>
                <w:sz w:val="21"/>
                <w:szCs w:val="21"/>
              </w:rPr>
            </w:pPr>
            <w:r>
              <w:rPr>
                <w:sz w:val="21"/>
                <w:szCs w:val="21"/>
              </w:rPr>
              <w:t>区域内有一定量商服设施，功能齐全</w:t>
            </w:r>
          </w:p>
        </w:tc>
        <w:tc>
          <w:tcPr>
            <w:tcW w:w="658" w:type="pct"/>
            <w:shd w:val="clear" w:color="auto" w:fill="auto"/>
            <w:vAlign w:val="center"/>
          </w:tcPr>
          <w:p w14:paraId="33FCBF24">
            <w:pPr>
              <w:adjustRightInd w:val="0"/>
              <w:snapToGrid w:val="0"/>
              <w:jc w:val="center"/>
              <w:rPr>
                <w:sz w:val="21"/>
                <w:szCs w:val="21"/>
              </w:rPr>
            </w:pPr>
            <w:r>
              <w:rPr>
                <w:sz w:val="21"/>
                <w:szCs w:val="21"/>
              </w:rPr>
              <w:t>区域内有商服设施，分布较分散</w:t>
            </w:r>
          </w:p>
        </w:tc>
        <w:tc>
          <w:tcPr>
            <w:tcW w:w="655" w:type="pct"/>
            <w:shd w:val="clear" w:color="auto" w:fill="auto"/>
            <w:vAlign w:val="center"/>
          </w:tcPr>
          <w:p w14:paraId="281A4342">
            <w:pPr>
              <w:adjustRightInd w:val="0"/>
              <w:snapToGrid w:val="0"/>
              <w:jc w:val="center"/>
              <w:rPr>
                <w:sz w:val="21"/>
                <w:szCs w:val="21"/>
              </w:rPr>
            </w:pPr>
            <w:r>
              <w:rPr>
                <w:sz w:val="21"/>
                <w:szCs w:val="21"/>
              </w:rPr>
              <w:t>区域内有零星的商服设施</w:t>
            </w:r>
          </w:p>
        </w:tc>
      </w:tr>
      <w:tr w14:paraId="3BF2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1412906B">
            <w:pPr>
              <w:adjustRightInd w:val="0"/>
              <w:snapToGrid w:val="0"/>
              <w:jc w:val="center"/>
              <w:rPr>
                <w:sz w:val="21"/>
                <w:szCs w:val="21"/>
              </w:rPr>
            </w:pPr>
          </w:p>
        </w:tc>
        <w:tc>
          <w:tcPr>
            <w:tcW w:w="399" w:type="pct"/>
            <w:vMerge w:val="continue"/>
            <w:vAlign w:val="center"/>
          </w:tcPr>
          <w:p w14:paraId="4DF1AC59">
            <w:pPr>
              <w:adjustRightInd w:val="0"/>
              <w:snapToGrid w:val="0"/>
              <w:jc w:val="center"/>
              <w:rPr>
                <w:sz w:val="21"/>
                <w:szCs w:val="21"/>
              </w:rPr>
            </w:pPr>
          </w:p>
        </w:tc>
        <w:tc>
          <w:tcPr>
            <w:tcW w:w="699" w:type="pct"/>
            <w:vAlign w:val="center"/>
          </w:tcPr>
          <w:p w14:paraId="7B95C0E4">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39B44647">
            <w:pPr>
              <w:adjustRightInd w:val="0"/>
              <w:snapToGrid w:val="0"/>
              <w:jc w:val="center"/>
              <w:rPr>
                <w:sz w:val="21"/>
                <w:szCs w:val="21"/>
              </w:rPr>
            </w:pPr>
            <w:r>
              <w:rPr>
                <w:sz w:val="21"/>
                <w:szCs w:val="21"/>
              </w:rPr>
              <w:t>5.34</w:t>
            </w:r>
          </w:p>
        </w:tc>
        <w:tc>
          <w:tcPr>
            <w:tcW w:w="658" w:type="pct"/>
            <w:shd w:val="clear" w:color="auto" w:fill="auto"/>
            <w:vAlign w:val="center"/>
          </w:tcPr>
          <w:p w14:paraId="48377C94">
            <w:pPr>
              <w:adjustRightInd w:val="0"/>
              <w:snapToGrid w:val="0"/>
              <w:jc w:val="center"/>
              <w:rPr>
                <w:sz w:val="21"/>
                <w:szCs w:val="21"/>
              </w:rPr>
            </w:pPr>
            <w:r>
              <w:rPr>
                <w:sz w:val="21"/>
                <w:szCs w:val="21"/>
              </w:rPr>
              <w:t>2.97</w:t>
            </w:r>
          </w:p>
        </w:tc>
        <w:tc>
          <w:tcPr>
            <w:tcW w:w="658" w:type="pct"/>
            <w:shd w:val="clear" w:color="auto" w:fill="auto"/>
            <w:vAlign w:val="center"/>
          </w:tcPr>
          <w:p w14:paraId="0CE8A2DD">
            <w:pPr>
              <w:adjustRightInd w:val="0"/>
              <w:snapToGrid w:val="0"/>
              <w:jc w:val="center"/>
              <w:rPr>
                <w:sz w:val="21"/>
                <w:szCs w:val="21"/>
              </w:rPr>
            </w:pPr>
            <w:r>
              <w:rPr>
                <w:sz w:val="21"/>
                <w:szCs w:val="21"/>
              </w:rPr>
              <w:t>0</w:t>
            </w:r>
          </w:p>
        </w:tc>
        <w:tc>
          <w:tcPr>
            <w:tcW w:w="658" w:type="pct"/>
            <w:shd w:val="clear" w:color="auto" w:fill="auto"/>
            <w:vAlign w:val="center"/>
          </w:tcPr>
          <w:p w14:paraId="76403EAD">
            <w:pPr>
              <w:adjustRightInd w:val="0"/>
              <w:snapToGrid w:val="0"/>
              <w:jc w:val="center"/>
              <w:rPr>
                <w:sz w:val="21"/>
                <w:szCs w:val="21"/>
              </w:rPr>
            </w:pPr>
            <w:r>
              <w:rPr>
                <w:sz w:val="21"/>
                <w:szCs w:val="21"/>
              </w:rPr>
              <w:t>-2.75</w:t>
            </w:r>
          </w:p>
        </w:tc>
        <w:tc>
          <w:tcPr>
            <w:tcW w:w="655" w:type="pct"/>
            <w:shd w:val="clear" w:color="auto" w:fill="auto"/>
            <w:vAlign w:val="center"/>
          </w:tcPr>
          <w:p w14:paraId="41DE02EA">
            <w:pPr>
              <w:adjustRightInd w:val="0"/>
              <w:snapToGrid w:val="0"/>
              <w:jc w:val="center"/>
              <w:rPr>
                <w:sz w:val="21"/>
                <w:szCs w:val="21"/>
              </w:rPr>
            </w:pPr>
            <w:r>
              <w:rPr>
                <w:sz w:val="21"/>
                <w:szCs w:val="21"/>
              </w:rPr>
              <w:t>-4.96</w:t>
            </w:r>
          </w:p>
        </w:tc>
      </w:tr>
      <w:tr w14:paraId="36EC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0934FD94">
            <w:pPr>
              <w:adjustRightInd w:val="0"/>
              <w:snapToGrid w:val="0"/>
              <w:jc w:val="center"/>
              <w:rPr>
                <w:sz w:val="21"/>
                <w:szCs w:val="21"/>
              </w:rPr>
            </w:pPr>
            <w:r>
              <w:rPr>
                <w:sz w:val="21"/>
                <w:szCs w:val="21"/>
              </w:rPr>
              <w:t>道路通达度</w:t>
            </w:r>
          </w:p>
        </w:tc>
        <w:tc>
          <w:tcPr>
            <w:tcW w:w="399" w:type="pct"/>
            <w:vMerge w:val="restart"/>
            <w:vAlign w:val="center"/>
          </w:tcPr>
          <w:p w14:paraId="4A1CD48E">
            <w:pPr>
              <w:adjustRightInd w:val="0"/>
              <w:snapToGrid w:val="0"/>
              <w:jc w:val="center"/>
              <w:rPr>
                <w:sz w:val="21"/>
                <w:szCs w:val="21"/>
              </w:rPr>
            </w:pPr>
            <w:r>
              <w:rPr>
                <w:rFonts w:eastAsia="宋体"/>
                <w:sz w:val="21"/>
                <w:szCs w:val="21"/>
              </w:rPr>
              <w:t>19</w:t>
            </w:r>
            <w:r>
              <w:rPr>
                <w:rFonts w:hint="eastAsia" w:eastAsia="宋体"/>
                <w:sz w:val="21"/>
                <w:szCs w:val="21"/>
              </w:rPr>
              <w:t>.</w:t>
            </w:r>
            <w:r>
              <w:rPr>
                <w:rFonts w:eastAsia="宋体"/>
                <w:sz w:val="21"/>
                <w:szCs w:val="21"/>
              </w:rPr>
              <w:t>76</w:t>
            </w:r>
            <w:r>
              <w:rPr>
                <w:rFonts w:hint="eastAsia" w:eastAsia="宋体"/>
                <w:sz w:val="21"/>
                <w:szCs w:val="21"/>
              </w:rPr>
              <w:t>%</w:t>
            </w:r>
          </w:p>
        </w:tc>
        <w:tc>
          <w:tcPr>
            <w:tcW w:w="699" w:type="pct"/>
            <w:vAlign w:val="center"/>
          </w:tcPr>
          <w:p w14:paraId="4FDE915D">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3585A8F7">
            <w:pPr>
              <w:adjustRightInd w:val="0"/>
              <w:snapToGrid w:val="0"/>
              <w:jc w:val="center"/>
              <w:rPr>
                <w:sz w:val="21"/>
                <w:szCs w:val="21"/>
              </w:rPr>
            </w:pPr>
            <w:r>
              <w:rPr>
                <w:rFonts w:hint="eastAsia" w:ascii="仿宋_GB2312" w:hAnsi="宋体" w:cs="宋体"/>
                <w:sz w:val="21"/>
                <w:szCs w:val="21"/>
              </w:rPr>
              <w:t>区域道路路网密集，通行便捷</w:t>
            </w:r>
          </w:p>
        </w:tc>
        <w:tc>
          <w:tcPr>
            <w:tcW w:w="658" w:type="pct"/>
            <w:shd w:val="clear" w:color="auto" w:fill="auto"/>
            <w:vAlign w:val="center"/>
          </w:tcPr>
          <w:p w14:paraId="39523595">
            <w:pPr>
              <w:adjustRightInd w:val="0"/>
              <w:snapToGrid w:val="0"/>
              <w:jc w:val="center"/>
              <w:rPr>
                <w:sz w:val="21"/>
                <w:szCs w:val="21"/>
              </w:rPr>
            </w:pPr>
            <w:r>
              <w:rPr>
                <w:rFonts w:hint="eastAsia" w:ascii="仿宋_GB2312" w:hAnsi="宋体" w:cs="宋体"/>
                <w:sz w:val="21"/>
                <w:szCs w:val="21"/>
              </w:rPr>
              <w:t>区域道路路网较密集，通行较便捷</w:t>
            </w:r>
          </w:p>
        </w:tc>
        <w:tc>
          <w:tcPr>
            <w:tcW w:w="658" w:type="pct"/>
            <w:shd w:val="clear" w:color="auto" w:fill="auto"/>
            <w:vAlign w:val="center"/>
          </w:tcPr>
          <w:p w14:paraId="0B36E067">
            <w:pPr>
              <w:adjustRightInd w:val="0"/>
              <w:snapToGrid w:val="0"/>
              <w:jc w:val="center"/>
              <w:rPr>
                <w:sz w:val="21"/>
                <w:szCs w:val="21"/>
              </w:rPr>
            </w:pPr>
            <w:r>
              <w:rPr>
                <w:rFonts w:hint="eastAsia" w:ascii="仿宋_GB2312" w:hAnsi="宋体" w:cs="宋体"/>
                <w:sz w:val="21"/>
                <w:szCs w:val="21"/>
              </w:rPr>
              <w:t>区域道路路网一般，通行一般</w:t>
            </w:r>
          </w:p>
        </w:tc>
        <w:tc>
          <w:tcPr>
            <w:tcW w:w="658" w:type="pct"/>
            <w:shd w:val="clear" w:color="auto" w:fill="auto"/>
            <w:vAlign w:val="center"/>
          </w:tcPr>
          <w:p w14:paraId="36182761">
            <w:pPr>
              <w:adjustRightInd w:val="0"/>
              <w:snapToGrid w:val="0"/>
              <w:jc w:val="center"/>
              <w:rPr>
                <w:sz w:val="21"/>
                <w:szCs w:val="21"/>
              </w:rPr>
            </w:pPr>
            <w:r>
              <w:rPr>
                <w:rFonts w:hint="eastAsia" w:ascii="仿宋_GB2312" w:hAnsi="宋体" w:cs="宋体"/>
                <w:sz w:val="21"/>
                <w:szCs w:val="21"/>
              </w:rPr>
              <w:t>区域道路路网较稀疏，通行较差</w:t>
            </w:r>
          </w:p>
        </w:tc>
        <w:tc>
          <w:tcPr>
            <w:tcW w:w="655" w:type="pct"/>
            <w:shd w:val="clear" w:color="auto" w:fill="auto"/>
            <w:noWrap/>
            <w:vAlign w:val="center"/>
          </w:tcPr>
          <w:p w14:paraId="7034AABC">
            <w:pPr>
              <w:adjustRightInd w:val="0"/>
              <w:snapToGrid w:val="0"/>
              <w:jc w:val="center"/>
              <w:rPr>
                <w:sz w:val="21"/>
                <w:szCs w:val="21"/>
              </w:rPr>
            </w:pPr>
            <w:r>
              <w:rPr>
                <w:rFonts w:hint="eastAsia" w:ascii="仿宋_GB2312" w:hAnsi="宋体" w:cs="宋体"/>
                <w:sz w:val="21"/>
                <w:szCs w:val="21"/>
              </w:rPr>
              <w:t>区域道路路网稀疏，通行差</w:t>
            </w:r>
          </w:p>
        </w:tc>
      </w:tr>
      <w:tr w14:paraId="175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38114CE7">
            <w:pPr>
              <w:adjustRightInd w:val="0"/>
              <w:snapToGrid w:val="0"/>
              <w:jc w:val="center"/>
              <w:rPr>
                <w:sz w:val="21"/>
                <w:szCs w:val="21"/>
              </w:rPr>
            </w:pPr>
          </w:p>
        </w:tc>
        <w:tc>
          <w:tcPr>
            <w:tcW w:w="399" w:type="pct"/>
            <w:vMerge w:val="continue"/>
            <w:vAlign w:val="center"/>
          </w:tcPr>
          <w:p w14:paraId="7C0B5733">
            <w:pPr>
              <w:adjustRightInd w:val="0"/>
              <w:snapToGrid w:val="0"/>
              <w:jc w:val="center"/>
              <w:rPr>
                <w:sz w:val="21"/>
                <w:szCs w:val="21"/>
              </w:rPr>
            </w:pPr>
          </w:p>
        </w:tc>
        <w:tc>
          <w:tcPr>
            <w:tcW w:w="699" w:type="pct"/>
            <w:vAlign w:val="center"/>
          </w:tcPr>
          <w:p w14:paraId="567C8676">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3962843B">
            <w:pPr>
              <w:adjustRightInd w:val="0"/>
              <w:snapToGrid w:val="0"/>
              <w:jc w:val="center"/>
              <w:rPr>
                <w:sz w:val="21"/>
                <w:szCs w:val="21"/>
              </w:rPr>
            </w:pPr>
            <w:r>
              <w:rPr>
                <w:sz w:val="21"/>
                <w:szCs w:val="21"/>
              </w:rPr>
              <w:t>2.82</w:t>
            </w:r>
          </w:p>
        </w:tc>
        <w:tc>
          <w:tcPr>
            <w:tcW w:w="658" w:type="pct"/>
            <w:shd w:val="clear" w:color="auto" w:fill="auto"/>
            <w:vAlign w:val="center"/>
          </w:tcPr>
          <w:p w14:paraId="34A74B0F">
            <w:pPr>
              <w:adjustRightInd w:val="0"/>
              <w:snapToGrid w:val="0"/>
              <w:jc w:val="center"/>
              <w:rPr>
                <w:sz w:val="21"/>
                <w:szCs w:val="21"/>
              </w:rPr>
            </w:pPr>
            <w:r>
              <w:rPr>
                <w:sz w:val="21"/>
                <w:szCs w:val="21"/>
              </w:rPr>
              <w:t>1.56</w:t>
            </w:r>
          </w:p>
        </w:tc>
        <w:tc>
          <w:tcPr>
            <w:tcW w:w="658" w:type="pct"/>
            <w:shd w:val="clear" w:color="auto" w:fill="auto"/>
            <w:vAlign w:val="center"/>
          </w:tcPr>
          <w:p w14:paraId="3E5EA5B8">
            <w:pPr>
              <w:adjustRightInd w:val="0"/>
              <w:snapToGrid w:val="0"/>
              <w:jc w:val="center"/>
              <w:rPr>
                <w:sz w:val="21"/>
                <w:szCs w:val="21"/>
              </w:rPr>
            </w:pPr>
            <w:r>
              <w:rPr>
                <w:sz w:val="21"/>
                <w:szCs w:val="21"/>
              </w:rPr>
              <w:t>0</w:t>
            </w:r>
          </w:p>
        </w:tc>
        <w:tc>
          <w:tcPr>
            <w:tcW w:w="658" w:type="pct"/>
            <w:shd w:val="clear" w:color="auto" w:fill="auto"/>
            <w:vAlign w:val="center"/>
          </w:tcPr>
          <w:p w14:paraId="1571CF2A">
            <w:pPr>
              <w:adjustRightInd w:val="0"/>
              <w:snapToGrid w:val="0"/>
              <w:jc w:val="center"/>
              <w:rPr>
                <w:sz w:val="21"/>
                <w:szCs w:val="21"/>
              </w:rPr>
            </w:pPr>
            <w:r>
              <w:rPr>
                <w:sz w:val="21"/>
                <w:szCs w:val="21"/>
              </w:rPr>
              <w:t>-1.45</w:t>
            </w:r>
          </w:p>
        </w:tc>
        <w:tc>
          <w:tcPr>
            <w:tcW w:w="655" w:type="pct"/>
            <w:shd w:val="clear" w:color="auto" w:fill="auto"/>
            <w:noWrap/>
            <w:vAlign w:val="center"/>
          </w:tcPr>
          <w:p w14:paraId="4842A1FD">
            <w:pPr>
              <w:adjustRightInd w:val="0"/>
              <w:snapToGrid w:val="0"/>
              <w:jc w:val="center"/>
              <w:rPr>
                <w:sz w:val="21"/>
                <w:szCs w:val="21"/>
              </w:rPr>
            </w:pPr>
            <w:r>
              <w:rPr>
                <w:sz w:val="21"/>
                <w:szCs w:val="21"/>
              </w:rPr>
              <w:t>-2.61</w:t>
            </w:r>
          </w:p>
        </w:tc>
      </w:tr>
      <w:tr w14:paraId="5C46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2F2FD51B">
            <w:pPr>
              <w:adjustRightInd w:val="0"/>
              <w:snapToGrid w:val="0"/>
              <w:jc w:val="center"/>
              <w:rPr>
                <w:sz w:val="21"/>
                <w:szCs w:val="21"/>
              </w:rPr>
            </w:pPr>
            <w:r>
              <w:rPr>
                <w:sz w:val="21"/>
                <w:szCs w:val="21"/>
              </w:rPr>
              <w:t>公交便捷度</w:t>
            </w:r>
            <w:r>
              <w:rPr>
                <w:rFonts w:hint="eastAsia"/>
                <w:sz w:val="21"/>
                <w:szCs w:val="21"/>
              </w:rPr>
              <w:t>（m）</w:t>
            </w:r>
          </w:p>
        </w:tc>
        <w:tc>
          <w:tcPr>
            <w:tcW w:w="399" w:type="pct"/>
            <w:vMerge w:val="restart"/>
            <w:vAlign w:val="center"/>
          </w:tcPr>
          <w:p w14:paraId="565C283E">
            <w:pPr>
              <w:adjustRightInd w:val="0"/>
              <w:snapToGrid w:val="0"/>
              <w:jc w:val="center"/>
              <w:rPr>
                <w:sz w:val="21"/>
                <w:szCs w:val="21"/>
              </w:rPr>
            </w:pPr>
            <w:r>
              <w:rPr>
                <w:rFonts w:eastAsia="宋体"/>
                <w:sz w:val="21"/>
                <w:szCs w:val="21"/>
              </w:rPr>
              <w:t>10</w:t>
            </w:r>
            <w:r>
              <w:rPr>
                <w:rFonts w:hint="eastAsia" w:eastAsia="宋体"/>
                <w:sz w:val="21"/>
                <w:szCs w:val="21"/>
              </w:rPr>
              <w:t>.</w:t>
            </w:r>
            <w:r>
              <w:rPr>
                <w:rFonts w:eastAsia="宋体"/>
                <w:sz w:val="21"/>
                <w:szCs w:val="21"/>
              </w:rPr>
              <w:t>39</w:t>
            </w:r>
            <w:r>
              <w:rPr>
                <w:rFonts w:hint="eastAsia" w:eastAsia="宋体"/>
                <w:sz w:val="21"/>
                <w:szCs w:val="21"/>
              </w:rPr>
              <w:t>%</w:t>
            </w:r>
          </w:p>
        </w:tc>
        <w:tc>
          <w:tcPr>
            <w:tcW w:w="699" w:type="pct"/>
            <w:vAlign w:val="center"/>
          </w:tcPr>
          <w:p w14:paraId="46600EE1">
            <w:pPr>
              <w:adjustRightInd w:val="0"/>
              <w:snapToGrid w:val="0"/>
              <w:jc w:val="center"/>
              <w:rPr>
                <w:sz w:val="21"/>
                <w:szCs w:val="21"/>
              </w:rPr>
            </w:pPr>
            <w:r>
              <w:rPr>
                <w:rFonts w:hint="eastAsia"/>
                <w:b/>
                <w:sz w:val="21"/>
                <w:szCs w:val="21"/>
              </w:rPr>
              <w:t>指标说明</w:t>
            </w:r>
          </w:p>
        </w:tc>
        <w:tc>
          <w:tcPr>
            <w:tcW w:w="724" w:type="pct"/>
            <w:shd w:val="clear" w:color="auto" w:fill="auto"/>
            <w:noWrap/>
            <w:vAlign w:val="center"/>
          </w:tcPr>
          <w:p w14:paraId="156B9E31">
            <w:pPr>
              <w:adjustRightInd w:val="0"/>
              <w:snapToGrid w:val="0"/>
              <w:jc w:val="center"/>
              <w:rPr>
                <w:sz w:val="21"/>
                <w:szCs w:val="21"/>
              </w:rPr>
            </w:pPr>
            <w:r>
              <w:rPr>
                <w:sz w:val="21"/>
                <w:szCs w:val="21"/>
              </w:rPr>
              <w:t>R≤100</w:t>
            </w:r>
          </w:p>
        </w:tc>
        <w:tc>
          <w:tcPr>
            <w:tcW w:w="658" w:type="pct"/>
            <w:shd w:val="clear" w:color="auto" w:fill="auto"/>
            <w:noWrap/>
            <w:vAlign w:val="center"/>
          </w:tcPr>
          <w:p w14:paraId="113A5164">
            <w:pPr>
              <w:adjustRightInd w:val="0"/>
              <w:snapToGrid w:val="0"/>
              <w:jc w:val="center"/>
              <w:rPr>
                <w:sz w:val="21"/>
                <w:szCs w:val="21"/>
              </w:rPr>
            </w:pPr>
            <w:r>
              <w:rPr>
                <w:sz w:val="21"/>
                <w:szCs w:val="21"/>
              </w:rPr>
              <w:t>100&lt;R≤200</w:t>
            </w:r>
          </w:p>
        </w:tc>
        <w:tc>
          <w:tcPr>
            <w:tcW w:w="658" w:type="pct"/>
            <w:shd w:val="clear" w:color="auto" w:fill="auto"/>
            <w:noWrap/>
            <w:vAlign w:val="center"/>
          </w:tcPr>
          <w:p w14:paraId="24DD9DA9">
            <w:pPr>
              <w:adjustRightInd w:val="0"/>
              <w:snapToGrid w:val="0"/>
              <w:jc w:val="center"/>
              <w:rPr>
                <w:sz w:val="21"/>
                <w:szCs w:val="21"/>
              </w:rPr>
            </w:pPr>
            <w:r>
              <w:rPr>
                <w:sz w:val="21"/>
                <w:szCs w:val="21"/>
              </w:rPr>
              <w:t>200&lt;R≤300</w:t>
            </w:r>
          </w:p>
        </w:tc>
        <w:tc>
          <w:tcPr>
            <w:tcW w:w="658" w:type="pct"/>
            <w:shd w:val="clear" w:color="auto" w:fill="auto"/>
            <w:noWrap/>
            <w:vAlign w:val="center"/>
          </w:tcPr>
          <w:p w14:paraId="37062F39">
            <w:pPr>
              <w:adjustRightInd w:val="0"/>
              <w:snapToGrid w:val="0"/>
              <w:jc w:val="center"/>
              <w:rPr>
                <w:sz w:val="21"/>
                <w:szCs w:val="21"/>
              </w:rPr>
            </w:pPr>
            <w:r>
              <w:rPr>
                <w:sz w:val="21"/>
                <w:szCs w:val="21"/>
              </w:rPr>
              <w:t>300&lt;R≤400</w:t>
            </w:r>
          </w:p>
        </w:tc>
        <w:tc>
          <w:tcPr>
            <w:tcW w:w="655" w:type="pct"/>
            <w:shd w:val="clear" w:color="auto" w:fill="auto"/>
            <w:noWrap/>
            <w:vAlign w:val="center"/>
          </w:tcPr>
          <w:p w14:paraId="3AEFDDB0">
            <w:pPr>
              <w:adjustRightInd w:val="0"/>
              <w:snapToGrid w:val="0"/>
              <w:jc w:val="center"/>
              <w:rPr>
                <w:sz w:val="21"/>
                <w:szCs w:val="21"/>
              </w:rPr>
            </w:pPr>
            <w:r>
              <w:rPr>
                <w:sz w:val="21"/>
                <w:szCs w:val="21"/>
              </w:rPr>
              <w:t>R&gt;400</w:t>
            </w:r>
          </w:p>
        </w:tc>
      </w:tr>
      <w:tr w14:paraId="4864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244AFFFD">
            <w:pPr>
              <w:adjustRightInd w:val="0"/>
              <w:snapToGrid w:val="0"/>
              <w:jc w:val="center"/>
              <w:rPr>
                <w:sz w:val="21"/>
                <w:szCs w:val="21"/>
              </w:rPr>
            </w:pPr>
          </w:p>
        </w:tc>
        <w:tc>
          <w:tcPr>
            <w:tcW w:w="399" w:type="pct"/>
            <w:vMerge w:val="continue"/>
            <w:vAlign w:val="center"/>
          </w:tcPr>
          <w:p w14:paraId="7F4C24F3">
            <w:pPr>
              <w:adjustRightInd w:val="0"/>
              <w:snapToGrid w:val="0"/>
              <w:jc w:val="center"/>
              <w:rPr>
                <w:sz w:val="21"/>
                <w:szCs w:val="21"/>
              </w:rPr>
            </w:pPr>
          </w:p>
        </w:tc>
        <w:tc>
          <w:tcPr>
            <w:tcW w:w="699" w:type="pct"/>
            <w:vAlign w:val="center"/>
          </w:tcPr>
          <w:p w14:paraId="51B2887A">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noWrap/>
            <w:vAlign w:val="center"/>
          </w:tcPr>
          <w:p w14:paraId="446F9FD6">
            <w:pPr>
              <w:adjustRightInd w:val="0"/>
              <w:snapToGrid w:val="0"/>
              <w:jc w:val="center"/>
              <w:rPr>
                <w:sz w:val="21"/>
                <w:szCs w:val="21"/>
              </w:rPr>
            </w:pPr>
            <w:r>
              <w:rPr>
                <w:sz w:val="21"/>
                <w:szCs w:val="21"/>
              </w:rPr>
              <w:t>1.48</w:t>
            </w:r>
          </w:p>
        </w:tc>
        <w:tc>
          <w:tcPr>
            <w:tcW w:w="658" w:type="pct"/>
            <w:shd w:val="clear" w:color="auto" w:fill="auto"/>
            <w:noWrap/>
            <w:vAlign w:val="center"/>
          </w:tcPr>
          <w:p w14:paraId="64285749">
            <w:pPr>
              <w:adjustRightInd w:val="0"/>
              <w:snapToGrid w:val="0"/>
              <w:jc w:val="center"/>
              <w:rPr>
                <w:sz w:val="21"/>
                <w:szCs w:val="21"/>
              </w:rPr>
            </w:pPr>
            <w:r>
              <w:rPr>
                <w:sz w:val="21"/>
                <w:szCs w:val="21"/>
              </w:rPr>
              <w:t>0.82</w:t>
            </w:r>
          </w:p>
        </w:tc>
        <w:tc>
          <w:tcPr>
            <w:tcW w:w="658" w:type="pct"/>
            <w:shd w:val="clear" w:color="auto" w:fill="auto"/>
            <w:noWrap/>
            <w:vAlign w:val="center"/>
          </w:tcPr>
          <w:p w14:paraId="2D05F1FA">
            <w:pPr>
              <w:adjustRightInd w:val="0"/>
              <w:snapToGrid w:val="0"/>
              <w:jc w:val="center"/>
              <w:rPr>
                <w:sz w:val="21"/>
                <w:szCs w:val="21"/>
              </w:rPr>
            </w:pPr>
            <w:r>
              <w:rPr>
                <w:sz w:val="21"/>
                <w:szCs w:val="21"/>
              </w:rPr>
              <w:t>0</w:t>
            </w:r>
          </w:p>
        </w:tc>
        <w:tc>
          <w:tcPr>
            <w:tcW w:w="658" w:type="pct"/>
            <w:shd w:val="clear" w:color="auto" w:fill="auto"/>
            <w:noWrap/>
            <w:vAlign w:val="center"/>
          </w:tcPr>
          <w:p w14:paraId="1FD628A5">
            <w:pPr>
              <w:adjustRightInd w:val="0"/>
              <w:snapToGrid w:val="0"/>
              <w:jc w:val="center"/>
              <w:rPr>
                <w:sz w:val="21"/>
                <w:szCs w:val="21"/>
              </w:rPr>
            </w:pPr>
            <w:r>
              <w:rPr>
                <w:sz w:val="21"/>
                <w:szCs w:val="21"/>
              </w:rPr>
              <w:t>-0.76</w:t>
            </w:r>
          </w:p>
        </w:tc>
        <w:tc>
          <w:tcPr>
            <w:tcW w:w="655" w:type="pct"/>
            <w:shd w:val="clear" w:color="auto" w:fill="auto"/>
            <w:noWrap/>
            <w:vAlign w:val="center"/>
          </w:tcPr>
          <w:p w14:paraId="71661973">
            <w:pPr>
              <w:adjustRightInd w:val="0"/>
              <w:snapToGrid w:val="0"/>
              <w:jc w:val="center"/>
              <w:rPr>
                <w:sz w:val="21"/>
                <w:szCs w:val="21"/>
              </w:rPr>
            </w:pPr>
            <w:r>
              <w:rPr>
                <w:sz w:val="21"/>
                <w:szCs w:val="21"/>
              </w:rPr>
              <w:t>-1.37</w:t>
            </w:r>
          </w:p>
        </w:tc>
      </w:tr>
      <w:tr w14:paraId="026E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332F1149">
            <w:pPr>
              <w:adjustRightInd w:val="0"/>
              <w:snapToGrid w:val="0"/>
              <w:jc w:val="center"/>
              <w:rPr>
                <w:sz w:val="21"/>
                <w:szCs w:val="21"/>
              </w:rPr>
            </w:pPr>
            <w:r>
              <w:rPr>
                <w:sz w:val="21"/>
                <w:szCs w:val="21"/>
              </w:rPr>
              <w:t>停车方便程度</w:t>
            </w:r>
          </w:p>
        </w:tc>
        <w:tc>
          <w:tcPr>
            <w:tcW w:w="399" w:type="pct"/>
            <w:vMerge w:val="restart"/>
            <w:vAlign w:val="center"/>
          </w:tcPr>
          <w:p w14:paraId="529E8B1C">
            <w:pPr>
              <w:adjustRightInd w:val="0"/>
              <w:snapToGrid w:val="0"/>
              <w:jc w:val="center"/>
              <w:rPr>
                <w:b/>
                <w:sz w:val="21"/>
                <w:szCs w:val="21"/>
              </w:rPr>
            </w:pPr>
            <w:r>
              <w:rPr>
                <w:rFonts w:eastAsia="宋体"/>
                <w:sz w:val="21"/>
                <w:szCs w:val="21"/>
              </w:rPr>
              <w:t>10</w:t>
            </w:r>
            <w:r>
              <w:rPr>
                <w:rFonts w:hint="eastAsia" w:eastAsia="宋体"/>
                <w:sz w:val="21"/>
                <w:szCs w:val="21"/>
              </w:rPr>
              <w:t>.</w:t>
            </w:r>
            <w:r>
              <w:rPr>
                <w:rFonts w:eastAsia="宋体"/>
                <w:sz w:val="21"/>
                <w:szCs w:val="21"/>
              </w:rPr>
              <w:t>56</w:t>
            </w:r>
            <w:r>
              <w:rPr>
                <w:rFonts w:hint="eastAsia" w:eastAsia="宋体"/>
                <w:sz w:val="21"/>
                <w:szCs w:val="21"/>
              </w:rPr>
              <w:t>%</w:t>
            </w:r>
          </w:p>
        </w:tc>
        <w:tc>
          <w:tcPr>
            <w:tcW w:w="699" w:type="pct"/>
            <w:vAlign w:val="center"/>
          </w:tcPr>
          <w:p w14:paraId="582FE9F3">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44A0F906">
            <w:pPr>
              <w:adjustRightInd w:val="0"/>
              <w:snapToGrid w:val="0"/>
              <w:jc w:val="center"/>
              <w:rPr>
                <w:sz w:val="21"/>
                <w:szCs w:val="21"/>
              </w:rPr>
            </w:pPr>
            <w:r>
              <w:rPr>
                <w:sz w:val="21"/>
                <w:szCs w:val="21"/>
              </w:rPr>
              <w:t>无交通管制，周边有停车场，停车方便</w:t>
            </w:r>
          </w:p>
        </w:tc>
        <w:tc>
          <w:tcPr>
            <w:tcW w:w="658" w:type="pct"/>
            <w:shd w:val="clear" w:color="auto" w:fill="auto"/>
            <w:vAlign w:val="center"/>
          </w:tcPr>
          <w:p w14:paraId="21E9D423">
            <w:pPr>
              <w:adjustRightInd w:val="0"/>
              <w:snapToGrid w:val="0"/>
              <w:jc w:val="center"/>
              <w:rPr>
                <w:sz w:val="21"/>
                <w:szCs w:val="21"/>
              </w:rPr>
            </w:pPr>
            <w:r>
              <w:rPr>
                <w:sz w:val="21"/>
                <w:szCs w:val="21"/>
              </w:rPr>
              <w:t>无交通管制，周边有停车场，仅高峰时有一定影响</w:t>
            </w:r>
          </w:p>
        </w:tc>
        <w:tc>
          <w:tcPr>
            <w:tcW w:w="658" w:type="pct"/>
            <w:shd w:val="clear" w:color="auto" w:fill="auto"/>
            <w:vAlign w:val="center"/>
          </w:tcPr>
          <w:p w14:paraId="6BDF4426">
            <w:pPr>
              <w:adjustRightInd w:val="0"/>
              <w:snapToGrid w:val="0"/>
              <w:jc w:val="center"/>
              <w:rPr>
                <w:sz w:val="21"/>
                <w:szCs w:val="21"/>
              </w:rPr>
            </w:pPr>
            <w:r>
              <w:rPr>
                <w:sz w:val="21"/>
                <w:szCs w:val="21"/>
              </w:rPr>
              <w:t>无交通管制，周边无专业停车场，路边停车较方便</w:t>
            </w:r>
          </w:p>
        </w:tc>
        <w:tc>
          <w:tcPr>
            <w:tcW w:w="658" w:type="pct"/>
            <w:shd w:val="clear" w:color="auto" w:fill="auto"/>
            <w:vAlign w:val="center"/>
          </w:tcPr>
          <w:p w14:paraId="42CC843C">
            <w:pPr>
              <w:adjustRightInd w:val="0"/>
              <w:snapToGrid w:val="0"/>
              <w:jc w:val="center"/>
              <w:rPr>
                <w:sz w:val="21"/>
                <w:szCs w:val="21"/>
              </w:rPr>
            </w:pPr>
            <w:r>
              <w:rPr>
                <w:sz w:val="21"/>
                <w:szCs w:val="21"/>
              </w:rPr>
              <w:t>有隔离护栏或者单行线，高峰时停车不方便</w:t>
            </w:r>
          </w:p>
        </w:tc>
        <w:tc>
          <w:tcPr>
            <w:tcW w:w="655" w:type="pct"/>
            <w:shd w:val="clear" w:color="auto" w:fill="auto"/>
            <w:vAlign w:val="center"/>
          </w:tcPr>
          <w:p w14:paraId="6F33C472">
            <w:pPr>
              <w:adjustRightInd w:val="0"/>
              <w:snapToGrid w:val="0"/>
              <w:jc w:val="center"/>
              <w:rPr>
                <w:sz w:val="21"/>
                <w:szCs w:val="21"/>
              </w:rPr>
            </w:pPr>
            <w:r>
              <w:rPr>
                <w:sz w:val="21"/>
                <w:szCs w:val="21"/>
              </w:rPr>
              <w:t>有隔离护栏或者单行线，平时停车不方便</w:t>
            </w:r>
          </w:p>
        </w:tc>
      </w:tr>
      <w:tr w14:paraId="5836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1E78E0EB">
            <w:pPr>
              <w:adjustRightInd w:val="0"/>
              <w:snapToGrid w:val="0"/>
              <w:jc w:val="center"/>
              <w:rPr>
                <w:b/>
                <w:sz w:val="21"/>
                <w:szCs w:val="21"/>
              </w:rPr>
            </w:pPr>
          </w:p>
        </w:tc>
        <w:tc>
          <w:tcPr>
            <w:tcW w:w="399" w:type="pct"/>
            <w:vMerge w:val="continue"/>
            <w:vAlign w:val="center"/>
          </w:tcPr>
          <w:p w14:paraId="3B0CAA55">
            <w:pPr>
              <w:adjustRightInd w:val="0"/>
              <w:snapToGrid w:val="0"/>
              <w:jc w:val="center"/>
              <w:rPr>
                <w:b/>
                <w:sz w:val="21"/>
                <w:szCs w:val="21"/>
              </w:rPr>
            </w:pPr>
          </w:p>
        </w:tc>
        <w:tc>
          <w:tcPr>
            <w:tcW w:w="699" w:type="pct"/>
            <w:vAlign w:val="center"/>
          </w:tcPr>
          <w:p w14:paraId="7FAA8676">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094BA009">
            <w:pPr>
              <w:adjustRightInd w:val="0"/>
              <w:snapToGrid w:val="0"/>
              <w:jc w:val="center"/>
              <w:rPr>
                <w:sz w:val="21"/>
                <w:szCs w:val="21"/>
              </w:rPr>
            </w:pPr>
            <w:r>
              <w:rPr>
                <w:sz w:val="21"/>
                <w:szCs w:val="21"/>
              </w:rPr>
              <w:t>1.5</w:t>
            </w:r>
            <w:r>
              <w:rPr>
                <w:rFonts w:hint="eastAsia"/>
                <w:sz w:val="21"/>
                <w:szCs w:val="21"/>
              </w:rPr>
              <w:t>0</w:t>
            </w:r>
          </w:p>
        </w:tc>
        <w:tc>
          <w:tcPr>
            <w:tcW w:w="658" w:type="pct"/>
            <w:shd w:val="clear" w:color="auto" w:fill="auto"/>
            <w:vAlign w:val="center"/>
          </w:tcPr>
          <w:p w14:paraId="4B60C6B0">
            <w:pPr>
              <w:adjustRightInd w:val="0"/>
              <w:snapToGrid w:val="0"/>
              <w:jc w:val="center"/>
              <w:rPr>
                <w:sz w:val="21"/>
                <w:szCs w:val="21"/>
              </w:rPr>
            </w:pPr>
            <w:r>
              <w:rPr>
                <w:sz w:val="21"/>
                <w:szCs w:val="21"/>
              </w:rPr>
              <w:t>0.84</w:t>
            </w:r>
          </w:p>
        </w:tc>
        <w:tc>
          <w:tcPr>
            <w:tcW w:w="658" w:type="pct"/>
            <w:shd w:val="clear" w:color="auto" w:fill="auto"/>
            <w:vAlign w:val="center"/>
          </w:tcPr>
          <w:p w14:paraId="5F216261">
            <w:pPr>
              <w:adjustRightInd w:val="0"/>
              <w:snapToGrid w:val="0"/>
              <w:jc w:val="center"/>
              <w:rPr>
                <w:sz w:val="21"/>
                <w:szCs w:val="21"/>
              </w:rPr>
            </w:pPr>
            <w:r>
              <w:rPr>
                <w:sz w:val="21"/>
                <w:szCs w:val="21"/>
              </w:rPr>
              <w:t>0</w:t>
            </w:r>
          </w:p>
        </w:tc>
        <w:tc>
          <w:tcPr>
            <w:tcW w:w="658" w:type="pct"/>
            <w:shd w:val="clear" w:color="auto" w:fill="auto"/>
            <w:vAlign w:val="center"/>
          </w:tcPr>
          <w:p w14:paraId="4190E3C2">
            <w:pPr>
              <w:adjustRightInd w:val="0"/>
              <w:snapToGrid w:val="0"/>
              <w:jc w:val="center"/>
              <w:rPr>
                <w:sz w:val="21"/>
                <w:szCs w:val="21"/>
              </w:rPr>
            </w:pPr>
            <w:r>
              <w:rPr>
                <w:sz w:val="21"/>
                <w:szCs w:val="21"/>
              </w:rPr>
              <w:t>-0.78</w:t>
            </w:r>
          </w:p>
        </w:tc>
        <w:tc>
          <w:tcPr>
            <w:tcW w:w="655" w:type="pct"/>
            <w:shd w:val="clear" w:color="auto" w:fill="auto"/>
            <w:vAlign w:val="center"/>
          </w:tcPr>
          <w:p w14:paraId="5053C97B">
            <w:pPr>
              <w:adjustRightInd w:val="0"/>
              <w:snapToGrid w:val="0"/>
              <w:jc w:val="center"/>
              <w:rPr>
                <w:sz w:val="21"/>
                <w:szCs w:val="21"/>
              </w:rPr>
            </w:pPr>
            <w:r>
              <w:rPr>
                <w:sz w:val="21"/>
                <w:szCs w:val="21"/>
              </w:rPr>
              <w:t>-1.4</w:t>
            </w:r>
            <w:r>
              <w:rPr>
                <w:rFonts w:hint="eastAsia"/>
                <w:sz w:val="21"/>
                <w:szCs w:val="21"/>
              </w:rPr>
              <w:t>0</w:t>
            </w:r>
          </w:p>
        </w:tc>
      </w:tr>
    </w:tbl>
    <w:p w14:paraId="606BEFC5">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二级商服用地标定地价修正因素说明与系数对照表</w:t>
      </w:r>
    </w:p>
    <w:tbl>
      <w:tblPr>
        <w:tblStyle w:val="14"/>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53"/>
        <w:gridCol w:w="1575"/>
        <w:gridCol w:w="1547"/>
        <w:gridCol w:w="1284"/>
        <w:gridCol w:w="1417"/>
        <w:gridCol w:w="1417"/>
        <w:gridCol w:w="1417"/>
      </w:tblGrid>
      <w:tr w14:paraId="03A2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49" w:type="pct"/>
            <w:shd w:val="clear" w:color="auto" w:fill="auto"/>
            <w:vAlign w:val="center"/>
          </w:tcPr>
          <w:p w14:paraId="02B98CE7">
            <w:pPr>
              <w:adjustRightInd w:val="0"/>
              <w:snapToGrid w:val="0"/>
              <w:jc w:val="center"/>
              <w:rPr>
                <w:b/>
                <w:bCs/>
                <w:sz w:val="21"/>
                <w:szCs w:val="21"/>
              </w:rPr>
            </w:pPr>
            <w:r>
              <w:rPr>
                <w:b/>
                <w:bCs/>
                <w:sz w:val="21"/>
                <w:szCs w:val="21"/>
              </w:rPr>
              <w:t>影响因素</w:t>
            </w:r>
          </w:p>
        </w:tc>
        <w:tc>
          <w:tcPr>
            <w:tcW w:w="399" w:type="pct"/>
            <w:vAlign w:val="center"/>
          </w:tcPr>
          <w:p w14:paraId="54382FC6">
            <w:pPr>
              <w:adjustRightInd w:val="0"/>
              <w:snapToGrid w:val="0"/>
              <w:jc w:val="center"/>
              <w:rPr>
                <w:b/>
                <w:bCs/>
                <w:sz w:val="21"/>
                <w:szCs w:val="21"/>
              </w:rPr>
            </w:pPr>
            <w:r>
              <w:rPr>
                <w:rFonts w:hint="eastAsia" w:ascii="仿宋_GB2312" w:hAnsi="宋体" w:cs="宋体"/>
                <w:b/>
                <w:bCs/>
                <w:sz w:val="21"/>
                <w:szCs w:val="21"/>
              </w:rPr>
              <w:t>权重值</w:t>
            </w:r>
          </w:p>
        </w:tc>
        <w:tc>
          <w:tcPr>
            <w:tcW w:w="737" w:type="pct"/>
            <w:vAlign w:val="center"/>
          </w:tcPr>
          <w:p w14:paraId="73209A28">
            <w:pPr>
              <w:adjustRightInd w:val="0"/>
              <w:snapToGrid w:val="0"/>
              <w:jc w:val="center"/>
              <w:rPr>
                <w:b/>
                <w:bCs/>
                <w:sz w:val="21"/>
                <w:szCs w:val="21"/>
              </w:rPr>
            </w:pPr>
            <w:r>
              <w:rPr>
                <w:rFonts w:hint="eastAsia"/>
                <w:b/>
                <w:bCs/>
                <w:sz w:val="21"/>
                <w:szCs w:val="21"/>
              </w:rPr>
              <w:t>指标标准</w:t>
            </w:r>
          </w:p>
        </w:tc>
        <w:tc>
          <w:tcPr>
            <w:tcW w:w="724" w:type="pct"/>
            <w:shd w:val="clear" w:color="auto" w:fill="auto"/>
            <w:vAlign w:val="center"/>
          </w:tcPr>
          <w:p w14:paraId="5C78019A">
            <w:pPr>
              <w:adjustRightInd w:val="0"/>
              <w:snapToGrid w:val="0"/>
              <w:jc w:val="center"/>
              <w:rPr>
                <w:b/>
                <w:bCs/>
                <w:sz w:val="21"/>
                <w:szCs w:val="21"/>
              </w:rPr>
            </w:pPr>
            <w:r>
              <w:rPr>
                <w:b/>
                <w:bCs/>
                <w:sz w:val="21"/>
                <w:szCs w:val="21"/>
              </w:rPr>
              <w:t>优（%）</w:t>
            </w:r>
          </w:p>
        </w:tc>
        <w:tc>
          <w:tcPr>
            <w:tcW w:w="601" w:type="pct"/>
            <w:shd w:val="clear" w:color="auto" w:fill="auto"/>
            <w:vAlign w:val="center"/>
          </w:tcPr>
          <w:p w14:paraId="16D72996">
            <w:pPr>
              <w:adjustRightInd w:val="0"/>
              <w:snapToGrid w:val="0"/>
              <w:jc w:val="center"/>
              <w:rPr>
                <w:b/>
                <w:bCs/>
                <w:sz w:val="21"/>
                <w:szCs w:val="21"/>
              </w:rPr>
            </w:pPr>
            <w:r>
              <w:rPr>
                <w:b/>
                <w:bCs/>
                <w:sz w:val="21"/>
                <w:szCs w:val="21"/>
              </w:rPr>
              <w:t>较优（%）</w:t>
            </w:r>
          </w:p>
        </w:tc>
        <w:tc>
          <w:tcPr>
            <w:tcW w:w="663" w:type="pct"/>
            <w:shd w:val="clear" w:color="auto" w:fill="auto"/>
            <w:vAlign w:val="center"/>
          </w:tcPr>
          <w:p w14:paraId="79CDAAC7">
            <w:pPr>
              <w:adjustRightInd w:val="0"/>
              <w:snapToGrid w:val="0"/>
              <w:jc w:val="center"/>
              <w:rPr>
                <w:b/>
                <w:bCs/>
                <w:sz w:val="21"/>
                <w:szCs w:val="21"/>
              </w:rPr>
            </w:pPr>
            <w:r>
              <w:rPr>
                <w:b/>
                <w:bCs/>
                <w:sz w:val="21"/>
                <w:szCs w:val="21"/>
              </w:rPr>
              <w:t>一般（%）</w:t>
            </w:r>
          </w:p>
        </w:tc>
        <w:tc>
          <w:tcPr>
            <w:tcW w:w="663" w:type="pct"/>
            <w:shd w:val="clear" w:color="auto" w:fill="auto"/>
            <w:vAlign w:val="center"/>
          </w:tcPr>
          <w:p w14:paraId="7C02EAAF">
            <w:pPr>
              <w:adjustRightInd w:val="0"/>
              <w:snapToGrid w:val="0"/>
              <w:jc w:val="center"/>
              <w:rPr>
                <w:b/>
                <w:bCs/>
                <w:sz w:val="21"/>
                <w:szCs w:val="21"/>
              </w:rPr>
            </w:pPr>
            <w:r>
              <w:rPr>
                <w:b/>
                <w:bCs/>
                <w:sz w:val="21"/>
                <w:szCs w:val="21"/>
              </w:rPr>
              <w:t>较劣（%）</w:t>
            </w:r>
          </w:p>
        </w:tc>
        <w:tc>
          <w:tcPr>
            <w:tcW w:w="663" w:type="pct"/>
            <w:shd w:val="clear" w:color="auto" w:fill="auto"/>
            <w:vAlign w:val="center"/>
          </w:tcPr>
          <w:p w14:paraId="730FB667">
            <w:pPr>
              <w:adjustRightInd w:val="0"/>
              <w:snapToGrid w:val="0"/>
              <w:jc w:val="center"/>
              <w:rPr>
                <w:b/>
                <w:bCs/>
                <w:sz w:val="21"/>
                <w:szCs w:val="21"/>
              </w:rPr>
            </w:pPr>
            <w:r>
              <w:rPr>
                <w:b/>
                <w:bCs/>
                <w:sz w:val="21"/>
                <w:szCs w:val="21"/>
              </w:rPr>
              <w:t>劣（%）</w:t>
            </w:r>
          </w:p>
        </w:tc>
      </w:tr>
      <w:tr w14:paraId="211A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419299C6">
            <w:pPr>
              <w:adjustRightInd w:val="0"/>
              <w:snapToGrid w:val="0"/>
              <w:jc w:val="center"/>
              <w:rPr>
                <w:sz w:val="21"/>
                <w:szCs w:val="21"/>
              </w:rPr>
            </w:pPr>
            <w:r>
              <w:rPr>
                <w:sz w:val="21"/>
                <w:szCs w:val="21"/>
              </w:rPr>
              <w:t>距最近商服中心距离</w:t>
            </w:r>
            <w:r>
              <w:rPr>
                <w:rFonts w:hint="eastAsia"/>
                <w:sz w:val="21"/>
                <w:szCs w:val="21"/>
              </w:rPr>
              <w:t>（m）</w:t>
            </w:r>
          </w:p>
        </w:tc>
        <w:tc>
          <w:tcPr>
            <w:tcW w:w="399" w:type="pct"/>
            <w:vMerge w:val="restart"/>
            <w:vAlign w:val="center"/>
          </w:tcPr>
          <w:p w14:paraId="5B4360CC">
            <w:pPr>
              <w:adjustRightInd w:val="0"/>
              <w:snapToGrid w:val="0"/>
              <w:jc w:val="center"/>
              <w:rPr>
                <w:b/>
                <w:sz w:val="21"/>
                <w:szCs w:val="21"/>
              </w:rPr>
            </w:pPr>
            <w:r>
              <w:rPr>
                <w:rFonts w:eastAsia="宋体"/>
                <w:sz w:val="21"/>
                <w:szCs w:val="21"/>
              </w:rPr>
              <w:t>21</w:t>
            </w:r>
            <w:r>
              <w:rPr>
                <w:rFonts w:hint="eastAsia" w:eastAsia="宋体"/>
                <w:sz w:val="21"/>
                <w:szCs w:val="21"/>
              </w:rPr>
              <w:t>.</w:t>
            </w:r>
            <w:r>
              <w:rPr>
                <w:rFonts w:eastAsia="宋体"/>
                <w:sz w:val="21"/>
                <w:szCs w:val="21"/>
              </w:rPr>
              <w:t>81</w:t>
            </w:r>
            <w:r>
              <w:rPr>
                <w:rFonts w:hint="eastAsia" w:eastAsia="宋体"/>
                <w:sz w:val="21"/>
                <w:szCs w:val="21"/>
              </w:rPr>
              <w:t>%</w:t>
            </w:r>
          </w:p>
        </w:tc>
        <w:tc>
          <w:tcPr>
            <w:tcW w:w="737" w:type="pct"/>
            <w:vAlign w:val="center"/>
          </w:tcPr>
          <w:p w14:paraId="292D81B0">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1D48899E">
            <w:pPr>
              <w:adjustRightInd w:val="0"/>
              <w:snapToGrid w:val="0"/>
              <w:jc w:val="center"/>
              <w:rPr>
                <w:sz w:val="21"/>
                <w:szCs w:val="21"/>
              </w:rPr>
            </w:pPr>
            <w:r>
              <w:rPr>
                <w:sz w:val="21"/>
                <w:szCs w:val="21"/>
              </w:rPr>
              <w:t>R≤300</w:t>
            </w:r>
          </w:p>
        </w:tc>
        <w:tc>
          <w:tcPr>
            <w:tcW w:w="601" w:type="pct"/>
            <w:shd w:val="clear" w:color="auto" w:fill="auto"/>
            <w:noWrap/>
            <w:vAlign w:val="center"/>
          </w:tcPr>
          <w:p w14:paraId="6D8625CB">
            <w:pPr>
              <w:adjustRightInd w:val="0"/>
              <w:snapToGrid w:val="0"/>
              <w:jc w:val="center"/>
              <w:rPr>
                <w:sz w:val="21"/>
                <w:szCs w:val="21"/>
              </w:rPr>
            </w:pPr>
            <w:r>
              <w:rPr>
                <w:sz w:val="21"/>
                <w:szCs w:val="21"/>
              </w:rPr>
              <w:t>300&lt;R≤600</w:t>
            </w:r>
          </w:p>
        </w:tc>
        <w:tc>
          <w:tcPr>
            <w:tcW w:w="663" w:type="pct"/>
            <w:shd w:val="clear" w:color="auto" w:fill="auto"/>
            <w:noWrap/>
            <w:vAlign w:val="center"/>
          </w:tcPr>
          <w:p w14:paraId="3058F60C">
            <w:pPr>
              <w:adjustRightInd w:val="0"/>
              <w:snapToGrid w:val="0"/>
              <w:jc w:val="center"/>
              <w:rPr>
                <w:sz w:val="21"/>
                <w:szCs w:val="21"/>
              </w:rPr>
            </w:pPr>
            <w:r>
              <w:rPr>
                <w:sz w:val="21"/>
                <w:szCs w:val="21"/>
              </w:rPr>
              <w:t>600&lt;R≤900</w:t>
            </w:r>
          </w:p>
        </w:tc>
        <w:tc>
          <w:tcPr>
            <w:tcW w:w="663" w:type="pct"/>
            <w:shd w:val="clear" w:color="auto" w:fill="auto"/>
            <w:vAlign w:val="center"/>
          </w:tcPr>
          <w:p w14:paraId="78DDAD6E">
            <w:pPr>
              <w:adjustRightInd w:val="0"/>
              <w:snapToGrid w:val="0"/>
              <w:jc w:val="center"/>
              <w:rPr>
                <w:sz w:val="21"/>
                <w:szCs w:val="21"/>
              </w:rPr>
            </w:pPr>
            <w:r>
              <w:rPr>
                <w:sz w:val="21"/>
                <w:szCs w:val="21"/>
              </w:rPr>
              <w:t>900&lt;R≤1200</w:t>
            </w:r>
          </w:p>
        </w:tc>
        <w:tc>
          <w:tcPr>
            <w:tcW w:w="663" w:type="pct"/>
            <w:shd w:val="clear" w:color="auto" w:fill="auto"/>
            <w:noWrap/>
            <w:vAlign w:val="center"/>
          </w:tcPr>
          <w:p w14:paraId="63446792">
            <w:pPr>
              <w:adjustRightInd w:val="0"/>
              <w:snapToGrid w:val="0"/>
              <w:jc w:val="center"/>
              <w:rPr>
                <w:sz w:val="21"/>
                <w:szCs w:val="21"/>
              </w:rPr>
            </w:pPr>
            <w:r>
              <w:rPr>
                <w:sz w:val="21"/>
                <w:szCs w:val="21"/>
              </w:rPr>
              <w:t>R&gt;1200</w:t>
            </w:r>
          </w:p>
        </w:tc>
      </w:tr>
      <w:tr w14:paraId="3CE7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78FE0803">
            <w:pPr>
              <w:adjustRightInd w:val="0"/>
              <w:snapToGrid w:val="0"/>
              <w:jc w:val="center"/>
              <w:rPr>
                <w:sz w:val="21"/>
                <w:szCs w:val="21"/>
              </w:rPr>
            </w:pPr>
          </w:p>
        </w:tc>
        <w:tc>
          <w:tcPr>
            <w:tcW w:w="399" w:type="pct"/>
            <w:vMerge w:val="continue"/>
            <w:vAlign w:val="center"/>
          </w:tcPr>
          <w:p w14:paraId="760CABB2">
            <w:pPr>
              <w:adjustRightInd w:val="0"/>
              <w:snapToGrid w:val="0"/>
              <w:jc w:val="center"/>
              <w:rPr>
                <w:sz w:val="21"/>
                <w:szCs w:val="21"/>
              </w:rPr>
            </w:pPr>
          </w:p>
        </w:tc>
        <w:tc>
          <w:tcPr>
            <w:tcW w:w="737" w:type="pct"/>
            <w:vAlign w:val="center"/>
          </w:tcPr>
          <w:p w14:paraId="7A42CB0D">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6801FDFE">
            <w:pPr>
              <w:adjustRightInd w:val="0"/>
              <w:snapToGrid w:val="0"/>
              <w:jc w:val="center"/>
              <w:rPr>
                <w:sz w:val="21"/>
                <w:szCs w:val="21"/>
              </w:rPr>
            </w:pPr>
            <w:r>
              <w:rPr>
                <w:sz w:val="21"/>
                <w:szCs w:val="21"/>
              </w:rPr>
              <w:t>3.02</w:t>
            </w:r>
          </w:p>
        </w:tc>
        <w:tc>
          <w:tcPr>
            <w:tcW w:w="601" w:type="pct"/>
            <w:shd w:val="clear" w:color="auto" w:fill="auto"/>
            <w:noWrap/>
            <w:vAlign w:val="center"/>
          </w:tcPr>
          <w:p w14:paraId="4ED9D366">
            <w:pPr>
              <w:adjustRightInd w:val="0"/>
              <w:snapToGrid w:val="0"/>
              <w:jc w:val="center"/>
              <w:rPr>
                <w:sz w:val="21"/>
                <w:szCs w:val="21"/>
              </w:rPr>
            </w:pPr>
            <w:r>
              <w:rPr>
                <w:sz w:val="21"/>
                <w:szCs w:val="21"/>
              </w:rPr>
              <w:t>1.68</w:t>
            </w:r>
          </w:p>
        </w:tc>
        <w:tc>
          <w:tcPr>
            <w:tcW w:w="663" w:type="pct"/>
            <w:shd w:val="clear" w:color="auto" w:fill="auto"/>
            <w:noWrap/>
            <w:vAlign w:val="center"/>
          </w:tcPr>
          <w:p w14:paraId="6E92D9CF">
            <w:pPr>
              <w:adjustRightInd w:val="0"/>
              <w:snapToGrid w:val="0"/>
              <w:jc w:val="center"/>
              <w:rPr>
                <w:sz w:val="21"/>
                <w:szCs w:val="21"/>
              </w:rPr>
            </w:pPr>
            <w:r>
              <w:rPr>
                <w:sz w:val="21"/>
                <w:szCs w:val="21"/>
              </w:rPr>
              <w:t>0</w:t>
            </w:r>
          </w:p>
        </w:tc>
        <w:tc>
          <w:tcPr>
            <w:tcW w:w="663" w:type="pct"/>
            <w:shd w:val="clear" w:color="auto" w:fill="auto"/>
            <w:vAlign w:val="center"/>
          </w:tcPr>
          <w:p w14:paraId="534422EF">
            <w:pPr>
              <w:adjustRightInd w:val="0"/>
              <w:snapToGrid w:val="0"/>
              <w:jc w:val="center"/>
              <w:rPr>
                <w:sz w:val="21"/>
                <w:szCs w:val="21"/>
              </w:rPr>
            </w:pPr>
            <w:r>
              <w:rPr>
                <w:sz w:val="21"/>
                <w:szCs w:val="21"/>
              </w:rPr>
              <w:t>-1.54</w:t>
            </w:r>
          </w:p>
        </w:tc>
        <w:tc>
          <w:tcPr>
            <w:tcW w:w="663" w:type="pct"/>
            <w:shd w:val="clear" w:color="auto" w:fill="auto"/>
            <w:noWrap/>
            <w:vAlign w:val="center"/>
          </w:tcPr>
          <w:p w14:paraId="5224AA9C">
            <w:pPr>
              <w:adjustRightInd w:val="0"/>
              <w:snapToGrid w:val="0"/>
              <w:jc w:val="center"/>
              <w:rPr>
                <w:sz w:val="21"/>
                <w:szCs w:val="21"/>
              </w:rPr>
            </w:pPr>
            <w:r>
              <w:rPr>
                <w:sz w:val="21"/>
                <w:szCs w:val="21"/>
              </w:rPr>
              <w:t>-2.77</w:t>
            </w:r>
          </w:p>
        </w:tc>
      </w:tr>
      <w:tr w14:paraId="3B30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3D1C3070">
            <w:pPr>
              <w:adjustRightInd w:val="0"/>
              <w:snapToGrid w:val="0"/>
              <w:jc w:val="center"/>
              <w:rPr>
                <w:sz w:val="21"/>
                <w:szCs w:val="21"/>
              </w:rPr>
            </w:pPr>
            <w:r>
              <w:rPr>
                <w:sz w:val="21"/>
                <w:szCs w:val="21"/>
              </w:rPr>
              <w:t>区域商服繁华程度</w:t>
            </w:r>
          </w:p>
        </w:tc>
        <w:tc>
          <w:tcPr>
            <w:tcW w:w="399" w:type="pct"/>
            <w:vMerge w:val="restart"/>
            <w:vAlign w:val="center"/>
          </w:tcPr>
          <w:p w14:paraId="388CCDB8">
            <w:pPr>
              <w:adjustRightInd w:val="0"/>
              <w:snapToGrid w:val="0"/>
              <w:jc w:val="center"/>
              <w:rPr>
                <w:sz w:val="21"/>
                <w:szCs w:val="21"/>
              </w:rPr>
            </w:pPr>
            <w:r>
              <w:rPr>
                <w:rFonts w:eastAsia="宋体"/>
                <w:sz w:val="21"/>
                <w:szCs w:val="21"/>
              </w:rPr>
              <w:t>37</w:t>
            </w:r>
            <w:r>
              <w:rPr>
                <w:rFonts w:hint="eastAsia" w:eastAsia="宋体"/>
                <w:sz w:val="21"/>
                <w:szCs w:val="21"/>
              </w:rPr>
              <w:t>.</w:t>
            </w:r>
            <w:r>
              <w:rPr>
                <w:rFonts w:eastAsia="宋体"/>
                <w:sz w:val="21"/>
                <w:szCs w:val="21"/>
              </w:rPr>
              <w:t>48</w:t>
            </w:r>
            <w:r>
              <w:rPr>
                <w:rFonts w:hint="eastAsia" w:eastAsia="宋体"/>
                <w:sz w:val="21"/>
                <w:szCs w:val="21"/>
              </w:rPr>
              <w:t>%</w:t>
            </w:r>
          </w:p>
        </w:tc>
        <w:tc>
          <w:tcPr>
            <w:tcW w:w="737" w:type="pct"/>
            <w:vAlign w:val="center"/>
          </w:tcPr>
          <w:p w14:paraId="5153FB69">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3E1CFDD1">
            <w:pPr>
              <w:adjustRightInd w:val="0"/>
              <w:snapToGrid w:val="0"/>
              <w:jc w:val="center"/>
              <w:rPr>
                <w:sz w:val="21"/>
                <w:szCs w:val="21"/>
              </w:rPr>
            </w:pPr>
            <w:r>
              <w:rPr>
                <w:sz w:val="21"/>
                <w:szCs w:val="21"/>
              </w:rPr>
              <w:t>区域内有大量商场、酒店、宾馆、专卖店，商服设施聚集成规模</w:t>
            </w:r>
          </w:p>
        </w:tc>
        <w:tc>
          <w:tcPr>
            <w:tcW w:w="601" w:type="pct"/>
            <w:shd w:val="clear" w:color="auto" w:fill="auto"/>
            <w:vAlign w:val="center"/>
          </w:tcPr>
          <w:p w14:paraId="69BE2969">
            <w:pPr>
              <w:adjustRightInd w:val="0"/>
              <w:snapToGrid w:val="0"/>
              <w:jc w:val="center"/>
              <w:rPr>
                <w:sz w:val="21"/>
                <w:szCs w:val="21"/>
              </w:rPr>
            </w:pPr>
            <w:r>
              <w:rPr>
                <w:sz w:val="21"/>
                <w:szCs w:val="21"/>
              </w:rPr>
              <w:t>区域内有较多商服设施，聚集较成规模</w:t>
            </w:r>
          </w:p>
        </w:tc>
        <w:tc>
          <w:tcPr>
            <w:tcW w:w="663" w:type="pct"/>
            <w:shd w:val="clear" w:color="auto" w:fill="auto"/>
            <w:vAlign w:val="center"/>
          </w:tcPr>
          <w:p w14:paraId="6E917617">
            <w:pPr>
              <w:adjustRightInd w:val="0"/>
              <w:snapToGrid w:val="0"/>
              <w:jc w:val="center"/>
              <w:rPr>
                <w:sz w:val="21"/>
                <w:szCs w:val="21"/>
              </w:rPr>
            </w:pPr>
            <w:r>
              <w:rPr>
                <w:sz w:val="21"/>
                <w:szCs w:val="21"/>
              </w:rPr>
              <w:t>区域内有一定量商服设施，功能齐全</w:t>
            </w:r>
          </w:p>
        </w:tc>
        <w:tc>
          <w:tcPr>
            <w:tcW w:w="663" w:type="pct"/>
            <w:shd w:val="clear" w:color="auto" w:fill="auto"/>
            <w:vAlign w:val="center"/>
          </w:tcPr>
          <w:p w14:paraId="4E2D9A75">
            <w:pPr>
              <w:adjustRightInd w:val="0"/>
              <w:snapToGrid w:val="0"/>
              <w:jc w:val="center"/>
              <w:rPr>
                <w:sz w:val="21"/>
                <w:szCs w:val="21"/>
              </w:rPr>
            </w:pPr>
            <w:r>
              <w:rPr>
                <w:sz w:val="21"/>
                <w:szCs w:val="21"/>
              </w:rPr>
              <w:t>区域内有商服设施，分布较分散</w:t>
            </w:r>
          </w:p>
        </w:tc>
        <w:tc>
          <w:tcPr>
            <w:tcW w:w="663" w:type="pct"/>
            <w:shd w:val="clear" w:color="auto" w:fill="auto"/>
            <w:vAlign w:val="center"/>
          </w:tcPr>
          <w:p w14:paraId="5521328B">
            <w:pPr>
              <w:adjustRightInd w:val="0"/>
              <w:snapToGrid w:val="0"/>
              <w:jc w:val="center"/>
              <w:rPr>
                <w:sz w:val="21"/>
                <w:szCs w:val="21"/>
              </w:rPr>
            </w:pPr>
            <w:r>
              <w:rPr>
                <w:sz w:val="21"/>
                <w:szCs w:val="21"/>
              </w:rPr>
              <w:t>区域内有零星的商服设施</w:t>
            </w:r>
          </w:p>
        </w:tc>
      </w:tr>
      <w:tr w14:paraId="6A36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20DCE90A">
            <w:pPr>
              <w:adjustRightInd w:val="0"/>
              <w:snapToGrid w:val="0"/>
              <w:jc w:val="center"/>
              <w:rPr>
                <w:sz w:val="21"/>
                <w:szCs w:val="21"/>
              </w:rPr>
            </w:pPr>
          </w:p>
        </w:tc>
        <w:tc>
          <w:tcPr>
            <w:tcW w:w="399" w:type="pct"/>
            <w:vMerge w:val="continue"/>
            <w:vAlign w:val="center"/>
          </w:tcPr>
          <w:p w14:paraId="21E63E2F">
            <w:pPr>
              <w:adjustRightInd w:val="0"/>
              <w:snapToGrid w:val="0"/>
              <w:jc w:val="center"/>
              <w:rPr>
                <w:sz w:val="21"/>
                <w:szCs w:val="21"/>
              </w:rPr>
            </w:pPr>
          </w:p>
        </w:tc>
        <w:tc>
          <w:tcPr>
            <w:tcW w:w="737" w:type="pct"/>
            <w:vAlign w:val="center"/>
          </w:tcPr>
          <w:p w14:paraId="2311B105">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38E9F29B">
            <w:pPr>
              <w:adjustRightInd w:val="0"/>
              <w:snapToGrid w:val="0"/>
              <w:jc w:val="center"/>
              <w:rPr>
                <w:sz w:val="21"/>
                <w:szCs w:val="21"/>
              </w:rPr>
            </w:pPr>
            <w:r>
              <w:rPr>
                <w:sz w:val="21"/>
                <w:szCs w:val="21"/>
              </w:rPr>
              <w:t>5.2</w:t>
            </w:r>
          </w:p>
        </w:tc>
        <w:tc>
          <w:tcPr>
            <w:tcW w:w="601" w:type="pct"/>
            <w:shd w:val="clear" w:color="auto" w:fill="auto"/>
            <w:vAlign w:val="center"/>
          </w:tcPr>
          <w:p w14:paraId="16E1E2C0">
            <w:pPr>
              <w:adjustRightInd w:val="0"/>
              <w:snapToGrid w:val="0"/>
              <w:jc w:val="center"/>
              <w:rPr>
                <w:sz w:val="21"/>
                <w:szCs w:val="21"/>
              </w:rPr>
            </w:pPr>
            <w:r>
              <w:rPr>
                <w:sz w:val="21"/>
                <w:szCs w:val="21"/>
              </w:rPr>
              <w:t>2.89</w:t>
            </w:r>
          </w:p>
        </w:tc>
        <w:tc>
          <w:tcPr>
            <w:tcW w:w="663" w:type="pct"/>
            <w:shd w:val="clear" w:color="auto" w:fill="auto"/>
            <w:vAlign w:val="center"/>
          </w:tcPr>
          <w:p w14:paraId="0E50AA54">
            <w:pPr>
              <w:adjustRightInd w:val="0"/>
              <w:snapToGrid w:val="0"/>
              <w:jc w:val="center"/>
              <w:rPr>
                <w:sz w:val="21"/>
                <w:szCs w:val="21"/>
              </w:rPr>
            </w:pPr>
            <w:r>
              <w:rPr>
                <w:sz w:val="21"/>
                <w:szCs w:val="21"/>
              </w:rPr>
              <w:t>0</w:t>
            </w:r>
          </w:p>
        </w:tc>
        <w:tc>
          <w:tcPr>
            <w:tcW w:w="663" w:type="pct"/>
            <w:shd w:val="clear" w:color="auto" w:fill="auto"/>
            <w:vAlign w:val="center"/>
          </w:tcPr>
          <w:p w14:paraId="6D8E9825">
            <w:pPr>
              <w:adjustRightInd w:val="0"/>
              <w:snapToGrid w:val="0"/>
              <w:jc w:val="center"/>
              <w:rPr>
                <w:sz w:val="21"/>
                <w:szCs w:val="21"/>
              </w:rPr>
            </w:pPr>
            <w:r>
              <w:rPr>
                <w:sz w:val="21"/>
                <w:szCs w:val="21"/>
              </w:rPr>
              <w:t>-2.64</w:t>
            </w:r>
          </w:p>
        </w:tc>
        <w:tc>
          <w:tcPr>
            <w:tcW w:w="663" w:type="pct"/>
            <w:shd w:val="clear" w:color="auto" w:fill="auto"/>
            <w:vAlign w:val="center"/>
          </w:tcPr>
          <w:p w14:paraId="12F0F9F7">
            <w:pPr>
              <w:adjustRightInd w:val="0"/>
              <w:snapToGrid w:val="0"/>
              <w:jc w:val="center"/>
              <w:rPr>
                <w:sz w:val="21"/>
                <w:szCs w:val="21"/>
              </w:rPr>
            </w:pPr>
            <w:r>
              <w:rPr>
                <w:sz w:val="21"/>
                <w:szCs w:val="21"/>
              </w:rPr>
              <w:t>-4.76</w:t>
            </w:r>
          </w:p>
        </w:tc>
      </w:tr>
      <w:tr w14:paraId="0E0A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3DAB24F4">
            <w:pPr>
              <w:adjustRightInd w:val="0"/>
              <w:snapToGrid w:val="0"/>
              <w:jc w:val="center"/>
              <w:rPr>
                <w:sz w:val="21"/>
                <w:szCs w:val="21"/>
              </w:rPr>
            </w:pPr>
            <w:r>
              <w:rPr>
                <w:sz w:val="21"/>
                <w:szCs w:val="21"/>
              </w:rPr>
              <w:t>道路通达度</w:t>
            </w:r>
          </w:p>
        </w:tc>
        <w:tc>
          <w:tcPr>
            <w:tcW w:w="399" w:type="pct"/>
            <w:vMerge w:val="restart"/>
            <w:vAlign w:val="center"/>
          </w:tcPr>
          <w:p w14:paraId="36C9F89B">
            <w:pPr>
              <w:adjustRightInd w:val="0"/>
              <w:snapToGrid w:val="0"/>
              <w:jc w:val="center"/>
              <w:rPr>
                <w:sz w:val="21"/>
                <w:szCs w:val="21"/>
              </w:rPr>
            </w:pPr>
            <w:r>
              <w:rPr>
                <w:rFonts w:eastAsia="宋体"/>
                <w:sz w:val="21"/>
                <w:szCs w:val="21"/>
              </w:rPr>
              <w:t>19</w:t>
            </w:r>
            <w:r>
              <w:rPr>
                <w:rFonts w:hint="eastAsia" w:eastAsia="宋体"/>
                <w:sz w:val="21"/>
                <w:szCs w:val="21"/>
              </w:rPr>
              <w:t>.</w:t>
            </w:r>
            <w:r>
              <w:rPr>
                <w:rFonts w:eastAsia="宋体"/>
                <w:sz w:val="21"/>
                <w:szCs w:val="21"/>
              </w:rPr>
              <w:t>76</w:t>
            </w:r>
            <w:r>
              <w:rPr>
                <w:rFonts w:hint="eastAsia" w:eastAsia="宋体"/>
                <w:sz w:val="21"/>
                <w:szCs w:val="21"/>
              </w:rPr>
              <w:t>%</w:t>
            </w:r>
          </w:p>
        </w:tc>
        <w:tc>
          <w:tcPr>
            <w:tcW w:w="737" w:type="pct"/>
            <w:vAlign w:val="center"/>
          </w:tcPr>
          <w:p w14:paraId="02BD9AC5">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0A7EF814">
            <w:pPr>
              <w:adjustRightInd w:val="0"/>
              <w:snapToGrid w:val="0"/>
              <w:jc w:val="center"/>
              <w:rPr>
                <w:sz w:val="21"/>
                <w:szCs w:val="21"/>
              </w:rPr>
            </w:pPr>
            <w:r>
              <w:rPr>
                <w:rFonts w:hint="eastAsia" w:ascii="仿宋_GB2312" w:hAnsi="宋体" w:cs="宋体"/>
                <w:sz w:val="21"/>
                <w:szCs w:val="21"/>
              </w:rPr>
              <w:t>区域道路路网密集，通行便捷</w:t>
            </w:r>
          </w:p>
        </w:tc>
        <w:tc>
          <w:tcPr>
            <w:tcW w:w="601" w:type="pct"/>
            <w:shd w:val="clear" w:color="auto" w:fill="auto"/>
            <w:vAlign w:val="center"/>
          </w:tcPr>
          <w:p w14:paraId="7FA4EE61">
            <w:pPr>
              <w:adjustRightInd w:val="0"/>
              <w:snapToGrid w:val="0"/>
              <w:jc w:val="center"/>
              <w:rPr>
                <w:sz w:val="21"/>
                <w:szCs w:val="21"/>
              </w:rPr>
            </w:pPr>
            <w:r>
              <w:rPr>
                <w:rFonts w:hint="eastAsia" w:ascii="仿宋_GB2312" w:hAnsi="宋体" w:cs="宋体"/>
                <w:sz w:val="21"/>
                <w:szCs w:val="21"/>
              </w:rPr>
              <w:t>区域道路路网较密集，通行较便捷</w:t>
            </w:r>
          </w:p>
        </w:tc>
        <w:tc>
          <w:tcPr>
            <w:tcW w:w="663" w:type="pct"/>
            <w:shd w:val="clear" w:color="auto" w:fill="auto"/>
            <w:vAlign w:val="center"/>
          </w:tcPr>
          <w:p w14:paraId="41859888">
            <w:pPr>
              <w:adjustRightInd w:val="0"/>
              <w:snapToGrid w:val="0"/>
              <w:jc w:val="center"/>
              <w:rPr>
                <w:sz w:val="21"/>
                <w:szCs w:val="21"/>
              </w:rPr>
            </w:pPr>
            <w:r>
              <w:rPr>
                <w:rFonts w:hint="eastAsia" w:ascii="仿宋_GB2312" w:hAnsi="宋体" w:cs="宋体"/>
                <w:sz w:val="21"/>
                <w:szCs w:val="21"/>
              </w:rPr>
              <w:t>区域道路路网一般，通行一般</w:t>
            </w:r>
          </w:p>
        </w:tc>
        <w:tc>
          <w:tcPr>
            <w:tcW w:w="663" w:type="pct"/>
            <w:shd w:val="clear" w:color="auto" w:fill="auto"/>
            <w:vAlign w:val="center"/>
          </w:tcPr>
          <w:p w14:paraId="0130B4F0">
            <w:pPr>
              <w:adjustRightInd w:val="0"/>
              <w:snapToGrid w:val="0"/>
              <w:jc w:val="center"/>
              <w:rPr>
                <w:sz w:val="21"/>
                <w:szCs w:val="21"/>
              </w:rPr>
            </w:pPr>
            <w:r>
              <w:rPr>
                <w:rFonts w:hint="eastAsia" w:ascii="仿宋_GB2312" w:hAnsi="宋体" w:cs="宋体"/>
                <w:sz w:val="21"/>
                <w:szCs w:val="21"/>
              </w:rPr>
              <w:t>区域道路路网较稀疏，通行较差</w:t>
            </w:r>
          </w:p>
        </w:tc>
        <w:tc>
          <w:tcPr>
            <w:tcW w:w="663" w:type="pct"/>
            <w:shd w:val="clear" w:color="auto" w:fill="auto"/>
            <w:noWrap/>
            <w:vAlign w:val="center"/>
          </w:tcPr>
          <w:p w14:paraId="17073DB6">
            <w:pPr>
              <w:adjustRightInd w:val="0"/>
              <w:snapToGrid w:val="0"/>
              <w:jc w:val="center"/>
              <w:rPr>
                <w:sz w:val="21"/>
                <w:szCs w:val="21"/>
              </w:rPr>
            </w:pPr>
            <w:r>
              <w:rPr>
                <w:rFonts w:hint="eastAsia" w:ascii="仿宋_GB2312" w:hAnsi="宋体" w:cs="宋体"/>
                <w:sz w:val="21"/>
                <w:szCs w:val="21"/>
              </w:rPr>
              <w:t>区域道路路网稀疏，通行差</w:t>
            </w:r>
          </w:p>
        </w:tc>
      </w:tr>
      <w:tr w14:paraId="39E3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62156BD7">
            <w:pPr>
              <w:adjustRightInd w:val="0"/>
              <w:snapToGrid w:val="0"/>
              <w:jc w:val="center"/>
              <w:rPr>
                <w:sz w:val="21"/>
                <w:szCs w:val="21"/>
              </w:rPr>
            </w:pPr>
          </w:p>
        </w:tc>
        <w:tc>
          <w:tcPr>
            <w:tcW w:w="399" w:type="pct"/>
            <w:vMerge w:val="continue"/>
            <w:vAlign w:val="center"/>
          </w:tcPr>
          <w:p w14:paraId="5E069361">
            <w:pPr>
              <w:adjustRightInd w:val="0"/>
              <w:snapToGrid w:val="0"/>
              <w:jc w:val="center"/>
              <w:rPr>
                <w:sz w:val="21"/>
                <w:szCs w:val="21"/>
              </w:rPr>
            </w:pPr>
          </w:p>
        </w:tc>
        <w:tc>
          <w:tcPr>
            <w:tcW w:w="737" w:type="pct"/>
            <w:vAlign w:val="center"/>
          </w:tcPr>
          <w:p w14:paraId="70CBFA1A">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313B5CD6">
            <w:pPr>
              <w:adjustRightInd w:val="0"/>
              <w:snapToGrid w:val="0"/>
              <w:jc w:val="center"/>
              <w:rPr>
                <w:sz w:val="21"/>
                <w:szCs w:val="21"/>
              </w:rPr>
            </w:pPr>
            <w:r>
              <w:rPr>
                <w:sz w:val="21"/>
                <w:szCs w:val="21"/>
              </w:rPr>
              <w:t>2.74</w:t>
            </w:r>
          </w:p>
        </w:tc>
        <w:tc>
          <w:tcPr>
            <w:tcW w:w="601" w:type="pct"/>
            <w:shd w:val="clear" w:color="auto" w:fill="auto"/>
            <w:vAlign w:val="center"/>
          </w:tcPr>
          <w:p w14:paraId="49BA24E0">
            <w:pPr>
              <w:adjustRightInd w:val="0"/>
              <w:snapToGrid w:val="0"/>
              <w:jc w:val="center"/>
              <w:rPr>
                <w:sz w:val="21"/>
                <w:szCs w:val="21"/>
              </w:rPr>
            </w:pPr>
            <w:r>
              <w:rPr>
                <w:sz w:val="21"/>
                <w:szCs w:val="21"/>
              </w:rPr>
              <w:t>1.52</w:t>
            </w:r>
          </w:p>
        </w:tc>
        <w:tc>
          <w:tcPr>
            <w:tcW w:w="663" w:type="pct"/>
            <w:shd w:val="clear" w:color="auto" w:fill="auto"/>
            <w:vAlign w:val="center"/>
          </w:tcPr>
          <w:p w14:paraId="0A3B1EF2">
            <w:pPr>
              <w:adjustRightInd w:val="0"/>
              <w:snapToGrid w:val="0"/>
              <w:jc w:val="center"/>
              <w:rPr>
                <w:sz w:val="21"/>
                <w:szCs w:val="21"/>
              </w:rPr>
            </w:pPr>
            <w:r>
              <w:rPr>
                <w:sz w:val="21"/>
                <w:szCs w:val="21"/>
              </w:rPr>
              <w:t>0</w:t>
            </w:r>
          </w:p>
        </w:tc>
        <w:tc>
          <w:tcPr>
            <w:tcW w:w="663" w:type="pct"/>
            <w:shd w:val="clear" w:color="auto" w:fill="auto"/>
            <w:vAlign w:val="center"/>
          </w:tcPr>
          <w:p w14:paraId="1665E766">
            <w:pPr>
              <w:adjustRightInd w:val="0"/>
              <w:snapToGrid w:val="0"/>
              <w:jc w:val="center"/>
              <w:rPr>
                <w:sz w:val="21"/>
                <w:szCs w:val="21"/>
              </w:rPr>
            </w:pPr>
            <w:r>
              <w:rPr>
                <w:sz w:val="21"/>
                <w:szCs w:val="21"/>
              </w:rPr>
              <w:t>-1.39</w:t>
            </w:r>
          </w:p>
        </w:tc>
        <w:tc>
          <w:tcPr>
            <w:tcW w:w="663" w:type="pct"/>
            <w:shd w:val="clear" w:color="auto" w:fill="auto"/>
            <w:noWrap/>
            <w:vAlign w:val="center"/>
          </w:tcPr>
          <w:p w14:paraId="0CA47185">
            <w:pPr>
              <w:adjustRightInd w:val="0"/>
              <w:snapToGrid w:val="0"/>
              <w:jc w:val="center"/>
              <w:rPr>
                <w:sz w:val="21"/>
                <w:szCs w:val="21"/>
              </w:rPr>
            </w:pPr>
            <w:r>
              <w:rPr>
                <w:sz w:val="21"/>
                <w:szCs w:val="21"/>
              </w:rPr>
              <w:t>-2.51</w:t>
            </w:r>
          </w:p>
        </w:tc>
      </w:tr>
      <w:tr w14:paraId="414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50B36CB4">
            <w:pPr>
              <w:keepNext/>
              <w:widowControl/>
              <w:adjustRightInd w:val="0"/>
              <w:snapToGrid w:val="0"/>
              <w:jc w:val="center"/>
              <w:rPr>
                <w:sz w:val="21"/>
                <w:szCs w:val="21"/>
              </w:rPr>
            </w:pPr>
            <w:r>
              <w:rPr>
                <w:sz w:val="21"/>
                <w:szCs w:val="21"/>
              </w:rPr>
              <w:t>公交便捷度</w:t>
            </w:r>
            <w:r>
              <w:rPr>
                <w:rFonts w:hint="eastAsia"/>
                <w:sz w:val="21"/>
                <w:szCs w:val="21"/>
              </w:rPr>
              <w:t>（m）</w:t>
            </w:r>
          </w:p>
        </w:tc>
        <w:tc>
          <w:tcPr>
            <w:tcW w:w="399" w:type="pct"/>
            <w:vMerge w:val="restart"/>
            <w:vAlign w:val="center"/>
          </w:tcPr>
          <w:p w14:paraId="4D3A8E49">
            <w:pPr>
              <w:keepNext/>
              <w:widowControl/>
              <w:adjustRightInd w:val="0"/>
              <w:snapToGrid w:val="0"/>
              <w:jc w:val="center"/>
              <w:rPr>
                <w:sz w:val="21"/>
                <w:szCs w:val="21"/>
              </w:rPr>
            </w:pPr>
            <w:r>
              <w:rPr>
                <w:rFonts w:eastAsia="宋体"/>
                <w:sz w:val="21"/>
                <w:szCs w:val="21"/>
              </w:rPr>
              <w:t>10</w:t>
            </w:r>
            <w:r>
              <w:rPr>
                <w:rFonts w:hint="eastAsia" w:eastAsia="宋体"/>
                <w:sz w:val="21"/>
                <w:szCs w:val="21"/>
              </w:rPr>
              <w:t>.</w:t>
            </w:r>
            <w:r>
              <w:rPr>
                <w:rFonts w:eastAsia="宋体"/>
                <w:sz w:val="21"/>
                <w:szCs w:val="21"/>
              </w:rPr>
              <w:t>39</w:t>
            </w:r>
            <w:r>
              <w:rPr>
                <w:rFonts w:hint="eastAsia" w:eastAsia="宋体"/>
                <w:sz w:val="21"/>
                <w:szCs w:val="21"/>
              </w:rPr>
              <w:t>%</w:t>
            </w:r>
          </w:p>
        </w:tc>
        <w:tc>
          <w:tcPr>
            <w:tcW w:w="737" w:type="pct"/>
            <w:vAlign w:val="center"/>
          </w:tcPr>
          <w:p w14:paraId="65A2AB2A">
            <w:pPr>
              <w:keepNext/>
              <w:widowControl/>
              <w:adjustRightInd w:val="0"/>
              <w:snapToGrid w:val="0"/>
              <w:jc w:val="center"/>
              <w:rPr>
                <w:sz w:val="21"/>
                <w:szCs w:val="21"/>
              </w:rPr>
            </w:pPr>
            <w:r>
              <w:rPr>
                <w:rFonts w:hint="eastAsia"/>
                <w:b/>
                <w:sz w:val="21"/>
                <w:szCs w:val="21"/>
              </w:rPr>
              <w:t>指标说明</w:t>
            </w:r>
          </w:p>
        </w:tc>
        <w:tc>
          <w:tcPr>
            <w:tcW w:w="724" w:type="pct"/>
            <w:shd w:val="clear" w:color="auto" w:fill="auto"/>
            <w:noWrap/>
            <w:vAlign w:val="center"/>
          </w:tcPr>
          <w:p w14:paraId="5FC9E8B7">
            <w:pPr>
              <w:keepNext/>
              <w:widowControl/>
              <w:adjustRightInd w:val="0"/>
              <w:snapToGrid w:val="0"/>
              <w:jc w:val="center"/>
              <w:rPr>
                <w:sz w:val="21"/>
                <w:szCs w:val="21"/>
              </w:rPr>
            </w:pPr>
            <w:r>
              <w:rPr>
                <w:sz w:val="21"/>
                <w:szCs w:val="21"/>
              </w:rPr>
              <w:t>R≤100</w:t>
            </w:r>
          </w:p>
        </w:tc>
        <w:tc>
          <w:tcPr>
            <w:tcW w:w="601" w:type="pct"/>
            <w:shd w:val="clear" w:color="auto" w:fill="auto"/>
            <w:noWrap/>
            <w:vAlign w:val="center"/>
          </w:tcPr>
          <w:p w14:paraId="409C6B78">
            <w:pPr>
              <w:keepNext/>
              <w:widowControl/>
              <w:adjustRightInd w:val="0"/>
              <w:snapToGrid w:val="0"/>
              <w:jc w:val="center"/>
              <w:rPr>
                <w:sz w:val="21"/>
                <w:szCs w:val="21"/>
              </w:rPr>
            </w:pPr>
            <w:r>
              <w:rPr>
                <w:sz w:val="21"/>
                <w:szCs w:val="21"/>
              </w:rPr>
              <w:t>100&lt;R≤200</w:t>
            </w:r>
          </w:p>
        </w:tc>
        <w:tc>
          <w:tcPr>
            <w:tcW w:w="663" w:type="pct"/>
            <w:shd w:val="clear" w:color="auto" w:fill="auto"/>
            <w:noWrap/>
            <w:vAlign w:val="center"/>
          </w:tcPr>
          <w:p w14:paraId="3EDCD352">
            <w:pPr>
              <w:keepNext/>
              <w:widowControl/>
              <w:adjustRightInd w:val="0"/>
              <w:snapToGrid w:val="0"/>
              <w:jc w:val="center"/>
              <w:rPr>
                <w:sz w:val="21"/>
                <w:szCs w:val="21"/>
              </w:rPr>
            </w:pPr>
            <w:r>
              <w:rPr>
                <w:sz w:val="21"/>
                <w:szCs w:val="21"/>
              </w:rPr>
              <w:t>200&lt;R≤300</w:t>
            </w:r>
          </w:p>
        </w:tc>
        <w:tc>
          <w:tcPr>
            <w:tcW w:w="663" w:type="pct"/>
            <w:shd w:val="clear" w:color="auto" w:fill="auto"/>
            <w:noWrap/>
            <w:vAlign w:val="center"/>
          </w:tcPr>
          <w:p w14:paraId="49C345E1">
            <w:pPr>
              <w:keepNext/>
              <w:widowControl/>
              <w:adjustRightInd w:val="0"/>
              <w:snapToGrid w:val="0"/>
              <w:jc w:val="center"/>
              <w:rPr>
                <w:sz w:val="21"/>
                <w:szCs w:val="21"/>
              </w:rPr>
            </w:pPr>
            <w:r>
              <w:rPr>
                <w:sz w:val="21"/>
                <w:szCs w:val="21"/>
              </w:rPr>
              <w:t>300&lt;R≤400</w:t>
            </w:r>
          </w:p>
        </w:tc>
        <w:tc>
          <w:tcPr>
            <w:tcW w:w="663" w:type="pct"/>
            <w:shd w:val="clear" w:color="auto" w:fill="auto"/>
            <w:noWrap/>
            <w:vAlign w:val="center"/>
          </w:tcPr>
          <w:p w14:paraId="0228062A">
            <w:pPr>
              <w:keepNext/>
              <w:widowControl/>
              <w:adjustRightInd w:val="0"/>
              <w:snapToGrid w:val="0"/>
              <w:jc w:val="center"/>
              <w:rPr>
                <w:sz w:val="21"/>
                <w:szCs w:val="21"/>
              </w:rPr>
            </w:pPr>
            <w:r>
              <w:rPr>
                <w:sz w:val="21"/>
                <w:szCs w:val="21"/>
              </w:rPr>
              <w:t>R&gt;400</w:t>
            </w:r>
          </w:p>
        </w:tc>
      </w:tr>
      <w:tr w14:paraId="420B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23CE7E9B">
            <w:pPr>
              <w:adjustRightInd w:val="0"/>
              <w:snapToGrid w:val="0"/>
              <w:jc w:val="center"/>
              <w:rPr>
                <w:sz w:val="21"/>
                <w:szCs w:val="21"/>
              </w:rPr>
            </w:pPr>
          </w:p>
        </w:tc>
        <w:tc>
          <w:tcPr>
            <w:tcW w:w="399" w:type="pct"/>
            <w:vMerge w:val="continue"/>
            <w:vAlign w:val="center"/>
          </w:tcPr>
          <w:p w14:paraId="207521B4">
            <w:pPr>
              <w:adjustRightInd w:val="0"/>
              <w:snapToGrid w:val="0"/>
              <w:jc w:val="center"/>
              <w:rPr>
                <w:sz w:val="21"/>
                <w:szCs w:val="21"/>
              </w:rPr>
            </w:pPr>
          </w:p>
        </w:tc>
        <w:tc>
          <w:tcPr>
            <w:tcW w:w="737" w:type="pct"/>
            <w:vAlign w:val="center"/>
          </w:tcPr>
          <w:p w14:paraId="6AED22E4">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noWrap/>
            <w:vAlign w:val="center"/>
          </w:tcPr>
          <w:p w14:paraId="489A3704">
            <w:pPr>
              <w:adjustRightInd w:val="0"/>
              <w:snapToGrid w:val="0"/>
              <w:jc w:val="center"/>
              <w:rPr>
                <w:sz w:val="21"/>
                <w:szCs w:val="21"/>
              </w:rPr>
            </w:pPr>
            <w:r>
              <w:rPr>
                <w:sz w:val="21"/>
                <w:szCs w:val="21"/>
              </w:rPr>
              <w:t>1.44</w:t>
            </w:r>
          </w:p>
        </w:tc>
        <w:tc>
          <w:tcPr>
            <w:tcW w:w="601" w:type="pct"/>
            <w:shd w:val="clear" w:color="auto" w:fill="auto"/>
            <w:noWrap/>
            <w:vAlign w:val="center"/>
          </w:tcPr>
          <w:p w14:paraId="2EE0A5FC">
            <w:pPr>
              <w:adjustRightInd w:val="0"/>
              <w:snapToGrid w:val="0"/>
              <w:jc w:val="center"/>
              <w:rPr>
                <w:sz w:val="21"/>
                <w:szCs w:val="21"/>
              </w:rPr>
            </w:pPr>
            <w:r>
              <w:rPr>
                <w:sz w:val="21"/>
                <w:szCs w:val="21"/>
              </w:rPr>
              <w:t>0.8</w:t>
            </w:r>
          </w:p>
        </w:tc>
        <w:tc>
          <w:tcPr>
            <w:tcW w:w="663" w:type="pct"/>
            <w:shd w:val="clear" w:color="auto" w:fill="auto"/>
            <w:noWrap/>
            <w:vAlign w:val="center"/>
          </w:tcPr>
          <w:p w14:paraId="67616064">
            <w:pPr>
              <w:adjustRightInd w:val="0"/>
              <w:snapToGrid w:val="0"/>
              <w:jc w:val="center"/>
              <w:rPr>
                <w:sz w:val="21"/>
                <w:szCs w:val="21"/>
              </w:rPr>
            </w:pPr>
            <w:r>
              <w:rPr>
                <w:sz w:val="21"/>
                <w:szCs w:val="21"/>
              </w:rPr>
              <w:t>0</w:t>
            </w:r>
          </w:p>
        </w:tc>
        <w:tc>
          <w:tcPr>
            <w:tcW w:w="663" w:type="pct"/>
            <w:shd w:val="clear" w:color="auto" w:fill="auto"/>
            <w:noWrap/>
            <w:vAlign w:val="center"/>
          </w:tcPr>
          <w:p w14:paraId="3B67D7D7">
            <w:pPr>
              <w:adjustRightInd w:val="0"/>
              <w:snapToGrid w:val="0"/>
              <w:jc w:val="center"/>
              <w:rPr>
                <w:sz w:val="21"/>
                <w:szCs w:val="21"/>
              </w:rPr>
            </w:pPr>
            <w:r>
              <w:rPr>
                <w:sz w:val="21"/>
                <w:szCs w:val="21"/>
              </w:rPr>
              <w:t>-0.73</w:t>
            </w:r>
          </w:p>
        </w:tc>
        <w:tc>
          <w:tcPr>
            <w:tcW w:w="663" w:type="pct"/>
            <w:shd w:val="clear" w:color="auto" w:fill="auto"/>
            <w:noWrap/>
            <w:vAlign w:val="center"/>
          </w:tcPr>
          <w:p w14:paraId="4F13B456">
            <w:pPr>
              <w:adjustRightInd w:val="0"/>
              <w:snapToGrid w:val="0"/>
              <w:jc w:val="center"/>
              <w:rPr>
                <w:sz w:val="21"/>
                <w:szCs w:val="21"/>
              </w:rPr>
            </w:pPr>
            <w:r>
              <w:rPr>
                <w:sz w:val="21"/>
                <w:szCs w:val="21"/>
              </w:rPr>
              <w:t>-1.32</w:t>
            </w:r>
          </w:p>
        </w:tc>
      </w:tr>
      <w:tr w14:paraId="611E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restart"/>
            <w:shd w:val="clear" w:color="auto" w:fill="auto"/>
            <w:vAlign w:val="center"/>
          </w:tcPr>
          <w:p w14:paraId="7415E841">
            <w:pPr>
              <w:adjustRightInd w:val="0"/>
              <w:snapToGrid w:val="0"/>
              <w:jc w:val="center"/>
              <w:rPr>
                <w:sz w:val="21"/>
                <w:szCs w:val="21"/>
              </w:rPr>
            </w:pPr>
            <w:r>
              <w:rPr>
                <w:sz w:val="21"/>
                <w:szCs w:val="21"/>
              </w:rPr>
              <w:t>停车方便程度</w:t>
            </w:r>
          </w:p>
        </w:tc>
        <w:tc>
          <w:tcPr>
            <w:tcW w:w="399" w:type="pct"/>
            <w:vMerge w:val="restart"/>
            <w:vAlign w:val="center"/>
          </w:tcPr>
          <w:p w14:paraId="4AFFA00E">
            <w:pPr>
              <w:adjustRightInd w:val="0"/>
              <w:snapToGrid w:val="0"/>
              <w:jc w:val="center"/>
              <w:rPr>
                <w:b/>
                <w:sz w:val="21"/>
                <w:szCs w:val="21"/>
              </w:rPr>
            </w:pPr>
            <w:r>
              <w:rPr>
                <w:rFonts w:eastAsia="宋体"/>
                <w:sz w:val="21"/>
                <w:szCs w:val="21"/>
              </w:rPr>
              <w:t>10</w:t>
            </w:r>
            <w:r>
              <w:rPr>
                <w:rFonts w:hint="eastAsia" w:eastAsia="宋体"/>
                <w:sz w:val="21"/>
                <w:szCs w:val="21"/>
              </w:rPr>
              <w:t>.</w:t>
            </w:r>
            <w:r>
              <w:rPr>
                <w:rFonts w:eastAsia="宋体"/>
                <w:sz w:val="21"/>
                <w:szCs w:val="21"/>
              </w:rPr>
              <w:t>56</w:t>
            </w:r>
            <w:r>
              <w:rPr>
                <w:rFonts w:hint="eastAsia" w:eastAsia="宋体"/>
                <w:sz w:val="21"/>
                <w:szCs w:val="21"/>
              </w:rPr>
              <w:t>%</w:t>
            </w:r>
          </w:p>
        </w:tc>
        <w:tc>
          <w:tcPr>
            <w:tcW w:w="737" w:type="pct"/>
            <w:vAlign w:val="center"/>
          </w:tcPr>
          <w:p w14:paraId="25183929">
            <w:pPr>
              <w:adjustRightInd w:val="0"/>
              <w:snapToGrid w:val="0"/>
              <w:jc w:val="center"/>
              <w:rPr>
                <w:sz w:val="21"/>
                <w:szCs w:val="21"/>
              </w:rPr>
            </w:pPr>
            <w:r>
              <w:rPr>
                <w:rFonts w:hint="eastAsia"/>
                <w:b/>
                <w:sz w:val="21"/>
                <w:szCs w:val="21"/>
              </w:rPr>
              <w:t>指标说明</w:t>
            </w:r>
          </w:p>
        </w:tc>
        <w:tc>
          <w:tcPr>
            <w:tcW w:w="724" w:type="pct"/>
            <w:shd w:val="clear" w:color="auto" w:fill="auto"/>
            <w:vAlign w:val="center"/>
          </w:tcPr>
          <w:p w14:paraId="11C63348">
            <w:pPr>
              <w:adjustRightInd w:val="0"/>
              <w:snapToGrid w:val="0"/>
              <w:jc w:val="center"/>
              <w:rPr>
                <w:sz w:val="21"/>
                <w:szCs w:val="21"/>
              </w:rPr>
            </w:pPr>
            <w:r>
              <w:rPr>
                <w:sz w:val="21"/>
                <w:szCs w:val="21"/>
              </w:rPr>
              <w:t>无交通管制，周边有停车场，停车方便</w:t>
            </w:r>
          </w:p>
        </w:tc>
        <w:tc>
          <w:tcPr>
            <w:tcW w:w="601" w:type="pct"/>
            <w:shd w:val="clear" w:color="auto" w:fill="auto"/>
            <w:vAlign w:val="center"/>
          </w:tcPr>
          <w:p w14:paraId="68E46843">
            <w:pPr>
              <w:adjustRightInd w:val="0"/>
              <w:snapToGrid w:val="0"/>
              <w:jc w:val="center"/>
              <w:rPr>
                <w:sz w:val="21"/>
                <w:szCs w:val="21"/>
              </w:rPr>
            </w:pPr>
            <w:r>
              <w:rPr>
                <w:sz w:val="21"/>
                <w:szCs w:val="21"/>
              </w:rPr>
              <w:t>无交通管制，周边有停车场，仅高峰时有一定影响</w:t>
            </w:r>
          </w:p>
        </w:tc>
        <w:tc>
          <w:tcPr>
            <w:tcW w:w="663" w:type="pct"/>
            <w:shd w:val="clear" w:color="auto" w:fill="auto"/>
            <w:vAlign w:val="center"/>
          </w:tcPr>
          <w:p w14:paraId="042B841B">
            <w:pPr>
              <w:adjustRightInd w:val="0"/>
              <w:snapToGrid w:val="0"/>
              <w:jc w:val="center"/>
              <w:rPr>
                <w:sz w:val="21"/>
                <w:szCs w:val="21"/>
              </w:rPr>
            </w:pPr>
            <w:r>
              <w:rPr>
                <w:sz w:val="21"/>
                <w:szCs w:val="21"/>
              </w:rPr>
              <w:t>无交通管制，周边无专业停车场，路边停车较方便</w:t>
            </w:r>
          </w:p>
        </w:tc>
        <w:tc>
          <w:tcPr>
            <w:tcW w:w="663" w:type="pct"/>
            <w:shd w:val="clear" w:color="auto" w:fill="auto"/>
            <w:vAlign w:val="center"/>
          </w:tcPr>
          <w:p w14:paraId="4D942941">
            <w:pPr>
              <w:adjustRightInd w:val="0"/>
              <w:snapToGrid w:val="0"/>
              <w:jc w:val="center"/>
              <w:rPr>
                <w:sz w:val="21"/>
                <w:szCs w:val="21"/>
              </w:rPr>
            </w:pPr>
            <w:r>
              <w:rPr>
                <w:sz w:val="21"/>
                <w:szCs w:val="21"/>
              </w:rPr>
              <w:t>有隔离护栏或者单行线，高峰时停车不方便</w:t>
            </w:r>
          </w:p>
        </w:tc>
        <w:tc>
          <w:tcPr>
            <w:tcW w:w="663" w:type="pct"/>
            <w:shd w:val="clear" w:color="auto" w:fill="auto"/>
            <w:vAlign w:val="center"/>
          </w:tcPr>
          <w:p w14:paraId="604F533A">
            <w:pPr>
              <w:adjustRightInd w:val="0"/>
              <w:snapToGrid w:val="0"/>
              <w:jc w:val="center"/>
              <w:rPr>
                <w:sz w:val="21"/>
                <w:szCs w:val="21"/>
              </w:rPr>
            </w:pPr>
            <w:r>
              <w:rPr>
                <w:sz w:val="21"/>
                <w:szCs w:val="21"/>
              </w:rPr>
              <w:t>有隔离护栏或者单行线，平时停车不方便</w:t>
            </w:r>
          </w:p>
        </w:tc>
      </w:tr>
      <w:tr w14:paraId="735F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9" w:type="pct"/>
            <w:vMerge w:val="continue"/>
            <w:shd w:val="clear" w:color="auto" w:fill="auto"/>
            <w:vAlign w:val="center"/>
          </w:tcPr>
          <w:p w14:paraId="29905185">
            <w:pPr>
              <w:adjustRightInd w:val="0"/>
              <w:snapToGrid w:val="0"/>
              <w:jc w:val="center"/>
              <w:rPr>
                <w:sz w:val="21"/>
                <w:szCs w:val="21"/>
              </w:rPr>
            </w:pPr>
          </w:p>
        </w:tc>
        <w:tc>
          <w:tcPr>
            <w:tcW w:w="399" w:type="pct"/>
            <w:vMerge w:val="continue"/>
            <w:vAlign w:val="center"/>
          </w:tcPr>
          <w:p w14:paraId="57F5C63C">
            <w:pPr>
              <w:adjustRightInd w:val="0"/>
              <w:snapToGrid w:val="0"/>
              <w:jc w:val="center"/>
              <w:rPr>
                <w:sz w:val="21"/>
                <w:szCs w:val="21"/>
              </w:rPr>
            </w:pPr>
          </w:p>
        </w:tc>
        <w:tc>
          <w:tcPr>
            <w:tcW w:w="737" w:type="pct"/>
            <w:vAlign w:val="center"/>
          </w:tcPr>
          <w:p w14:paraId="61FA0FD5">
            <w:pPr>
              <w:adjustRightInd w:val="0"/>
              <w:snapToGrid w:val="0"/>
              <w:jc w:val="center"/>
              <w:rPr>
                <w:sz w:val="21"/>
                <w:szCs w:val="21"/>
              </w:rPr>
            </w:pPr>
            <w:r>
              <w:rPr>
                <w:rFonts w:hint="eastAsia"/>
                <w:b/>
                <w:sz w:val="21"/>
                <w:szCs w:val="21"/>
              </w:rPr>
              <w:t>修正系数（</w:t>
            </w:r>
            <w:r>
              <w:rPr>
                <w:b/>
                <w:sz w:val="21"/>
                <w:szCs w:val="21"/>
              </w:rPr>
              <w:t>%</w:t>
            </w:r>
            <w:r>
              <w:rPr>
                <w:rFonts w:hint="eastAsia"/>
                <w:b/>
                <w:sz w:val="21"/>
                <w:szCs w:val="21"/>
              </w:rPr>
              <w:t>）</w:t>
            </w:r>
          </w:p>
        </w:tc>
        <w:tc>
          <w:tcPr>
            <w:tcW w:w="724" w:type="pct"/>
            <w:shd w:val="clear" w:color="auto" w:fill="auto"/>
            <w:vAlign w:val="center"/>
          </w:tcPr>
          <w:p w14:paraId="4ED10F0A">
            <w:pPr>
              <w:adjustRightInd w:val="0"/>
              <w:snapToGrid w:val="0"/>
              <w:jc w:val="center"/>
              <w:rPr>
                <w:sz w:val="21"/>
                <w:szCs w:val="21"/>
              </w:rPr>
            </w:pPr>
            <w:r>
              <w:rPr>
                <w:sz w:val="21"/>
                <w:szCs w:val="21"/>
              </w:rPr>
              <w:t>1.46</w:t>
            </w:r>
          </w:p>
        </w:tc>
        <w:tc>
          <w:tcPr>
            <w:tcW w:w="601" w:type="pct"/>
            <w:shd w:val="clear" w:color="auto" w:fill="auto"/>
            <w:vAlign w:val="center"/>
          </w:tcPr>
          <w:p w14:paraId="54255572">
            <w:pPr>
              <w:adjustRightInd w:val="0"/>
              <w:snapToGrid w:val="0"/>
              <w:jc w:val="center"/>
              <w:rPr>
                <w:sz w:val="21"/>
                <w:szCs w:val="21"/>
              </w:rPr>
            </w:pPr>
            <w:r>
              <w:rPr>
                <w:sz w:val="21"/>
                <w:szCs w:val="21"/>
              </w:rPr>
              <w:t>0.81</w:t>
            </w:r>
          </w:p>
        </w:tc>
        <w:tc>
          <w:tcPr>
            <w:tcW w:w="663" w:type="pct"/>
            <w:shd w:val="clear" w:color="auto" w:fill="auto"/>
            <w:vAlign w:val="center"/>
          </w:tcPr>
          <w:p w14:paraId="74AE2A93">
            <w:pPr>
              <w:adjustRightInd w:val="0"/>
              <w:snapToGrid w:val="0"/>
              <w:jc w:val="center"/>
              <w:rPr>
                <w:sz w:val="21"/>
                <w:szCs w:val="21"/>
              </w:rPr>
            </w:pPr>
            <w:r>
              <w:rPr>
                <w:sz w:val="21"/>
                <w:szCs w:val="21"/>
              </w:rPr>
              <w:t>0</w:t>
            </w:r>
          </w:p>
        </w:tc>
        <w:tc>
          <w:tcPr>
            <w:tcW w:w="663" w:type="pct"/>
            <w:shd w:val="clear" w:color="auto" w:fill="auto"/>
            <w:vAlign w:val="center"/>
          </w:tcPr>
          <w:p w14:paraId="22ABD52D">
            <w:pPr>
              <w:adjustRightInd w:val="0"/>
              <w:snapToGrid w:val="0"/>
              <w:jc w:val="center"/>
              <w:rPr>
                <w:sz w:val="21"/>
                <w:szCs w:val="21"/>
              </w:rPr>
            </w:pPr>
            <w:r>
              <w:rPr>
                <w:sz w:val="21"/>
                <w:szCs w:val="21"/>
              </w:rPr>
              <w:t>-0.74</w:t>
            </w:r>
          </w:p>
        </w:tc>
        <w:tc>
          <w:tcPr>
            <w:tcW w:w="663" w:type="pct"/>
            <w:shd w:val="clear" w:color="auto" w:fill="auto"/>
            <w:vAlign w:val="center"/>
          </w:tcPr>
          <w:p w14:paraId="0C17B110">
            <w:pPr>
              <w:adjustRightInd w:val="0"/>
              <w:snapToGrid w:val="0"/>
              <w:jc w:val="center"/>
              <w:rPr>
                <w:sz w:val="21"/>
                <w:szCs w:val="21"/>
              </w:rPr>
            </w:pPr>
            <w:r>
              <w:rPr>
                <w:sz w:val="21"/>
                <w:szCs w:val="21"/>
              </w:rPr>
              <w:t>-1.34</w:t>
            </w:r>
          </w:p>
        </w:tc>
      </w:tr>
    </w:tbl>
    <w:p w14:paraId="05BF265F">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三级商服用地标定地价修正因素说明与系数对照表</w:t>
      </w:r>
    </w:p>
    <w:tbl>
      <w:tblPr>
        <w:tblStyle w:val="14"/>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6"/>
        <w:gridCol w:w="1561"/>
        <w:gridCol w:w="1559"/>
        <w:gridCol w:w="1279"/>
        <w:gridCol w:w="1559"/>
        <w:gridCol w:w="1275"/>
        <w:gridCol w:w="1368"/>
      </w:tblGrid>
      <w:tr w14:paraId="6E9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4" w:type="pct"/>
            <w:shd w:val="clear" w:color="auto" w:fill="auto"/>
            <w:vAlign w:val="center"/>
          </w:tcPr>
          <w:p w14:paraId="7D7D189A">
            <w:pPr>
              <w:adjustRightInd w:val="0"/>
              <w:snapToGrid w:val="0"/>
              <w:jc w:val="center"/>
              <w:rPr>
                <w:b/>
                <w:bCs/>
                <w:sz w:val="21"/>
                <w:szCs w:val="21"/>
              </w:rPr>
            </w:pPr>
            <w:r>
              <w:rPr>
                <w:b/>
                <w:bCs/>
                <w:sz w:val="21"/>
                <w:szCs w:val="21"/>
              </w:rPr>
              <w:t>影响因素</w:t>
            </w:r>
          </w:p>
        </w:tc>
        <w:tc>
          <w:tcPr>
            <w:tcW w:w="419" w:type="pct"/>
            <w:vAlign w:val="center"/>
          </w:tcPr>
          <w:p w14:paraId="4EE2F56A">
            <w:pPr>
              <w:adjustRightInd w:val="0"/>
              <w:snapToGrid w:val="0"/>
              <w:jc w:val="center"/>
              <w:rPr>
                <w:b/>
                <w:bCs/>
                <w:sz w:val="21"/>
                <w:szCs w:val="21"/>
              </w:rPr>
            </w:pPr>
            <w:r>
              <w:rPr>
                <w:b/>
                <w:bCs/>
                <w:sz w:val="21"/>
                <w:szCs w:val="21"/>
              </w:rPr>
              <w:t>权重值</w:t>
            </w:r>
          </w:p>
        </w:tc>
        <w:tc>
          <w:tcPr>
            <w:tcW w:w="738" w:type="pct"/>
            <w:vAlign w:val="center"/>
          </w:tcPr>
          <w:p w14:paraId="75B17CFE">
            <w:pPr>
              <w:adjustRightInd w:val="0"/>
              <w:snapToGrid w:val="0"/>
              <w:jc w:val="center"/>
              <w:rPr>
                <w:b/>
                <w:bCs/>
                <w:sz w:val="21"/>
                <w:szCs w:val="21"/>
              </w:rPr>
            </w:pPr>
            <w:r>
              <w:rPr>
                <w:b/>
                <w:bCs/>
                <w:sz w:val="21"/>
                <w:szCs w:val="21"/>
              </w:rPr>
              <w:t>指标标准</w:t>
            </w:r>
          </w:p>
        </w:tc>
        <w:tc>
          <w:tcPr>
            <w:tcW w:w="737" w:type="pct"/>
            <w:shd w:val="clear" w:color="auto" w:fill="auto"/>
            <w:vAlign w:val="center"/>
          </w:tcPr>
          <w:p w14:paraId="796D75C7">
            <w:pPr>
              <w:adjustRightInd w:val="0"/>
              <w:snapToGrid w:val="0"/>
              <w:jc w:val="center"/>
              <w:rPr>
                <w:b/>
                <w:bCs/>
                <w:sz w:val="21"/>
                <w:szCs w:val="21"/>
              </w:rPr>
            </w:pPr>
            <w:r>
              <w:rPr>
                <w:b/>
                <w:bCs/>
                <w:sz w:val="21"/>
                <w:szCs w:val="21"/>
              </w:rPr>
              <w:t>优（%）</w:t>
            </w:r>
          </w:p>
        </w:tc>
        <w:tc>
          <w:tcPr>
            <w:tcW w:w="605" w:type="pct"/>
            <w:shd w:val="clear" w:color="auto" w:fill="auto"/>
            <w:vAlign w:val="center"/>
          </w:tcPr>
          <w:p w14:paraId="3CD7D8A8">
            <w:pPr>
              <w:adjustRightInd w:val="0"/>
              <w:snapToGrid w:val="0"/>
              <w:jc w:val="center"/>
              <w:rPr>
                <w:b/>
                <w:bCs/>
                <w:sz w:val="21"/>
                <w:szCs w:val="21"/>
              </w:rPr>
            </w:pPr>
            <w:r>
              <w:rPr>
                <w:b/>
                <w:bCs/>
                <w:sz w:val="21"/>
                <w:szCs w:val="21"/>
              </w:rPr>
              <w:t>较优（%）</w:t>
            </w:r>
          </w:p>
        </w:tc>
        <w:tc>
          <w:tcPr>
            <w:tcW w:w="737" w:type="pct"/>
            <w:shd w:val="clear" w:color="auto" w:fill="auto"/>
            <w:vAlign w:val="center"/>
          </w:tcPr>
          <w:p w14:paraId="69B14465">
            <w:pPr>
              <w:adjustRightInd w:val="0"/>
              <w:snapToGrid w:val="0"/>
              <w:jc w:val="center"/>
              <w:rPr>
                <w:b/>
                <w:bCs/>
                <w:sz w:val="21"/>
                <w:szCs w:val="21"/>
              </w:rPr>
            </w:pPr>
            <w:r>
              <w:rPr>
                <w:b/>
                <w:bCs/>
                <w:sz w:val="21"/>
                <w:szCs w:val="21"/>
              </w:rPr>
              <w:t>一般（%）</w:t>
            </w:r>
          </w:p>
        </w:tc>
        <w:tc>
          <w:tcPr>
            <w:tcW w:w="603" w:type="pct"/>
            <w:shd w:val="clear" w:color="auto" w:fill="auto"/>
            <w:vAlign w:val="center"/>
          </w:tcPr>
          <w:p w14:paraId="297A9388">
            <w:pPr>
              <w:adjustRightInd w:val="0"/>
              <w:snapToGrid w:val="0"/>
              <w:jc w:val="center"/>
              <w:rPr>
                <w:b/>
                <w:bCs/>
                <w:sz w:val="21"/>
                <w:szCs w:val="21"/>
              </w:rPr>
            </w:pPr>
            <w:r>
              <w:rPr>
                <w:b/>
                <w:bCs/>
                <w:sz w:val="21"/>
                <w:szCs w:val="21"/>
              </w:rPr>
              <w:t>较劣（%）</w:t>
            </w:r>
          </w:p>
        </w:tc>
        <w:tc>
          <w:tcPr>
            <w:tcW w:w="647" w:type="pct"/>
            <w:shd w:val="clear" w:color="auto" w:fill="auto"/>
            <w:vAlign w:val="center"/>
          </w:tcPr>
          <w:p w14:paraId="6685223C">
            <w:pPr>
              <w:adjustRightInd w:val="0"/>
              <w:snapToGrid w:val="0"/>
              <w:jc w:val="center"/>
              <w:rPr>
                <w:b/>
                <w:bCs/>
                <w:sz w:val="21"/>
                <w:szCs w:val="21"/>
              </w:rPr>
            </w:pPr>
            <w:r>
              <w:rPr>
                <w:b/>
                <w:bCs/>
                <w:sz w:val="21"/>
                <w:szCs w:val="21"/>
              </w:rPr>
              <w:t>劣（%）</w:t>
            </w:r>
          </w:p>
        </w:tc>
      </w:tr>
      <w:tr w14:paraId="369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restart"/>
            <w:shd w:val="clear" w:color="auto" w:fill="auto"/>
            <w:vAlign w:val="center"/>
          </w:tcPr>
          <w:p w14:paraId="52ABA4CC">
            <w:pPr>
              <w:adjustRightInd w:val="0"/>
              <w:snapToGrid w:val="0"/>
              <w:jc w:val="center"/>
              <w:rPr>
                <w:sz w:val="21"/>
                <w:szCs w:val="21"/>
              </w:rPr>
            </w:pPr>
            <w:r>
              <w:rPr>
                <w:sz w:val="21"/>
                <w:szCs w:val="21"/>
              </w:rPr>
              <w:t>距最近商服中心距离（m）</w:t>
            </w:r>
          </w:p>
        </w:tc>
        <w:tc>
          <w:tcPr>
            <w:tcW w:w="419" w:type="pct"/>
            <w:vMerge w:val="restart"/>
            <w:vAlign w:val="center"/>
          </w:tcPr>
          <w:p w14:paraId="0237FE27">
            <w:pPr>
              <w:adjustRightInd w:val="0"/>
              <w:snapToGrid w:val="0"/>
              <w:jc w:val="center"/>
              <w:rPr>
                <w:b/>
                <w:sz w:val="21"/>
                <w:szCs w:val="21"/>
              </w:rPr>
            </w:pPr>
            <w:r>
              <w:rPr>
                <w:rFonts w:eastAsia="宋体"/>
                <w:sz w:val="21"/>
                <w:szCs w:val="21"/>
              </w:rPr>
              <w:t>21</w:t>
            </w:r>
            <w:r>
              <w:rPr>
                <w:rFonts w:hint="eastAsia" w:eastAsia="宋体"/>
                <w:sz w:val="21"/>
                <w:szCs w:val="21"/>
              </w:rPr>
              <w:t>.</w:t>
            </w:r>
            <w:r>
              <w:rPr>
                <w:rFonts w:eastAsia="宋体"/>
                <w:sz w:val="21"/>
                <w:szCs w:val="21"/>
              </w:rPr>
              <w:t>81</w:t>
            </w:r>
            <w:r>
              <w:rPr>
                <w:rFonts w:hint="eastAsia" w:eastAsia="宋体"/>
                <w:sz w:val="21"/>
                <w:szCs w:val="21"/>
              </w:rPr>
              <w:t>%</w:t>
            </w:r>
          </w:p>
        </w:tc>
        <w:tc>
          <w:tcPr>
            <w:tcW w:w="738" w:type="pct"/>
            <w:vAlign w:val="center"/>
          </w:tcPr>
          <w:p w14:paraId="4F8C009E">
            <w:pPr>
              <w:adjustRightInd w:val="0"/>
              <w:snapToGrid w:val="0"/>
              <w:jc w:val="center"/>
              <w:rPr>
                <w:sz w:val="21"/>
                <w:szCs w:val="21"/>
              </w:rPr>
            </w:pPr>
            <w:r>
              <w:rPr>
                <w:b/>
                <w:sz w:val="21"/>
                <w:szCs w:val="21"/>
              </w:rPr>
              <w:t>指标说明</w:t>
            </w:r>
          </w:p>
        </w:tc>
        <w:tc>
          <w:tcPr>
            <w:tcW w:w="737" w:type="pct"/>
            <w:shd w:val="clear" w:color="auto" w:fill="auto"/>
            <w:vAlign w:val="center"/>
          </w:tcPr>
          <w:p w14:paraId="1F2E69F6">
            <w:pPr>
              <w:adjustRightInd w:val="0"/>
              <w:snapToGrid w:val="0"/>
              <w:jc w:val="center"/>
              <w:rPr>
                <w:sz w:val="21"/>
                <w:szCs w:val="21"/>
              </w:rPr>
            </w:pPr>
            <w:r>
              <w:rPr>
                <w:sz w:val="21"/>
                <w:szCs w:val="21"/>
              </w:rPr>
              <w:t>R≤</w:t>
            </w:r>
            <w:r>
              <w:rPr>
                <w:rFonts w:hint="eastAsia"/>
                <w:sz w:val="21"/>
                <w:szCs w:val="21"/>
              </w:rPr>
              <w:t>4</w:t>
            </w:r>
            <w:r>
              <w:rPr>
                <w:sz w:val="21"/>
                <w:szCs w:val="21"/>
              </w:rPr>
              <w:t>00</w:t>
            </w:r>
          </w:p>
        </w:tc>
        <w:tc>
          <w:tcPr>
            <w:tcW w:w="605" w:type="pct"/>
            <w:shd w:val="clear" w:color="auto" w:fill="auto"/>
            <w:noWrap/>
            <w:vAlign w:val="center"/>
          </w:tcPr>
          <w:p w14:paraId="65664951">
            <w:pPr>
              <w:adjustRightInd w:val="0"/>
              <w:snapToGrid w:val="0"/>
              <w:jc w:val="center"/>
              <w:rPr>
                <w:sz w:val="21"/>
                <w:szCs w:val="21"/>
              </w:rPr>
            </w:pPr>
            <w:r>
              <w:rPr>
                <w:rFonts w:hint="eastAsia"/>
                <w:sz w:val="21"/>
                <w:szCs w:val="21"/>
              </w:rPr>
              <w:t>4</w:t>
            </w:r>
            <w:r>
              <w:rPr>
                <w:sz w:val="21"/>
                <w:szCs w:val="21"/>
              </w:rPr>
              <w:t>00&lt;R≤</w:t>
            </w:r>
            <w:r>
              <w:rPr>
                <w:rFonts w:hint="eastAsia"/>
                <w:sz w:val="21"/>
                <w:szCs w:val="21"/>
              </w:rPr>
              <w:t>7</w:t>
            </w:r>
            <w:r>
              <w:rPr>
                <w:sz w:val="21"/>
                <w:szCs w:val="21"/>
              </w:rPr>
              <w:t>00</w:t>
            </w:r>
          </w:p>
        </w:tc>
        <w:tc>
          <w:tcPr>
            <w:tcW w:w="737" w:type="pct"/>
            <w:shd w:val="clear" w:color="auto" w:fill="auto"/>
            <w:noWrap/>
            <w:vAlign w:val="center"/>
          </w:tcPr>
          <w:p w14:paraId="6ED13BFE">
            <w:pPr>
              <w:adjustRightInd w:val="0"/>
              <w:snapToGrid w:val="0"/>
              <w:jc w:val="center"/>
              <w:rPr>
                <w:sz w:val="21"/>
                <w:szCs w:val="21"/>
              </w:rPr>
            </w:pPr>
            <w:r>
              <w:rPr>
                <w:rFonts w:hint="eastAsia"/>
                <w:sz w:val="21"/>
                <w:szCs w:val="21"/>
              </w:rPr>
              <w:t>7</w:t>
            </w:r>
            <w:r>
              <w:rPr>
                <w:sz w:val="21"/>
                <w:szCs w:val="21"/>
              </w:rPr>
              <w:t>00&lt;R≤</w:t>
            </w:r>
            <w:r>
              <w:rPr>
                <w:rFonts w:hint="eastAsia"/>
                <w:sz w:val="21"/>
                <w:szCs w:val="21"/>
              </w:rPr>
              <w:t>10</w:t>
            </w:r>
            <w:r>
              <w:rPr>
                <w:sz w:val="21"/>
                <w:szCs w:val="21"/>
              </w:rPr>
              <w:t>00</w:t>
            </w:r>
          </w:p>
        </w:tc>
        <w:tc>
          <w:tcPr>
            <w:tcW w:w="603" w:type="pct"/>
            <w:shd w:val="clear" w:color="auto" w:fill="auto"/>
            <w:vAlign w:val="center"/>
          </w:tcPr>
          <w:p w14:paraId="4027E82B">
            <w:pPr>
              <w:adjustRightInd w:val="0"/>
              <w:snapToGrid w:val="0"/>
              <w:jc w:val="center"/>
              <w:rPr>
                <w:sz w:val="21"/>
                <w:szCs w:val="21"/>
              </w:rPr>
            </w:pPr>
            <w:r>
              <w:rPr>
                <w:rFonts w:hint="eastAsia"/>
                <w:sz w:val="21"/>
                <w:szCs w:val="21"/>
              </w:rPr>
              <w:t>10</w:t>
            </w:r>
            <w:r>
              <w:rPr>
                <w:sz w:val="21"/>
                <w:szCs w:val="21"/>
              </w:rPr>
              <w:t>00&lt;R≤1</w:t>
            </w:r>
            <w:r>
              <w:rPr>
                <w:rFonts w:hint="eastAsia"/>
                <w:sz w:val="21"/>
                <w:szCs w:val="21"/>
              </w:rPr>
              <w:t>3</w:t>
            </w:r>
            <w:r>
              <w:rPr>
                <w:sz w:val="21"/>
                <w:szCs w:val="21"/>
              </w:rPr>
              <w:t>00</w:t>
            </w:r>
          </w:p>
        </w:tc>
        <w:tc>
          <w:tcPr>
            <w:tcW w:w="647" w:type="pct"/>
            <w:shd w:val="clear" w:color="auto" w:fill="auto"/>
            <w:noWrap/>
            <w:vAlign w:val="center"/>
          </w:tcPr>
          <w:p w14:paraId="0E44A72F">
            <w:pPr>
              <w:adjustRightInd w:val="0"/>
              <w:snapToGrid w:val="0"/>
              <w:jc w:val="center"/>
              <w:rPr>
                <w:sz w:val="21"/>
                <w:szCs w:val="21"/>
              </w:rPr>
            </w:pPr>
            <w:r>
              <w:rPr>
                <w:sz w:val="21"/>
                <w:szCs w:val="21"/>
              </w:rPr>
              <w:t>R&gt;1</w:t>
            </w:r>
            <w:r>
              <w:rPr>
                <w:rFonts w:hint="eastAsia"/>
                <w:sz w:val="21"/>
                <w:szCs w:val="21"/>
              </w:rPr>
              <w:t>3</w:t>
            </w:r>
            <w:r>
              <w:rPr>
                <w:sz w:val="21"/>
                <w:szCs w:val="21"/>
              </w:rPr>
              <w:t>00</w:t>
            </w:r>
          </w:p>
        </w:tc>
      </w:tr>
      <w:tr w14:paraId="3131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continue"/>
            <w:shd w:val="clear" w:color="auto" w:fill="auto"/>
            <w:vAlign w:val="center"/>
          </w:tcPr>
          <w:p w14:paraId="71D55A97">
            <w:pPr>
              <w:adjustRightInd w:val="0"/>
              <w:snapToGrid w:val="0"/>
              <w:jc w:val="center"/>
              <w:rPr>
                <w:sz w:val="21"/>
                <w:szCs w:val="21"/>
              </w:rPr>
            </w:pPr>
          </w:p>
        </w:tc>
        <w:tc>
          <w:tcPr>
            <w:tcW w:w="419" w:type="pct"/>
            <w:vMerge w:val="continue"/>
            <w:vAlign w:val="center"/>
          </w:tcPr>
          <w:p w14:paraId="47031A5B">
            <w:pPr>
              <w:adjustRightInd w:val="0"/>
              <w:snapToGrid w:val="0"/>
              <w:jc w:val="center"/>
              <w:rPr>
                <w:sz w:val="21"/>
                <w:szCs w:val="21"/>
              </w:rPr>
            </w:pPr>
          </w:p>
        </w:tc>
        <w:tc>
          <w:tcPr>
            <w:tcW w:w="738" w:type="pct"/>
            <w:vAlign w:val="center"/>
          </w:tcPr>
          <w:p w14:paraId="24DCB8AF">
            <w:pPr>
              <w:adjustRightInd w:val="0"/>
              <w:snapToGrid w:val="0"/>
              <w:jc w:val="center"/>
              <w:rPr>
                <w:sz w:val="21"/>
                <w:szCs w:val="21"/>
              </w:rPr>
            </w:pPr>
            <w:r>
              <w:rPr>
                <w:b/>
                <w:sz w:val="21"/>
                <w:szCs w:val="21"/>
              </w:rPr>
              <w:t>修正系数（%）</w:t>
            </w:r>
          </w:p>
        </w:tc>
        <w:tc>
          <w:tcPr>
            <w:tcW w:w="737" w:type="pct"/>
            <w:shd w:val="clear" w:color="auto" w:fill="auto"/>
            <w:vAlign w:val="center"/>
          </w:tcPr>
          <w:p w14:paraId="56B0EC7E">
            <w:pPr>
              <w:adjustRightInd w:val="0"/>
              <w:snapToGrid w:val="0"/>
              <w:jc w:val="center"/>
              <w:rPr>
                <w:sz w:val="21"/>
                <w:szCs w:val="21"/>
              </w:rPr>
            </w:pPr>
            <w:r>
              <w:rPr>
                <w:sz w:val="21"/>
                <w:szCs w:val="21"/>
              </w:rPr>
              <w:t>2.63</w:t>
            </w:r>
          </w:p>
        </w:tc>
        <w:tc>
          <w:tcPr>
            <w:tcW w:w="605" w:type="pct"/>
            <w:shd w:val="clear" w:color="auto" w:fill="auto"/>
            <w:noWrap/>
            <w:vAlign w:val="center"/>
          </w:tcPr>
          <w:p w14:paraId="308F15D8">
            <w:pPr>
              <w:adjustRightInd w:val="0"/>
              <w:snapToGrid w:val="0"/>
              <w:jc w:val="center"/>
              <w:rPr>
                <w:sz w:val="21"/>
                <w:szCs w:val="21"/>
              </w:rPr>
            </w:pPr>
            <w:r>
              <w:rPr>
                <w:sz w:val="21"/>
                <w:szCs w:val="21"/>
              </w:rPr>
              <w:t>1.46</w:t>
            </w:r>
          </w:p>
        </w:tc>
        <w:tc>
          <w:tcPr>
            <w:tcW w:w="737" w:type="pct"/>
            <w:shd w:val="clear" w:color="auto" w:fill="auto"/>
            <w:noWrap/>
            <w:vAlign w:val="center"/>
          </w:tcPr>
          <w:p w14:paraId="5212B49C">
            <w:pPr>
              <w:adjustRightInd w:val="0"/>
              <w:snapToGrid w:val="0"/>
              <w:jc w:val="center"/>
              <w:rPr>
                <w:sz w:val="21"/>
                <w:szCs w:val="21"/>
              </w:rPr>
            </w:pPr>
            <w:r>
              <w:rPr>
                <w:sz w:val="21"/>
                <w:szCs w:val="21"/>
              </w:rPr>
              <w:t>0</w:t>
            </w:r>
          </w:p>
        </w:tc>
        <w:tc>
          <w:tcPr>
            <w:tcW w:w="603" w:type="pct"/>
            <w:shd w:val="clear" w:color="auto" w:fill="auto"/>
            <w:vAlign w:val="center"/>
          </w:tcPr>
          <w:p w14:paraId="4E67ECFD">
            <w:pPr>
              <w:adjustRightInd w:val="0"/>
              <w:snapToGrid w:val="0"/>
              <w:jc w:val="center"/>
              <w:rPr>
                <w:sz w:val="21"/>
                <w:szCs w:val="21"/>
              </w:rPr>
            </w:pPr>
            <w:r>
              <w:rPr>
                <w:sz w:val="21"/>
                <w:szCs w:val="21"/>
              </w:rPr>
              <w:t>-1.39</w:t>
            </w:r>
          </w:p>
        </w:tc>
        <w:tc>
          <w:tcPr>
            <w:tcW w:w="647" w:type="pct"/>
            <w:shd w:val="clear" w:color="auto" w:fill="auto"/>
            <w:noWrap/>
            <w:vAlign w:val="center"/>
          </w:tcPr>
          <w:p w14:paraId="0AB8EDCD">
            <w:pPr>
              <w:adjustRightInd w:val="0"/>
              <w:snapToGrid w:val="0"/>
              <w:jc w:val="center"/>
              <w:rPr>
                <w:sz w:val="21"/>
                <w:szCs w:val="21"/>
              </w:rPr>
            </w:pPr>
            <w:r>
              <w:rPr>
                <w:sz w:val="21"/>
                <w:szCs w:val="21"/>
              </w:rPr>
              <w:t>-2.5</w:t>
            </w:r>
          </w:p>
        </w:tc>
      </w:tr>
      <w:tr w14:paraId="37DC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restart"/>
            <w:shd w:val="clear" w:color="auto" w:fill="auto"/>
            <w:vAlign w:val="center"/>
          </w:tcPr>
          <w:p w14:paraId="48D9C2BC">
            <w:pPr>
              <w:adjustRightInd w:val="0"/>
              <w:snapToGrid w:val="0"/>
              <w:jc w:val="center"/>
              <w:rPr>
                <w:sz w:val="21"/>
                <w:szCs w:val="21"/>
              </w:rPr>
            </w:pPr>
            <w:r>
              <w:rPr>
                <w:sz w:val="21"/>
                <w:szCs w:val="21"/>
              </w:rPr>
              <w:t>区域商服繁华程度</w:t>
            </w:r>
          </w:p>
        </w:tc>
        <w:tc>
          <w:tcPr>
            <w:tcW w:w="419" w:type="pct"/>
            <w:vMerge w:val="restart"/>
            <w:vAlign w:val="center"/>
          </w:tcPr>
          <w:p w14:paraId="5A9563EA">
            <w:pPr>
              <w:adjustRightInd w:val="0"/>
              <w:snapToGrid w:val="0"/>
              <w:jc w:val="center"/>
              <w:rPr>
                <w:sz w:val="21"/>
                <w:szCs w:val="21"/>
              </w:rPr>
            </w:pPr>
            <w:r>
              <w:rPr>
                <w:rFonts w:eastAsia="宋体"/>
                <w:sz w:val="21"/>
                <w:szCs w:val="21"/>
              </w:rPr>
              <w:t>37</w:t>
            </w:r>
            <w:r>
              <w:rPr>
                <w:rFonts w:hint="eastAsia" w:eastAsia="宋体"/>
                <w:sz w:val="21"/>
                <w:szCs w:val="21"/>
              </w:rPr>
              <w:t>.</w:t>
            </w:r>
            <w:r>
              <w:rPr>
                <w:rFonts w:eastAsia="宋体"/>
                <w:sz w:val="21"/>
                <w:szCs w:val="21"/>
              </w:rPr>
              <w:t>48</w:t>
            </w:r>
            <w:r>
              <w:rPr>
                <w:rFonts w:hint="eastAsia" w:eastAsia="宋体"/>
                <w:sz w:val="21"/>
                <w:szCs w:val="21"/>
              </w:rPr>
              <w:t>%</w:t>
            </w:r>
          </w:p>
        </w:tc>
        <w:tc>
          <w:tcPr>
            <w:tcW w:w="738" w:type="pct"/>
            <w:vAlign w:val="center"/>
          </w:tcPr>
          <w:p w14:paraId="6B951753">
            <w:pPr>
              <w:adjustRightInd w:val="0"/>
              <w:snapToGrid w:val="0"/>
              <w:jc w:val="center"/>
              <w:rPr>
                <w:sz w:val="21"/>
                <w:szCs w:val="21"/>
              </w:rPr>
            </w:pPr>
            <w:r>
              <w:rPr>
                <w:b/>
                <w:sz w:val="21"/>
                <w:szCs w:val="21"/>
              </w:rPr>
              <w:t>指标说明</w:t>
            </w:r>
          </w:p>
        </w:tc>
        <w:tc>
          <w:tcPr>
            <w:tcW w:w="737" w:type="pct"/>
            <w:shd w:val="clear" w:color="auto" w:fill="auto"/>
            <w:vAlign w:val="center"/>
          </w:tcPr>
          <w:p w14:paraId="2DFB40D8">
            <w:pPr>
              <w:adjustRightInd w:val="0"/>
              <w:snapToGrid w:val="0"/>
              <w:jc w:val="center"/>
              <w:rPr>
                <w:sz w:val="21"/>
                <w:szCs w:val="21"/>
              </w:rPr>
            </w:pPr>
            <w:r>
              <w:rPr>
                <w:sz w:val="21"/>
                <w:szCs w:val="21"/>
              </w:rPr>
              <w:t>区域内有大量商场、酒店、宾馆、专卖店，商服设施聚集成规模</w:t>
            </w:r>
          </w:p>
        </w:tc>
        <w:tc>
          <w:tcPr>
            <w:tcW w:w="605" w:type="pct"/>
            <w:shd w:val="clear" w:color="auto" w:fill="auto"/>
            <w:vAlign w:val="center"/>
          </w:tcPr>
          <w:p w14:paraId="6A2D5FA5">
            <w:pPr>
              <w:adjustRightInd w:val="0"/>
              <w:snapToGrid w:val="0"/>
              <w:jc w:val="center"/>
              <w:rPr>
                <w:sz w:val="21"/>
                <w:szCs w:val="21"/>
              </w:rPr>
            </w:pPr>
            <w:r>
              <w:rPr>
                <w:sz w:val="21"/>
                <w:szCs w:val="21"/>
              </w:rPr>
              <w:t>区域内有较多商服设施，聚集较成规模</w:t>
            </w:r>
          </w:p>
        </w:tc>
        <w:tc>
          <w:tcPr>
            <w:tcW w:w="737" w:type="pct"/>
            <w:shd w:val="clear" w:color="auto" w:fill="auto"/>
            <w:vAlign w:val="center"/>
          </w:tcPr>
          <w:p w14:paraId="67CB4372">
            <w:pPr>
              <w:adjustRightInd w:val="0"/>
              <w:snapToGrid w:val="0"/>
              <w:jc w:val="center"/>
              <w:rPr>
                <w:sz w:val="21"/>
                <w:szCs w:val="21"/>
              </w:rPr>
            </w:pPr>
            <w:r>
              <w:rPr>
                <w:sz w:val="21"/>
                <w:szCs w:val="21"/>
              </w:rPr>
              <w:t>区域内有一定量商服设施，功能齐全</w:t>
            </w:r>
          </w:p>
        </w:tc>
        <w:tc>
          <w:tcPr>
            <w:tcW w:w="603" w:type="pct"/>
            <w:shd w:val="clear" w:color="auto" w:fill="auto"/>
            <w:vAlign w:val="center"/>
          </w:tcPr>
          <w:p w14:paraId="545214E2">
            <w:pPr>
              <w:adjustRightInd w:val="0"/>
              <w:snapToGrid w:val="0"/>
              <w:jc w:val="center"/>
              <w:rPr>
                <w:sz w:val="21"/>
                <w:szCs w:val="21"/>
              </w:rPr>
            </w:pPr>
            <w:r>
              <w:rPr>
                <w:sz w:val="21"/>
                <w:szCs w:val="21"/>
              </w:rPr>
              <w:t>区域内有商服设施，分布较分散</w:t>
            </w:r>
          </w:p>
        </w:tc>
        <w:tc>
          <w:tcPr>
            <w:tcW w:w="647" w:type="pct"/>
            <w:shd w:val="clear" w:color="auto" w:fill="auto"/>
            <w:vAlign w:val="center"/>
          </w:tcPr>
          <w:p w14:paraId="67800502">
            <w:pPr>
              <w:adjustRightInd w:val="0"/>
              <w:snapToGrid w:val="0"/>
              <w:jc w:val="center"/>
              <w:rPr>
                <w:sz w:val="21"/>
                <w:szCs w:val="21"/>
              </w:rPr>
            </w:pPr>
            <w:r>
              <w:rPr>
                <w:sz w:val="21"/>
                <w:szCs w:val="21"/>
              </w:rPr>
              <w:t>区域内有零星的商服设施</w:t>
            </w:r>
          </w:p>
        </w:tc>
      </w:tr>
      <w:tr w14:paraId="03D5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continue"/>
            <w:shd w:val="clear" w:color="auto" w:fill="auto"/>
            <w:vAlign w:val="center"/>
          </w:tcPr>
          <w:p w14:paraId="385438AE">
            <w:pPr>
              <w:adjustRightInd w:val="0"/>
              <w:snapToGrid w:val="0"/>
              <w:jc w:val="center"/>
              <w:rPr>
                <w:sz w:val="21"/>
                <w:szCs w:val="21"/>
              </w:rPr>
            </w:pPr>
          </w:p>
        </w:tc>
        <w:tc>
          <w:tcPr>
            <w:tcW w:w="419" w:type="pct"/>
            <w:vMerge w:val="continue"/>
            <w:vAlign w:val="center"/>
          </w:tcPr>
          <w:p w14:paraId="5DE26BCD">
            <w:pPr>
              <w:adjustRightInd w:val="0"/>
              <w:snapToGrid w:val="0"/>
              <w:jc w:val="center"/>
              <w:rPr>
                <w:sz w:val="21"/>
                <w:szCs w:val="21"/>
              </w:rPr>
            </w:pPr>
          </w:p>
        </w:tc>
        <w:tc>
          <w:tcPr>
            <w:tcW w:w="738" w:type="pct"/>
            <w:vAlign w:val="center"/>
          </w:tcPr>
          <w:p w14:paraId="47B7A874">
            <w:pPr>
              <w:adjustRightInd w:val="0"/>
              <w:snapToGrid w:val="0"/>
              <w:jc w:val="center"/>
              <w:rPr>
                <w:sz w:val="21"/>
                <w:szCs w:val="21"/>
              </w:rPr>
            </w:pPr>
            <w:r>
              <w:rPr>
                <w:b/>
                <w:sz w:val="21"/>
                <w:szCs w:val="21"/>
              </w:rPr>
              <w:t>修正系数（%）</w:t>
            </w:r>
          </w:p>
        </w:tc>
        <w:tc>
          <w:tcPr>
            <w:tcW w:w="737" w:type="pct"/>
            <w:shd w:val="clear" w:color="auto" w:fill="auto"/>
            <w:vAlign w:val="center"/>
          </w:tcPr>
          <w:p w14:paraId="22524EAA">
            <w:pPr>
              <w:adjustRightInd w:val="0"/>
              <w:snapToGrid w:val="0"/>
              <w:jc w:val="center"/>
              <w:rPr>
                <w:sz w:val="21"/>
                <w:szCs w:val="21"/>
              </w:rPr>
            </w:pPr>
            <w:r>
              <w:rPr>
                <w:sz w:val="21"/>
                <w:szCs w:val="21"/>
              </w:rPr>
              <w:t>4.52</w:t>
            </w:r>
          </w:p>
        </w:tc>
        <w:tc>
          <w:tcPr>
            <w:tcW w:w="605" w:type="pct"/>
            <w:shd w:val="clear" w:color="auto" w:fill="auto"/>
            <w:vAlign w:val="center"/>
          </w:tcPr>
          <w:p w14:paraId="3D1586B0">
            <w:pPr>
              <w:adjustRightInd w:val="0"/>
              <w:snapToGrid w:val="0"/>
              <w:jc w:val="center"/>
              <w:rPr>
                <w:sz w:val="21"/>
                <w:szCs w:val="21"/>
              </w:rPr>
            </w:pPr>
            <w:r>
              <w:rPr>
                <w:sz w:val="21"/>
                <w:szCs w:val="21"/>
              </w:rPr>
              <w:t>2.51</w:t>
            </w:r>
          </w:p>
        </w:tc>
        <w:tc>
          <w:tcPr>
            <w:tcW w:w="737" w:type="pct"/>
            <w:shd w:val="clear" w:color="auto" w:fill="auto"/>
            <w:vAlign w:val="center"/>
          </w:tcPr>
          <w:p w14:paraId="624EBA6D">
            <w:pPr>
              <w:adjustRightInd w:val="0"/>
              <w:snapToGrid w:val="0"/>
              <w:jc w:val="center"/>
              <w:rPr>
                <w:sz w:val="21"/>
                <w:szCs w:val="21"/>
              </w:rPr>
            </w:pPr>
            <w:r>
              <w:rPr>
                <w:sz w:val="21"/>
                <w:szCs w:val="21"/>
              </w:rPr>
              <w:t>0</w:t>
            </w:r>
          </w:p>
        </w:tc>
        <w:tc>
          <w:tcPr>
            <w:tcW w:w="603" w:type="pct"/>
            <w:shd w:val="clear" w:color="auto" w:fill="auto"/>
            <w:vAlign w:val="center"/>
          </w:tcPr>
          <w:p w14:paraId="1469995E">
            <w:pPr>
              <w:adjustRightInd w:val="0"/>
              <w:snapToGrid w:val="0"/>
              <w:jc w:val="center"/>
              <w:rPr>
                <w:sz w:val="21"/>
                <w:szCs w:val="21"/>
              </w:rPr>
            </w:pPr>
            <w:r>
              <w:rPr>
                <w:sz w:val="21"/>
                <w:szCs w:val="21"/>
              </w:rPr>
              <w:t>-2.39</w:t>
            </w:r>
          </w:p>
        </w:tc>
        <w:tc>
          <w:tcPr>
            <w:tcW w:w="647" w:type="pct"/>
            <w:shd w:val="clear" w:color="auto" w:fill="auto"/>
            <w:vAlign w:val="center"/>
          </w:tcPr>
          <w:p w14:paraId="6890A467">
            <w:pPr>
              <w:adjustRightInd w:val="0"/>
              <w:snapToGrid w:val="0"/>
              <w:jc w:val="center"/>
              <w:rPr>
                <w:sz w:val="21"/>
                <w:szCs w:val="21"/>
              </w:rPr>
            </w:pPr>
            <w:r>
              <w:rPr>
                <w:sz w:val="21"/>
                <w:szCs w:val="21"/>
              </w:rPr>
              <w:t>-4.3</w:t>
            </w:r>
          </w:p>
        </w:tc>
      </w:tr>
      <w:tr w14:paraId="251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restart"/>
            <w:shd w:val="clear" w:color="auto" w:fill="auto"/>
            <w:vAlign w:val="center"/>
          </w:tcPr>
          <w:p w14:paraId="74AC6207">
            <w:pPr>
              <w:adjustRightInd w:val="0"/>
              <w:snapToGrid w:val="0"/>
              <w:jc w:val="center"/>
              <w:rPr>
                <w:sz w:val="21"/>
                <w:szCs w:val="21"/>
              </w:rPr>
            </w:pPr>
            <w:r>
              <w:rPr>
                <w:sz w:val="21"/>
                <w:szCs w:val="21"/>
              </w:rPr>
              <w:t>道路通达度</w:t>
            </w:r>
          </w:p>
        </w:tc>
        <w:tc>
          <w:tcPr>
            <w:tcW w:w="419" w:type="pct"/>
            <w:vMerge w:val="restart"/>
            <w:vAlign w:val="center"/>
          </w:tcPr>
          <w:p w14:paraId="7BE13B30">
            <w:pPr>
              <w:adjustRightInd w:val="0"/>
              <w:snapToGrid w:val="0"/>
              <w:jc w:val="center"/>
              <w:rPr>
                <w:sz w:val="21"/>
                <w:szCs w:val="21"/>
              </w:rPr>
            </w:pPr>
            <w:r>
              <w:rPr>
                <w:rFonts w:eastAsia="宋体"/>
                <w:sz w:val="21"/>
                <w:szCs w:val="21"/>
              </w:rPr>
              <w:t>19</w:t>
            </w:r>
            <w:r>
              <w:rPr>
                <w:rFonts w:hint="eastAsia" w:eastAsia="宋体"/>
                <w:sz w:val="21"/>
                <w:szCs w:val="21"/>
              </w:rPr>
              <w:t>.</w:t>
            </w:r>
            <w:r>
              <w:rPr>
                <w:rFonts w:eastAsia="宋体"/>
                <w:sz w:val="21"/>
                <w:szCs w:val="21"/>
              </w:rPr>
              <w:t>76</w:t>
            </w:r>
            <w:r>
              <w:rPr>
                <w:rFonts w:hint="eastAsia" w:eastAsia="宋体"/>
                <w:sz w:val="21"/>
                <w:szCs w:val="21"/>
              </w:rPr>
              <w:t>%</w:t>
            </w:r>
          </w:p>
        </w:tc>
        <w:tc>
          <w:tcPr>
            <w:tcW w:w="738" w:type="pct"/>
            <w:vAlign w:val="center"/>
          </w:tcPr>
          <w:p w14:paraId="796AD30B">
            <w:pPr>
              <w:adjustRightInd w:val="0"/>
              <w:snapToGrid w:val="0"/>
              <w:jc w:val="center"/>
              <w:rPr>
                <w:sz w:val="21"/>
                <w:szCs w:val="21"/>
              </w:rPr>
            </w:pPr>
            <w:r>
              <w:rPr>
                <w:b/>
                <w:sz w:val="21"/>
                <w:szCs w:val="21"/>
              </w:rPr>
              <w:t>指标说明</w:t>
            </w:r>
          </w:p>
        </w:tc>
        <w:tc>
          <w:tcPr>
            <w:tcW w:w="737" w:type="pct"/>
            <w:shd w:val="clear" w:color="auto" w:fill="auto"/>
            <w:vAlign w:val="center"/>
          </w:tcPr>
          <w:p w14:paraId="0B108FE8">
            <w:pPr>
              <w:adjustRightInd w:val="0"/>
              <w:snapToGrid w:val="0"/>
              <w:jc w:val="center"/>
              <w:rPr>
                <w:sz w:val="21"/>
                <w:szCs w:val="21"/>
              </w:rPr>
            </w:pPr>
            <w:r>
              <w:rPr>
                <w:sz w:val="21"/>
                <w:szCs w:val="21"/>
              </w:rPr>
              <w:t>区域道路路网密集，通行便捷</w:t>
            </w:r>
          </w:p>
        </w:tc>
        <w:tc>
          <w:tcPr>
            <w:tcW w:w="605" w:type="pct"/>
            <w:shd w:val="clear" w:color="auto" w:fill="auto"/>
            <w:vAlign w:val="center"/>
          </w:tcPr>
          <w:p w14:paraId="008ECBDE">
            <w:pPr>
              <w:adjustRightInd w:val="0"/>
              <w:snapToGrid w:val="0"/>
              <w:jc w:val="center"/>
              <w:rPr>
                <w:sz w:val="21"/>
                <w:szCs w:val="21"/>
              </w:rPr>
            </w:pPr>
            <w:r>
              <w:rPr>
                <w:sz w:val="21"/>
                <w:szCs w:val="21"/>
              </w:rPr>
              <w:t>区域道路路网较密集，通行较便捷</w:t>
            </w:r>
          </w:p>
        </w:tc>
        <w:tc>
          <w:tcPr>
            <w:tcW w:w="737" w:type="pct"/>
            <w:shd w:val="clear" w:color="auto" w:fill="auto"/>
            <w:vAlign w:val="center"/>
          </w:tcPr>
          <w:p w14:paraId="15E553A1">
            <w:pPr>
              <w:adjustRightInd w:val="0"/>
              <w:snapToGrid w:val="0"/>
              <w:jc w:val="center"/>
              <w:rPr>
                <w:sz w:val="21"/>
                <w:szCs w:val="21"/>
              </w:rPr>
            </w:pPr>
            <w:r>
              <w:rPr>
                <w:sz w:val="21"/>
                <w:szCs w:val="21"/>
              </w:rPr>
              <w:t>区域道路路网一般，通行一般</w:t>
            </w:r>
          </w:p>
        </w:tc>
        <w:tc>
          <w:tcPr>
            <w:tcW w:w="603" w:type="pct"/>
            <w:shd w:val="clear" w:color="auto" w:fill="auto"/>
            <w:vAlign w:val="center"/>
          </w:tcPr>
          <w:p w14:paraId="49386EDA">
            <w:pPr>
              <w:adjustRightInd w:val="0"/>
              <w:snapToGrid w:val="0"/>
              <w:jc w:val="center"/>
              <w:rPr>
                <w:sz w:val="21"/>
                <w:szCs w:val="21"/>
              </w:rPr>
            </w:pPr>
            <w:r>
              <w:rPr>
                <w:sz w:val="21"/>
                <w:szCs w:val="21"/>
              </w:rPr>
              <w:t>区域道路路网较稀疏，通行较差</w:t>
            </w:r>
          </w:p>
        </w:tc>
        <w:tc>
          <w:tcPr>
            <w:tcW w:w="647" w:type="pct"/>
            <w:shd w:val="clear" w:color="auto" w:fill="auto"/>
            <w:noWrap/>
            <w:vAlign w:val="center"/>
          </w:tcPr>
          <w:p w14:paraId="0693A9D4">
            <w:pPr>
              <w:adjustRightInd w:val="0"/>
              <w:snapToGrid w:val="0"/>
              <w:jc w:val="center"/>
              <w:rPr>
                <w:sz w:val="21"/>
                <w:szCs w:val="21"/>
              </w:rPr>
            </w:pPr>
            <w:r>
              <w:rPr>
                <w:sz w:val="21"/>
                <w:szCs w:val="21"/>
              </w:rPr>
              <w:t>区域道路路网稀疏，通行差</w:t>
            </w:r>
          </w:p>
        </w:tc>
      </w:tr>
      <w:tr w14:paraId="5B4E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continue"/>
            <w:shd w:val="clear" w:color="auto" w:fill="auto"/>
            <w:vAlign w:val="center"/>
          </w:tcPr>
          <w:p w14:paraId="27EE38F7">
            <w:pPr>
              <w:adjustRightInd w:val="0"/>
              <w:snapToGrid w:val="0"/>
              <w:jc w:val="center"/>
              <w:rPr>
                <w:sz w:val="21"/>
                <w:szCs w:val="21"/>
              </w:rPr>
            </w:pPr>
          </w:p>
        </w:tc>
        <w:tc>
          <w:tcPr>
            <w:tcW w:w="419" w:type="pct"/>
            <w:vMerge w:val="continue"/>
            <w:vAlign w:val="center"/>
          </w:tcPr>
          <w:p w14:paraId="1FD23751">
            <w:pPr>
              <w:adjustRightInd w:val="0"/>
              <w:snapToGrid w:val="0"/>
              <w:jc w:val="center"/>
              <w:rPr>
                <w:sz w:val="21"/>
                <w:szCs w:val="21"/>
              </w:rPr>
            </w:pPr>
          </w:p>
        </w:tc>
        <w:tc>
          <w:tcPr>
            <w:tcW w:w="738" w:type="pct"/>
            <w:vAlign w:val="center"/>
          </w:tcPr>
          <w:p w14:paraId="65A4E5A2">
            <w:pPr>
              <w:adjustRightInd w:val="0"/>
              <w:snapToGrid w:val="0"/>
              <w:jc w:val="center"/>
              <w:rPr>
                <w:sz w:val="21"/>
                <w:szCs w:val="21"/>
              </w:rPr>
            </w:pPr>
            <w:r>
              <w:rPr>
                <w:b/>
                <w:sz w:val="21"/>
                <w:szCs w:val="21"/>
              </w:rPr>
              <w:t>修正系数（%）</w:t>
            </w:r>
          </w:p>
        </w:tc>
        <w:tc>
          <w:tcPr>
            <w:tcW w:w="737" w:type="pct"/>
            <w:shd w:val="clear" w:color="auto" w:fill="auto"/>
            <w:vAlign w:val="center"/>
          </w:tcPr>
          <w:p w14:paraId="119066CD">
            <w:pPr>
              <w:adjustRightInd w:val="0"/>
              <w:snapToGrid w:val="0"/>
              <w:jc w:val="center"/>
              <w:rPr>
                <w:sz w:val="21"/>
                <w:szCs w:val="21"/>
              </w:rPr>
            </w:pPr>
            <w:r>
              <w:rPr>
                <w:sz w:val="21"/>
                <w:szCs w:val="21"/>
              </w:rPr>
              <w:t>2.38</w:t>
            </w:r>
          </w:p>
        </w:tc>
        <w:tc>
          <w:tcPr>
            <w:tcW w:w="605" w:type="pct"/>
            <w:shd w:val="clear" w:color="auto" w:fill="auto"/>
            <w:vAlign w:val="center"/>
          </w:tcPr>
          <w:p w14:paraId="4686989F">
            <w:pPr>
              <w:adjustRightInd w:val="0"/>
              <w:snapToGrid w:val="0"/>
              <w:jc w:val="center"/>
              <w:rPr>
                <w:sz w:val="21"/>
                <w:szCs w:val="21"/>
              </w:rPr>
            </w:pPr>
            <w:r>
              <w:rPr>
                <w:sz w:val="21"/>
                <w:szCs w:val="21"/>
              </w:rPr>
              <w:t>1.32</w:t>
            </w:r>
          </w:p>
        </w:tc>
        <w:tc>
          <w:tcPr>
            <w:tcW w:w="737" w:type="pct"/>
            <w:shd w:val="clear" w:color="auto" w:fill="auto"/>
            <w:vAlign w:val="center"/>
          </w:tcPr>
          <w:p w14:paraId="7F2C215F">
            <w:pPr>
              <w:adjustRightInd w:val="0"/>
              <w:snapToGrid w:val="0"/>
              <w:jc w:val="center"/>
              <w:rPr>
                <w:sz w:val="21"/>
                <w:szCs w:val="21"/>
              </w:rPr>
            </w:pPr>
            <w:r>
              <w:rPr>
                <w:sz w:val="21"/>
                <w:szCs w:val="21"/>
              </w:rPr>
              <w:t>0</w:t>
            </w:r>
          </w:p>
        </w:tc>
        <w:tc>
          <w:tcPr>
            <w:tcW w:w="603" w:type="pct"/>
            <w:shd w:val="clear" w:color="auto" w:fill="auto"/>
            <w:vAlign w:val="center"/>
          </w:tcPr>
          <w:p w14:paraId="453E1DE8">
            <w:pPr>
              <w:adjustRightInd w:val="0"/>
              <w:snapToGrid w:val="0"/>
              <w:jc w:val="center"/>
              <w:rPr>
                <w:sz w:val="21"/>
                <w:szCs w:val="21"/>
              </w:rPr>
            </w:pPr>
            <w:r>
              <w:rPr>
                <w:sz w:val="21"/>
                <w:szCs w:val="21"/>
              </w:rPr>
              <w:t>-1.26</w:t>
            </w:r>
          </w:p>
        </w:tc>
        <w:tc>
          <w:tcPr>
            <w:tcW w:w="647" w:type="pct"/>
            <w:shd w:val="clear" w:color="auto" w:fill="auto"/>
            <w:noWrap/>
            <w:vAlign w:val="center"/>
          </w:tcPr>
          <w:p w14:paraId="0B252EC8">
            <w:pPr>
              <w:adjustRightInd w:val="0"/>
              <w:snapToGrid w:val="0"/>
              <w:jc w:val="center"/>
              <w:rPr>
                <w:sz w:val="21"/>
                <w:szCs w:val="21"/>
              </w:rPr>
            </w:pPr>
            <w:r>
              <w:rPr>
                <w:sz w:val="21"/>
                <w:szCs w:val="21"/>
              </w:rPr>
              <w:t>-2.27</w:t>
            </w:r>
          </w:p>
        </w:tc>
      </w:tr>
      <w:tr w14:paraId="229C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restart"/>
            <w:shd w:val="clear" w:color="auto" w:fill="auto"/>
            <w:vAlign w:val="center"/>
          </w:tcPr>
          <w:p w14:paraId="00E72C44">
            <w:pPr>
              <w:adjustRightInd w:val="0"/>
              <w:snapToGrid w:val="0"/>
              <w:jc w:val="center"/>
              <w:rPr>
                <w:sz w:val="21"/>
                <w:szCs w:val="21"/>
              </w:rPr>
            </w:pPr>
            <w:r>
              <w:rPr>
                <w:sz w:val="21"/>
                <w:szCs w:val="21"/>
              </w:rPr>
              <w:t>公交便捷度（m）</w:t>
            </w:r>
          </w:p>
        </w:tc>
        <w:tc>
          <w:tcPr>
            <w:tcW w:w="419" w:type="pct"/>
            <w:vMerge w:val="restart"/>
            <w:vAlign w:val="center"/>
          </w:tcPr>
          <w:p w14:paraId="7802BB9A">
            <w:pPr>
              <w:adjustRightInd w:val="0"/>
              <w:snapToGrid w:val="0"/>
              <w:jc w:val="center"/>
              <w:rPr>
                <w:sz w:val="21"/>
                <w:szCs w:val="21"/>
              </w:rPr>
            </w:pPr>
            <w:r>
              <w:rPr>
                <w:rFonts w:eastAsia="宋体"/>
                <w:sz w:val="21"/>
                <w:szCs w:val="21"/>
              </w:rPr>
              <w:t>10</w:t>
            </w:r>
            <w:r>
              <w:rPr>
                <w:rFonts w:hint="eastAsia" w:eastAsia="宋体"/>
                <w:sz w:val="21"/>
                <w:szCs w:val="21"/>
              </w:rPr>
              <w:t>.</w:t>
            </w:r>
            <w:r>
              <w:rPr>
                <w:rFonts w:eastAsia="宋体"/>
                <w:sz w:val="21"/>
                <w:szCs w:val="21"/>
              </w:rPr>
              <w:t>39</w:t>
            </w:r>
            <w:r>
              <w:rPr>
                <w:rFonts w:hint="eastAsia" w:eastAsia="宋体"/>
                <w:sz w:val="21"/>
                <w:szCs w:val="21"/>
              </w:rPr>
              <w:t>%</w:t>
            </w:r>
          </w:p>
        </w:tc>
        <w:tc>
          <w:tcPr>
            <w:tcW w:w="738" w:type="pct"/>
            <w:vAlign w:val="center"/>
          </w:tcPr>
          <w:p w14:paraId="3D8BDC27">
            <w:pPr>
              <w:adjustRightInd w:val="0"/>
              <w:snapToGrid w:val="0"/>
              <w:jc w:val="center"/>
              <w:rPr>
                <w:sz w:val="21"/>
                <w:szCs w:val="21"/>
              </w:rPr>
            </w:pPr>
            <w:r>
              <w:rPr>
                <w:b/>
                <w:sz w:val="21"/>
                <w:szCs w:val="21"/>
              </w:rPr>
              <w:t>指标说明</w:t>
            </w:r>
          </w:p>
        </w:tc>
        <w:tc>
          <w:tcPr>
            <w:tcW w:w="737" w:type="pct"/>
            <w:shd w:val="clear" w:color="auto" w:fill="auto"/>
            <w:noWrap/>
            <w:vAlign w:val="center"/>
          </w:tcPr>
          <w:p w14:paraId="52DA0AEF">
            <w:pPr>
              <w:adjustRightInd w:val="0"/>
              <w:snapToGrid w:val="0"/>
              <w:jc w:val="center"/>
              <w:rPr>
                <w:sz w:val="21"/>
                <w:szCs w:val="21"/>
              </w:rPr>
            </w:pPr>
            <w:r>
              <w:rPr>
                <w:sz w:val="21"/>
                <w:szCs w:val="21"/>
              </w:rPr>
              <w:t>R≤</w:t>
            </w:r>
            <w:r>
              <w:rPr>
                <w:rFonts w:hint="eastAsia"/>
                <w:sz w:val="21"/>
                <w:szCs w:val="21"/>
              </w:rPr>
              <w:t>2</w:t>
            </w:r>
            <w:r>
              <w:rPr>
                <w:sz w:val="21"/>
                <w:szCs w:val="21"/>
              </w:rPr>
              <w:t>00</w:t>
            </w:r>
          </w:p>
        </w:tc>
        <w:tc>
          <w:tcPr>
            <w:tcW w:w="605" w:type="pct"/>
            <w:shd w:val="clear" w:color="auto" w:fill="auto"/>
            <w:noWrap/>
            <w:vAlign w:val="center"/>
          </w:tcPr>
          <w:p w14:paraId="4E9BE9F4">
            <w:pPr>
              <w:adjustRightInd w:val="0"/>
              <w:snapToGrid w:val="0"/>
              <w:jc w:val="center"/>
              <w:rPr>
                <w:sz w:val="21"/>
                <w:szCs w:val="21"/>
              </w:rPr>
            </w:pPr>
            <w:r>
              <w:rPr>
                <w:rFonts w:hint="eastAsia"/>
                <w:sz w:val="21"/>
                <w:szCs w:val="21"/>
              </w:rPr>
              <w:t>2</w:t>
            </w:r>
            <w:r>
              <w:rPr>
                <w:sz w:val="21"/>
                <w:szCs w:val="21"/>
              </w:rPr>
              <w:t>00&lt;R≤</w:t>
            </w:r>
            <w:r>
              <w:rPr>
                <w:rFonts w:hint="eastAsia"/>
                <w:sz w:val="21"/>
                <w:szCs w:val="21"/>
              </w:rPr>
              <w:t>4</w:t>
            </w:r>
            <w:r>
              <w:rPr>
                <w:sz w:val="21"/>
                <w:szCs w:val="21"/>
              </w:rPr>
              <w:t>00</w:t>
            </w:r>
          </w:p>
        </w:tc>
        <w:tc>
          <w:tcPr>
            <w:tcW w:w="737" w:type="pct"/>
            <w:shd w:val="clear" w:color="auto" w:fill="auto"/>
            <w:noWrap/>
            <w:vAlign w:val="center"/>
          </w:tcPr>
          <w:p w14:paraId="2CFFF9DD">
            <w:pPr>
              <w:adjustRightInd w:val="0"/>
              <w:snapToGrid w:val="0"/>
              <w:jc w:val="center"/>
              <w:rPr>
                <w:sz w:val="21"/>
                <w:szCs w:val="21"/>
              </w:rPr>
            </w:pPr>
            <w:r>
              <w:rPr>
                <w:rFonts w:hint="eastAsia"/>
                <w:sz w:val="21"/>
                <w:szCs w:val="21"/>
              </w:rPr>
              <w:t>4</w:t>
            </w:r>
            <w:r>
              <w:rPr>
                <w:sz w:val="21"/>
                <w:szCs w:val="21"/>
              </w:rPr>
              <w:t>00&lt;R≤</w:t>
            </w:r>
            <w:r>
              <w:rPr>
                <w:rFonts w:hint="eastAsia"/>
                <w:sz w:val="21"/>
                <w:szCs w:val="21"/>
              </w:rPr>
              <w:t>6</w:t>
            </w:r>
            <w:r>
              <w:rPr>
                <w:sz w:val="21"/>
                <w:szCs w:val="21"/>
              </w:rPr>
              <w:t>00</w:t>
            </w:r>
          </w:p>
        </w:tc>
        <w:tc>
          <w:tcPr>
            <w:tcW w:w="603" w:type="pct"/>
            <w:shd w:val="clear" w:color="auto" w:fill="auto"/>
            <w:noWrap/>
            <w:vAlign w:val="center"/>
          </w:tcPr>
          <w:p w14:paraId="2F32FEF3">
            <w:pPr>
              <w:adjustRightInd w:val="0"/>
              <w:snapToGrid w:val="0"/>
              <w:jc w:val="center"/>
              <w:rPr>
                <w:sz w:val="21"/>
                <w:szCs w:val="21"/>
              </w:rPr>
            </w:pPr>
            <w:r>
              <w:rPr>
                <w:rFonts w:hint="eastAsia"/>
                <w:sz w:val="21"/>
                <w:szCs w:val="21"/>
              </w:rPr>
              <w:t>6</w:t>
            </w:r>
            <w:r>
              <w:rPr>
                <w:sz w:val="21"/>
                <w:szCs w:val="21"/>
              </w:rPr>
              <w:t>00&lt;R≤</w:t>
            </w:r>
            <w:r>
              <w:rPr>
                <w:rFonts w:hint="eastAsia"/>
                <w:sz w:val="21"/>
                <w:szCs w:val="21"/>
              </w:rPr>
              <w:t>8</w:t>
            </w:r>
            <w:r>
              <w:rPr>
                <w:sz w:val="21"/>
                <w:szCs w:val="21"/>
              </w:rPr>
              <w:t>00</w:t>
            </w:r>
          </w:p>
        </w:tc>
        <w:tc>
          <w:tcPr>
            <w:tcW w:w="647" w:type="pct"/>
            <w:shd w:val="clear" w:color="auto" w:fill="auto"/>
            <w:noWrap/>
            <w:vAlign w:val="center"/>
          </w:tcPr>
          <w:p w14:paraId="667FC724">
            <w:pPr>
              <w:adjustRightInd w:val="0"/>
              <w:snapToGrid w:val="0"/>
              <w:jc w:val="center"/>
              <w:rPr>
                <w:sz w:val="21"/>
                <w:szCs w:val="21"/>
              </w:rPr>
            </w:pPr>
            <w:r>
              <w:rPr>
                <w:sz w:val="21"/>
                <w:szCs w:val="21"/>
              </w:rPr>
              <w:t>R&gt;</w:t>
            </w:r>
            <w:r>
              <w:rPr>
                <w:rFonts w:hint="eastAsia"/>
                <w:sz w:val="21"/>
                <w:szCs w:val="21"/>
              </w:rPr>
              <w:t>8</w:t>
            </w:r>
            <w:r>
              <w:rPr>
                <w:sz w:val="21"/>
                <w:szCs w:val="21"/>
              </w:rPr>
              <w:t>00</w:t>
            </w:r>
          </w:p>
        </w:tc>
      </w:tr>
      <w:tr w14:paraId="1EB6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continue"/>
            <w:shd w:val="clear" w:color="auto" w:fill="auto"/>
            <w:vAlign w:val="center"/>
          </w:tcPr>
          <w:p w14:paraId="40F250E5">
            <w:pPr>
              <w:adjustRightInd w:val="0"/>
              <w:snapToGrid w:val="0"/>
              <w:jc w:val="center"/>
              <w:rPr>
                <w:sz w:val="21"/>
                <w:szCs w:val="21"/>
              </w:rPr>
            </w:pPr>
          </w:p>
        </w:tc>
        <w:tc>
          <w:tcPr>
            <w:tcW w:w="419" w:type="pct"/>
            <w:vMerge w:val="continue"/>
            <w:vAlign w:val="center"/>
          </w:tcPr>
          <w:p w14:paraId="37CEAB50">
            <w:pPr>
              <w:adjustRightInd w:val="0"/>
              <w:snapToGrid w:val="0"/>
              <w:jc w:val="center"/>
              <w:rPr>
                <w:sz w:val="21"/>
                <w:szCs w:val="21"/>
              </w:rPr>
            </w:pPr>
          </w:p>
        </w:tc>
        <w:tc>
          <w:tcPr>
            <w:tcW w:w="738" w:type="pct"/>
            <w:vAlign w:val="center"/>
          </w:tcPr>
          <w:p w14:paraId="49128DF0">
            <w:pPr>
              <w:adjustRightInd w:val="0"/>
              <w:snapToGrid w:val="0"/>
              <w:jc w:val="center"/>
              <w:rPr>
                <w:sz w:val="21"/>
                <w:szCs w:val="21"/>
              </w:rPr>
            </w:pPr>
            <w:r>
              <w:rPr>
                <w:b/>
                <w:sz w:val="21"/>
                <w:szCs w:val="21"/>
              </w:rPr>
              <w:t>修正系数（%）</w:t>
            </w:r>
          </w:p>
        </w:tc>
        <w:tc>
          <w:tcPr>
            <w:tcW w:w="737" w:type="pct"/>
            <w:shd w:val="clear" w:color="auto" w:fill="auto"/>
            <w:noWrap/>
            <w:vAlign w:val="center"/>
          </w:tcPr>
          <w:p w14:paraId="141F5234">
            <w:pPr>
              <w:adjustRightInd w:val="0"/>
              <w:snapToGrid w:val="0"/>
              <w:jc w:val="center"/>
              <w:rPr>
                <w:sz w:val="21"/>
                <w:szCs w:val="21"/>
              </w:rPr>
            </w:pPr>
            <w:r>
              <w:rPr>
                <w:sz w:val="21"/>
                <w:szCs w:val="21"/>
              </w:rPr>
              <w:t>1.25</w:t>
            </w:r>
          </w:p>
        </w:tc>
        <w:tc>
          <w:tcPr>
            <w:tcW w:w="605" w:type="pct"/>
            <w:shd w:val="clear" w:color="auto" w:fill="auto"/>
            <w:noWrap/>
            <w:vAlign w:val="center"/>
          </w:tcPr>
          <w:p w14:paraId="3CBE913F">
            <w:pPr>
              <w:adjustRightInd w:val="0"/>
              <w:snapToGrid w:val="0"/>
              <w:jc w:val="center"/>
              <w:rPr>
                <w:sz w:val="21"/>
                <w:szCs w:val="21"/>
              </w:rPr>
            </w:pPr>
            <w:r>
              <w:rPr>
                <w:sz w:val="21"/>
                <w:szCs w:val="21"/>
              </w:rPr>
              <w:t>0.7</w:t>
            </w:r>
          </w:p>
        </w:tc>
        <w:tc>
          <w:tcPr>
            <w:tcW w:w="737" w:type="pct"/>
            <w:shd w:val="clear" w:color="auto" w:fill="auto"/>
            <w:noWrap/>
            <w:vAlign w:val="center"/>
          </w:tcPr>
          <w:p w14:paraId="1D456213">
            <w:pPr>
              <w:adjustRightInd w:val="0"/>
              <w:snapToGrid w:val="0"/>
              <w:jc w:val="center"/>
              <w:rPr>
                <w:sz w:val="21"/>
                <w:szCs w:val="21"/>
              </w:rPr>
            </w:pPr>
            <w:r>
              <w:rPr>
                <w:sz w:val="21"/>
                <w:szCs w:val="21"/>
              </w:rPr>
              <w:t>0</w:t>
            </w:r>
          </w:p>
        </w:tc>
        <w:tc>
          <w:tcPr>
            <w:tcW w:w="603" w:type="pct"/>
            <w:shd w:val="clear" w:color="auto" w:fill="auto"/>
            <w:noWrap/>
            <w:vAlign w:val="center"/>
          </w:tcPr>
          <w:p w14:paraId="37F76580">
            <w:pPr>
              <w:adjustRightInd w:val="0"/>
              <w:snapToGrid w:val="0"/>
              <w:jc w:val="center"/>
              <w:rPr>
                <w:sz w:val="21"/>
                <w:szCs w:val="21"/>
              </w:rPr>
            </w:pPr>
            <w:r>
              <w:rPr>
                <w:sz w:val="21"/>
                <w:szCs w:val="21"/>
              </w:rPr>
              <w:t>-0.66</w:t>
            </w:r>
          </w:p>
        </w:tc>
        <w:tc>
          <w:tcPr>
            <w:tcW w:w="647" w:type="pct"/>
            <w:shd w:val="clear" w:color="auto" w:fill="auto"/>
            <w:noWrap/>
            <w:vAlign w:val="center"/>
          </w:tcPr>
          <w:p w14:paraId="75251348">
            <w:pPr>
              <w:adjustRightInd w:val="0"/>
              <w:snapToGrid w:val="0"/>
              <w:jc w:val="center"/>
              <w:rPr>
                <w:sz w:val="21"/>
                <w:szCs w:val="21"/>
              </w:rPr>
            </w:pPr>
            <w:r>
              <w:rPr>
                <w:sz w:val="21"/>
                <w:szCs w:val="21"/>
              </w:rPr>
              <w:t>-1.19</w:t>
            </w:r>
          </w:p>
        </w:tc>
      </w:tr>
      <w:tr w14:paraId="2BF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restart"/>
            <w:shd w:val="clear" w:color="auto" w:fill="auto"/>
            <w:vAlign w:val="center"/>
          </w:tcPr>
          <w:p w14:paraId="40FBAA68">
            <w:pPr>
              <w:adjustRightInd w:val="0"/>
              <w:snapToGrid w:val="0"/>
              <w:jc w:val="center"/>
              <w:rPr>
                <w:sz w:val="21"/>
                <w:szCs w:val="21"/>
              </w:rPr>
            </w:pPr>
            <w:r>
              <w:rPr>
                <w:sz w:val="21"/>
                <w:szCs w:val="21"/>
              </w:rPr>
              <w:t>停车方便程度</w:t>
            </w:r>
          </w:p>
        </w:tc>
        <w:tc>
          <w:tcPr>
            <w:tcW w:w="419" w:type="pct"/>
            <w:vMerge w:val="restart"/>
            <w:vAlign w:val="center"/>
          </w:tcPr>
          <w:p w14:paraId="182C4E8E">
            <w:pPr>
              <w:adjustRightInd w:val="0"/>
              <w:snapToGrid w:val="0"/>
              <w:jc w:val="center"/>
              <w:rPr>
                <w:b/>
                <w:sz w:val="21"/>
                <w:szCs w:val="21"/>
              </w:rPr>
            </w:pPr>
            <w:r>
              <w:rPr>
                <w:rFonts w:eastAsia="宋体"/>
                <w:sz w:val="21"/>
                <w:szCs w:val="21"/>
              </w:rPr>
              <w:t>10</w:t>
            </w:r>
            <w:r>
              <w:rPr>
                <w:rFonts w:hint="eastAsia" w:eastAsia="宋体"/>
                <w:sz w:val="21"/>
                <w:szCs w:val="21"/>
              </w:rPr>
              <w:t>.</w:t>
            </w:r>
            <w:r>
              <w:rPr>
                <w:rFonts w:eastAsia="宋体"/>
                <w:sz w:val="21"/>
                <w:szCs w:val="21"/>
              </w:rPr>
              <w:t>56</w:t>
            </w:r>
            <w:r>
              <w:rPr>
                <w:rFonts w:hint="eastAsia" w:eastAsia="宋体"/>
                <w:sz w:val="21"/>
                <w:szCs w:val="21"/>
              </w:rPr>
              <w:t>%</w:t>
            </w:r>
          </w:p>
        </w:tc>
        <w:tc>
          <w:tcPr>
            <w:tcW w:w="738" w:type="pct"/>
            <w:vAlign w:val="center"/>
          </w:tcPr>
          <w:p w14:paraId="2A596EDD">
            <w:pPr>
              <w:adjustRightInd w:val="0"/>
              <w:snapToGrid w:val="0"/>
              <w:jc w:val="center"/>
              <w:rPr>
                <w:sz w:val="21"/>
                <w:szCs w:val="21"/>
              </w:rPr>
            </w:pPr>
            <w:r>
              <w:rPr>
                <w:b/>
                <w:sz w:val="21"/>
                <w:szCs w:val="21"/>
              </w:rPr>
              <w:t>指标说明</w:t>
            </w:r>
          </w:p>
        </w:tc>
        <w:tc>
          <w:tcPr>
            <w:tcW w:w="737" w:type="pct"/>
            <w:shd w:val="clear" w:color="auto" w:fill="auto"/>
            <w:vAlign w:val="center"/>
          </w:tcPr>
          <w:p w14:paraId="3A0801EB">
            <w:pPr>
              <w:adjustRightInd w:val="0"/>
              <w:snapToGrid w:val="0"/>
              <w:jc w:val="center"/>
              <w:rPr>
                <w:sz w:val="21"/>
                <w:szCs w:val="21"/>
              </w:rPr>
            </w:pPr>
            <w:r>
              <w:rPr>
                <w:sz w:val="21"/>
                <w:szCs w:val="21"/>
              </w:rPr>
              <w:t>无交通管制，周边有停车场，停车方便</w:t>
            </w:r>
          </w:p>
        </w:tc>
        <w:tc>
          <w:tcPr>
            <w:tcW w:w="605" w:type="pct"/>
            <w:shd w:val="clear" w:color="auto" w:fill="auto"/>
            <w:vAlign w:val="center"/>
          </w:tcPr>
          <w:p w14:paraId="03682B04">
            <w:pPr>
              <w:adjustRightInd w:val="0"/>
              <w:snapToGrid w:val="0"/>
              <w:jc w:val="center"/>
              <w:rPr>
                <w:sz w:val="21"/>
                <w:szCs w:val="21"/>
              </w:rPr>
            </w:pPr>
            <w:r>
              <w:rPr>
                <w:sz w:val="21"/>
                <w:szCs w:val="21"/>
              </w:rPr>
              <w:t>无交通管制，周边有停车场，仅高峰时有一定影响</w:t>
            </w:r>
          </w:p>
        </w:tc>
        <w:tc>
          <w:tcPr>
            <w:tcW w:w="737" w:type="pct"/>
            <w:shd w:val="clear" w:color="auto" w:fill="auto"/>
            <w:vAlign w:val="center"/>
          </w:tcPr>
          <w:p w14:paraId="1A9FA981">
            <w:pPr>
              <w:adjustRightInd w:val="0"/>
              <w:snapToGrid w:val="0"/>
              <w:jc w:val="center"/>
              <w:rPr>
                <w:sz w:val="21"/>
                <w:szCs w:val="21"/>
              </w:rPr>
            </w:pPr>
            <w:r>
              <w:rPr>
                <w:sz w:val="21"/>
                <w:szCs w:val="21"/>
              </w:rPr>
              <w:t>无交通管制，周边无专业停车场，路边停车较方便</w:t>
            </w:r>
          </w:p>
        </w:tc>
        <w:tc>
          <w:tcPr>
            <w:tcW w:w="603" w:type="pct"/>
            <w:shd w:val="clear" w:color="auto" w:fill="auto"/>
            <w:vAlign w:val="center"/>
          </w:tcPr>
          <w:p w14:paraId="4C829E52">
            <w:pPr>
              <w:adjustRightInd w:val="0"/>
              <w:snapToGrid w:val="0"/>
              <w:jc w:val="center"/>
              <w:rPr>
                <w:sz w:val="21"/>
                <w:szCs w:val="21"/>
              </w:rPr>
            </w:pPr>
            <w:r>
              <w:rPr>
                <w:sz w:val="21"/>
                <w:szCs w:val="21"/>
              </w:rPr>
              <w:t>有隔离护栏或者单行线，高峰时停车不方便</w:t>
            </w:r>
          </w:p>
        </w:tc>
        <w:tc>
          <w:tcPr>
            <w:tcW w:w="647" w:type="pct"/>
            <w:shd w:val="clear" w:color="auto" w:fill="auto"/>
            <w:vAlign w:val="center"/>
          </w:tcPr>
          <w:p w14:paraId="43C7FCAA">
            <w:pPr>
              <w:adjustRightInd w:val="0"/>
              <w:snapToGrid w:val="0"/>
              <w:jc w:val="center"/>
              <w:rPr>
                <w:sz w:val="21"/>
                <w:szCs w:val="21"/>
              </w:rPr>
            </w:pPr>
            <w:r>
              <w:rPr>
                <w:sz w:val="21"/>
                <w:szCs w:val="21"/>
              </w:rPr>
              <w:t>有隔离护栏或者单行线，平时停车不方便</w:t>
            </w:r>
          </w:p>
        </w:tc>
      </w:tr>
      <w:tr w14:paraId="18C0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vMerge w:val="continue"/>
            <w:shd w:val="clear" w:color="auto" w:fill="auto"/>
            <w:vAlign w:val="center"/>
          </w:tcPr>
          <w:p w14:paraId="6B74F6BC">
            <w:pPr>
              <w:adjustRightInd w:val="0"/>
              <w:snapToGrid w:val="0"/>
              <w:jc w:val="center"/>
              <w:rPr>
                <w:sz w:val="21"/>
                <w:szCs w:val="21"/>
              </w:rPr>
            </w:pPr>
          </w:p>
        </w:tc>
        <w:tc>
          <w:tcPr>
            <w:tcW w:w="419" w:type="pct"/>
            <w:vMerge w:val="continue"/>
            <w:vAlign w:val="center"/>
          </w:tcPr>
          <w:p w14:paraId="5A34185B">
            <w:pPr>
              <w:adjustRightInd w:val="0"/>
              <w:snapToGrid w:val="0"/>
              <w:jc w:val="center"/>
              <w:rPr>
                <w:sz w:val="21"/>
                <w:szCs w:val="21"/>
              </w:rPr>
            </w:pPr>
          </w:p>
        </w:tc>
        <w:tc>
          <w:tcPr>
            <w:tcW w:w="738" w:type="pct"/>
            <w:vAlign w:val="center"/>
          </w:tcPr>
          <w:p w14:paraId="637EB327">
            <w:pPr>
              <w:adjustRightInd w:val="0"/>
              <w:snapToGrid w:val="0"/>
              <w:jc w:val="center"/>
              <w:rPr>
                <w:sz w:val="21"/>
                <w:szCs w:val="21"/>
              </w:rPr>
            </w:pPr>
            <w:r>
              <w:rPr>
                <w:b/>
                <w:sz w:val="21"/>
                <w:szCs w:val="21"/>
              </w:rPr>
              <w:t>修正系数（%）</w:t>
            </w:r>
          </w:p>
        </w:tc>
        <w:tc>
          <w:tcPr>
            <w:tcW w:w="737" w:type="pct"/>
            <w:shd w:val="clear" w:color="auto" w:fill="auto"/>
            <w:vAlign w:val="center"/>
          </w:tcPr>
          <w:p w14:paraId="177CC1C2">
            <w:pPr>
              <w:adjustRightInd w:val="0"/>
              <w:snapToGrid w:val="0"/>
              <w:jc w:val="center"/>
              <w:rPr>
                <w:sz w:val="21"/>
                <w:szCs w:val="21"/>
              </w:rPr>
            </w:pPr>
            <w:r>
              <w:rPr>
                <w:sz w:val="21"/>
                <w:szCs w:val="21"/>
              </w:rPr>
              <w:t>1.27</w:t>
            </w:r>
          </w:p>
        </w:tc>
        <w:tc>
          <w:tcPr>
            <w:tcW w:w="605" w:type="pct"/>
            <w:shd w:val="clear" w:color="auto" w:fill="auto"/>
            <w:vAlign w:val="center"/>
          </w:tcPr>
          <w:p w14:paraId="1B8673C1">
            <w:pPr>
              <w:adjustRightInd w:val="0"/>
              <w:snapToGrid w:val="0"/>
              <w:jc w:val="center"/>
              <w:rPr>
                <w:sz w:val="21"/>
                <w:szCs w:val="21"/>
              </w:rPr>
            </w:pPr>
            <w:r>
              <w:rPr>
                <w:sz w:val="21"/>
                <w:szCs w:val="21"/>
              </w:rPr>
              <w:t>0.71</w:t>
            </w:r>
          </w:p>
        </w:tc>
        <w:tc>
          <w:tcPr>
            <w:tcW w:w="737" w:type="pct"/>
            <w:shd w:val="clear" w:color="auto" w:fill="auto"/>
            <w:vAlign w:val="center"/>
          </w:tcPr>
          <w:p w14:paraId="64F90E75">
            <w:pPr>
              <w:adjustRightInd w:val="0"/>
              <w:snapToGrid w:val="0"/>
              <w:jc w:val="center"/>
              <w:rPr>
                <w:sz w:val="21"/>
                <w:szCs w:val="21"/>
              </w:rPr>
            </w:pPr>
            <w:r>
              <w:rPr>
                <w:sz w:val="21"/>
                <w:szCs w:val="21"/>
              </w:rPr>
              <w:t>0</w:t>
            </w:r>
          </w:p>
        </w:tc>
        <w:tc>
          <w:tcPr>
            <w:tcW w:w="603" w:type="pct"/>
            <w:shd w:val="clear" w:color="auto" w:fill="auto"/>
            <w:vAlign w:val="center"/>
          </w:tcPr>
          <w:p w14:paraId="2A0DF253">
            <w:pPr>
              <w:adjustRightInd w:val="0"/>
              <w:snapToGrid w:val="0"/>
              <w:jc w:val="center"/>
              <w:rPr>
                <w:sz w:val="21"/>
                <w:szCs w:val="21"/>
              </w:rPr>
            </w:pPr>
            <w:r>
              <w:rPr>
                <w:sz w:val="21"/>
                <w:szCs w:val="21"/>
              </w:rPr>
              <w:t>-0.67</w:t>
            </w:r>
          </w:p>
        </w:tc>
        <w:tc>
          <w:tcPr>
            <w:tcW w:w="647" w:type="pct"/>
            <w:shd w:val="clear" w:color="auto" w:fill="auto"/>
            <w:vAlign w:val="center"/>
          </w:tcPr>
          <w:p w14:paraId="19002E08">
            <w:pPr>
              <w:adjustRightInd w:val="0"/>
              <w:snapToGrid w:val="0"/>
              <w:jc w:val="center"/>
              <w:rPr>
                <w:sz w:val="21"/>
                <w:szCs w:val="21"/>
              </w:rPr>
            </w:pPr>
            <w:r>
              <w:rPr>
                <w:sz w:val="21"/>
                <w:szCs w:val="21"/>
              </w:rPr>
              <w:t>-1.21</w:t>
            </w:r>
          </w:p>
        </w:tc>
      </w:tr>
    </w:tbl>
    <w:p w14:paraId="031F1FA4">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rFonts w:hint="eastAsia"/>
          <w:b/>
          <w:bCs/>
          <w:spacing w:val="6"/>
          <w:kern w:val="28"/>
          <w:sz w:val="24"/>
          <w:szCs w:val="24"/>
        </w:rPr>
        <w:t>四</w:t>
      </w:r>
      <w:r>
        <w:rPr>
          <w:b/>
          <w:bCs/>
          <w:spacing w:val="6"/>
          <w:kern w:val="28"/>
          <w:sz w:val="24"/>
          <w:szCs w:val="24"/>
        </w:rPr>
        <w:t>级商服用地标定地价修正因素说明与系数对照表</w:t>
      </w:r>
    </w:p>
    <w:tbl>
      <w:tblPr>
        <w:tblStyle w:val="14"/>
        <w:tblW w:w="53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851"/>
        <w:gridCol w:w="1273"/>
        <w:gridCol w:w="1702"/>
        <w:gridCol w:w="1395"/>
        <w:gridCol w:w="1453"/>
        <w:gridCol w:w="1453"/>
        <w:gridCol w:w="1453"/>
      </w:tblGrid>
      <w:tr w14:paraId="2213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blHeader/>
        </w:trPr>
        <w:tc>
          <w:tcPr>
            <w:tcW w:w="530" w:type="pct"/>
            <w:shd w:val="clear" w:color="auto" w:fill="auto"/>
            <w:vAlign w:val="center"/>
          </w:tcPr>
          <w:p w14:paraId="73AD2D8D">
            <w:pPr>
              <w:adjustRightInd w:val="0"/>
              <w:snapToGrid w:val="0"/>
              <w:jc w:val="center"/>
              <w:rPr>
                <w:b/>
                <w:bCs/>
                <w:sz w:val="21"/>
                <w:szCs w:val="21"/>
              </w:rPr>
            </w:pPr>
            <w:r>
              <w:rPr>
                <w:b/>
                <w:bCs/>
                <w:sz w:val="21"/>
                <w:szCs w:val="21"/>
              </w:rPr>
              <w:t>影响因素</w:t>
            </w:r>
          </w:p>
        </w:tc>
        <w:tc>
          <w:tcPr>
            <w:tcW w:w="397" w:type="pct"/>
            <w:vAlign w:val="center"/>
          </w:tcPr>
          <w:p w14:paraId="7E8BD21E">
            <w:pPr>
              <w:adjustRightInd w:val="0"/>
              <w:snapToGrid w:val="0"/>
              <w:jc w:val="center"/>
              <w:rPr>
                <w:b/>
                <w:bCs/>
                <w:sz w:val="21"/>
                <w:szCs w:val="21"/>
              </w:rPr>
            </w:pPr>
            <w:r>
              <w:rPr>
                <w:b/>
                <w:bCs/>
                <w:sz w:val="21"/>
                <w:szCs w:val="21"/>
              </w:rPr>
              <w:t>权重值</w:t>
            </w:r>
          </w:p>
        </w:tc>
        <w:tc>
          <w:tcPr>
            <w:tcW w:w="594" w:type="pct"/>
            <w:vAlign w:val="center"/>
          </w:tcPr>
          <w:p w14:paraId="6E88FAD8">
            <w:pPr>
              <w:adjustRightInd w:val="0"/>
              <w:snapToGrid w:val="0"/>
              <w:jc w:val="center"/>
              <w:rPr>
                <w:b/>
                <w:bCs/>
                <w:sz w:val="21"/>
                <w:szCs w:val="21"/>
              </w:rPr>
            </w:pPr>
            <w:r>
              <w:rPr>
                <w:b/>
                <w:bCs/>
                <w:sz w:val="21"/>
                <w:szCs w:val="21"/>
              </w:rPr>
              <w:t>指标标准</w:t>
            </w:r>
          </w:p>
        </w:tc>
        <w:tc>
          <w:tcPr>
            <w:tcW w:w="794" w:type="pct"/>
            <w:shd w:val="clear" w:color="auto" w:fill="auto"/>
            <w:vAlign w:val="center"/>
          </w:tcPr>
          <w:p w14:paraId="00A72C5F">
            <w:pPr>
              <w:adjustRightInd w:val="0"/>
              <w:snapToGrid w:val="0"/>
              <w:jc w:val="center"/>
              <w:rPr>
                <w:b/>
                <w:bCs/>
                <w:sz w:val="21"/>
                <w:szCs w:val="21"/>
              </w:rPr>
            </w:pPr>
            <w:r>
              <w:rPr>
                <w:b/>
                <w:bCs/>
                <w:sz w:val="21"/>
                <w:szCs w:val="21"/>
              </w:rPr>
              <w:t>优（%）</w:t>
            </w:r>
          </w:p>
        </w:tc>
        <w:tc>
          <w:tcPr>
            <w:tcW w:w="651" w:type="pct"/>
            <w:shd w:val="clear" w:color="auto" w:fill="auto"/>
            <w:vAlign w:val="center"/>
          </w:tcPr>
          <w:p w14:paraId="3D7FA4E3">
            <w:pPr>
              <w:adjustRightInd w:val="0"/>
              <w:snapToGrid w:val="0"/>
              <w:jc w:val="center"/>
              <w:rPr>
                <w:b/>
                <w:bCs/>
                <w:sz w:val="21"/>
                <w:szCs w:val="21"/>
              </w:rPr>
            </w:pPr>
            <w:r>
              <w:rPr>
                <w:b/>
                <w:bCs/>
                <w:sz w:val="21"/>
                <w:szCs w:val="21"/>
              </w:rPr>
              <w:t>较优（%）</w:t>
            </w:r>
          </w:p>
        </w:tc>
        <w:tc>
          <w:tcPr>
            <w:tcW w:w="678" w:type="pct"/>
            <w:shd w:val="clear" w:color="auto" w:fill="auto"/>
            <w:vAlign w:val="center"/>
          </w:tcPr>
          <w:p w14:paraId="01304CC9">
            <w:pPr>
              <w:adjustRightInd w:val="0"/>
              <w:snapToGrid w:val="0"/>
              <w:jc w:val="center"/>
              <w:rPr>
                <w:b/>
                <w:bCs/>
                <w:sz w:val="21"/>
                <w:szCs w:val="21"/>
              </w:rPr>
            </w:pPr>
            <w:r>
              <w:rPr>
                <w:b/>
                <w:bCs/>
                <w:sz w:val="21"/>
                <w:szCs w:val="21"/>
              </w:rPr>
              <w:t>一般（%）</w:t>
            </w:r>
          </w:p>
        </w:tc>
        <w:tc>
          <w:tcPr>
            <w:tcW w:w="678" w:type="pct"/>
            <w:shd w:val="clear" w:color="auto" w:fill="auto"/>
            <w:vAlign w:val="center"/>
          </w:tcPr>
          <w:p w14:paraId="2CCE8DBB">
            <w:pPr>
              <w:adjustRightInd w:val="0"/>
              <w:snapToGrid w:val="0"/>
              <w:jc w:val="center"/>
              <w:rPr>
                <w:b/>
                <w:bCs/>
                <w:sz w:val="21"/>
                <w:szCs w:val="21"/>
              </w:rPr>
            </w:pPr>
            <w:r>
              <w:rPr>
                <w:b/>
                <w:bCs/>
                <w:sz w:val="21"/>
                <w:szCs w:val="21"/>
              </w:rPr>
              <w:t>较劣（%）</w:t>
            </w:r>
          </w:p>
        </w:tc>
        <w:tc>
          <w:tcPr>
            <w:tcW w:w="678" w:type="pct"/>
            <w:shd w:val="clear" w:color="auto" w:fill="auto"/>
            <w:vAlign w:val="center"/>
          </w:tcPr>
          <w:p w14:paraId="146691EC">
            <w:pPr>
              <w:adjustRightInd w:val="0"/>
              <w:snapToGrid w:val="0"/>
              <w:jc w:val="center"/>
              <w:rPr>
                <w:b/>
                <w:bCs/>
                <w:sz w:val="21"/>
                <w:szCs w:val="21"/>
              </w:rPr>
            </w:pPr>
            <w:r>
              <w:rPr>
                <w:b/>
                <w:bCs/>
                <w:sz w:val="21"/>
                <w:szCs w:val="21"/>
              </w:rPr>
              <w:t>劣（%）</w:t>
            </w:r>
          </w:p>
        </w:tc>
      </w:tr>
      <w:tr w14:paraId="42F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restart"/>
            <w:shd w:val="clear" w:color="auto" w:fill="auto"/>
            <w:vAlign w:val="center"/>
          </w:tcPr>
          <w:p w14:paraId="0792736C">
            <w:pPr>
              <w:adjustRightInd w:val="0"/>
              <w:snapToGrid w:val="0"/>
              <w:jc w:val="center"/>
              <w:rPr>
                <w:sz w:val="21"/>
                <w:szCs w:val="21"/>
              </w:rPr>
            </w:pPr>
            <w:r>
              <w:rPr>
                <w:sz w:val="21"/>
                <w:szCs w:val="21"/>
              </w:rPr>
              <w:t>距最近商服中心距离（m）</w:t>
            </w:r>
          </w:p>
        </w:tc>
        <w:tc>
          <w:tcPr>
            <w:tcW w:w="397" w:type="pct"/>
            <w:vMerge w:val="restart"/>
            <w:vAlign w:val="center"/>
          </w:tcPr>
          <w:p w14:paraId="2B9F9E53">
            <w:pPr>
              <w:adjustRightInd w:val="0"/>
              <w:snapToGrid w:val="0"/>
              <w:jc w:val="center"/>
              <w:rPr>
                <w:b/>
                <w:sz w:val="21"/>
                <w:szCs w:val="21"/>
              </w:rPr>
            </w:pPr>
            <w:r>
              <w:rPr>
                <w:rFonts w:eastAsia="宋体"/>
                <w:sz w:val="21"/>
                <w:szCs w:val="21"/>
              </w:rPr>
              <w:t>21</w:t>
            </w:r>
            <w:r>
              <w:rPr>
                <w:rFonts w:hint="eastAsia" w:eastAsia="宋体"/>
                <w:sz w:val="21"/>
                <w:szCs w:val="21"/>
              </w:rPr>
              <w:t>.</w:t>
            </w:r>
            <w:r>
              <w:rPr>
                <w:rFonts w:eastAsia="宋体"/>
                <w:sz w:val="21"/>
                <w:szCs w:val="21"/>
              </w:rPr>
              <w:t>81</w:t>
            </w:r>
            <w:r>
              <w:rPr>
                <w:rFonts w:hint="eastAsia" w:eastAsia="宋体"/>
                <w:sz w:val="21"/>
                <w:szCs w:val="21"/>
              </w:rPr>
              <w:t>%</w:t>
            </w:r>
          </w:p>
        </w:tc>
        <w:tc>
          <w:tcPr>
            <w:tcW w:w="594" w:type="pct"/>
            <w:vAlign w:val="center"/>
          </w:tcPr>
          <w:p w14:paraId="28B3F19D">
            <w:pPr>
              <w:adjustRightInd w:val="0"/>
              <w:snapToGrid w:val="0"/>
              <w:jc w:val="center"/>
              <w:rPr>
                <w:sz w:val="21"/>
                <w:szCs w:val="21"/>
              </w:rPr>
            </w:pPr>
            <w:r>
              <w:rPr>
                <w:b/>
                <w:sz w:val="21"/>
                <w:szCs w:val="21"/>
              </w:rPr>
              <w:t>指标说明</w:t>
            </w:r>
          </w:p>
        </w:tc>
        <w:tc>
          <w:tcPr>
            <w:tcW w:w="794" w:type="pct"/>
            <w:shd w:val="clear" w:color="auto" w:fill="auto"/>
            <w:vAlign w:val="center"/>
          </w:tcPr>
          <w:p w14:paraId="418CF215">
            <w:pPr>
              <w:adjustRightInd w:val="0"/>
              <w:snapToGrid w:val="0"/>
              <w:jc w:val="center"/>
              <w:rPr>
                <w:sz w:val="21"/>
                <w:szCs w:val="21"/>
              </w:rPr>
            </w:pPr>
            <w:r>
              <w:rPr>
                <w:sz w:val="21"/>
                <w:szCs w:val="21"/>
              </w:rPr>
              <w:t>R≤</w:t>
            </w:r>
            <w:r>
              <w:rPr>
                <w:rFonts w:hint="eastAsia"/>
                <w:sz w:val="21"/>
                <w:szCs w:val="21"/>
              </w:rPr>
              <w:t>4</w:t>
            </w:r>
            <w:r>
              <w:rPr>
                <w:sz w:val="21"/>
                <w:szCs w:val="21"/>
              </w:rPr>
              <w:t>00</w:t>
            </w:r>
          </w:p>
        </w:tc>
        <w:tc>
          <w:tcPr>
            <w:tcW w:w="651" w:type="pct"/>
            <w:shd w:val="clear" w:color="auto" w:fill="auto"/>
            <w:noWrap/>
            <w:vAlign w:val="center"/>
          </w:tcPr>
          <w:p w14:paraId="427A4581">
            <w:pPr>
              <w:adjustRightInd w:val="0"/>
              <w:snapToGrid w:val="0"/>
              <w:jc w:val="center"/>
              <w:rPr>
                <w:sz w:val="21"/>
                <w:szCs w:val="21"/>
              </w:rPr>
            </w:pPr>
            <w:r>
              <w:rPr>
                <w:rFonts w:hint="eastAsia"/>
                <w:sz w:val="21"/>
                <w:szCs w:val="21"/>
              </w:rPr>
              <w:t>4</w:t>
            </w:r>
            <w:r>
              <w:rPr>
                <w:sz w:val="21"/>
                <w:szCs w:val="21"/>
              </w:rPr>
              <w:t>00&lt;R≤</w:t>
            </w:r>
            <w:r>
              <w:rPr>
                <w:rFonts w:hint="eastAsia"/>
                <w:sz w:val="21"/>
                <w:szCs w:val="21"/>
              </w:rPr>
              <w:t>7</w:t>
            </w:r>
            <w:r>
              <w:rPr>
                <w:sz w:val="21"/>
                <w:szCs w:val="21"/>
              </w:rPr>
              <w:t>00</w:t>
            </w:r>
          </w:p>
        </w:tc>
        <w:tc>
          <w:tcPr>
            <w:tcW w:w="678" w:type="pct"/>
            <w:shd w:val="clear" w:color="auto" w:fill="auto"/>
            <w:noWrap/>
            <w:vAlign w:val="center"/>
          </w:tcPr>
          <w:p w14:paraId="57E6F58B">
            <w:pPr>
              <w:adjustRightInd w:val="0"/>
              <w:snapToGrid w:val="0"/>
              <w:jc w:val="center"/>
              <w:rPr>
                <w:sz w:val="21"/>
                <w:szCs w:val="21"/>
              </w:rPr>
            </w:pPr>
            <w:r>
              <w:rPr>
                <w:rFonts w:hint="eastAsia"/>
                <w:sz w:val="21"/>
                <w:szCs w:val="21"/>
              </w:rPr>
              <w:t>7</w:t>
            </w:r>
            <w:r>
              <w:rPr>
                <w:sz w:val="21"/>
                <w:szCs w:val="21"/>
              </w:rPr>
              <w:t>00&lt;R≤</w:t>
            </w:r>
            <w:r>
              <w:rPr>
                <w:rFonts w:hint="eastAsia"/>
                <w:sz w:val="21"/>
                <w:szCs w:val="21"/>
              </w:rPr>
              <w:t>10</w:t>
            </w:r>
            <w:r>
              <w:rPr>
                <w:sz w:val="21"/>
                <w:szCs w:val="21"/>
              </w:rPr>
              <w:t>00</w:t>
            </w:r>
          </w:p>
        </w:tc>
        <w:tc>
          <w:tcPr>
            <w:tcW w:w="678" w:type="pct"/>
            <w:shd w:val="clear" w:color="auto" w:fill="auto"/>
            <w:vAlign w:val="center"/>
          </w:tcPr>
          <w:p w14:paraId="2CDC12FA">
            <w:pPr>
              <w:adjustRightInd w:val="0"/>
              <w:snapToGrid w:val="0"/>
              <w:jc w:val="center"/>
              <w:rPr>
                <w:sz w:val="21"/>
                <w:szCs w:val="21"/>
              </w:rPr>
            </w:pPr>
            <w:r>
              <w:rPr>
                <w:rFonts w:hint="eastAsia"/>
                <w:sz w:val="21"/>
                <w:szCs w:val="21"/>
              </w:rPr>
              <w:t>10</w:t>
            </w:r>
            <w:r>
              <w:rPr>
                <w:sz w:val="21"/>
                <w:szCs w:val="21"/>
              </w:rPr>
              <w:t>00&lt;R≤1</w:t>
            </w:r>
            <w:r>
              <w:rPr>
                <w:rFonts w:hint="eastAsia"/>
                <w:sz w:val="21"/>
                <w:szCs w:val="21"/>
              </w:rPr>
              <w:t>3</w:t>
            </w:r>
            <w:r>
              <w:rPr>
                <w:sz w:val="21"/>
                <w:szCs w:val="21"/>
              </w:rPr>
              <w:t>00</w:t>
            </w:r>
          </w:p>
        </w:tc>
        <w:tc>
          <w:tcPr>
            <w:tcW w:w="678" w:type="pct"/>
            <w:shd w:val="clear" w:color="auto" w:fill="auto"/>
            <w:noWrap/>
            <w:vAlign w:val="center"/>
          </w:tcPr>
          <w:p w14:paraId="7F1EF00B">
            <w:pPr>
              <w:adjustRightInd w:val="0"/>
              <w:snapToGrid w:val="0"/>
              <w:jc w:val="center"/>
              <w:rPr>
                <w:sz w:val="21"/>
                <w:szCs w:val="21"/>
              </w:rPr>
            </w:pPr>
            <w:r>
              <w:rPr>
                <w:sz w:val="21"/>
                <w:szCs w:val="21"/>
              </w:rPr>
              <w:t>R&gt;1</w:t>
            </w:r>
            <w:r>
              <w:rPr>
                <w:rFonts w:hint="eastAsia"/>
                <w:sz w:val="21"/>
                <w:szCs w:val="21"/>
              </w:rPr>
              <w:t>3</w:t>
            </w:r>
            <w:r>
              <w:rPr>
                <w:sz w:val="21"/>
                <w:szCs w:val="21"/>
              </w:rPr>
              <w:t>00</w:t>
            </w:r>
          </w:p>
        </w:tc>
      </w:tr>
      <w:tr w14:paraId="6013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continue"/>
            <w:shd w:val="clear" w:color="auto" w:fill="auto"/>
            <w:vAlign w:val="center"/>
          </w:tcPr>
          <w:p w14:paraId="6665F0A6">
            <w:pPr>
              <w:adjustRightInd w:val="0"/>
              <w:snapToGrid w:val="0"/>
              <w:jc w:val="center"/>
              <w:rPr>
                <w:sz w:val="21"/>
                <w:szCs w:val="21"/>
              </w:rPr>
            </w:pPr>
          </w:p>
        </w:tc>
        <w:tc>
          <w:tcPr>
            <w:tcW w:w="397" w:type="pct"/>
            <w:vMerge w:val="continue"/>
            <w:vAlign w:val="center"/>
          </w:tcPr>
          <w:p w14:paraId="67AA0754">
            <w:pPr>
              <w:adjustRightInd w:val="0"/>
              <w:snapToGrid w:val="0"/>
              <w:jc w:val="center"/>
              <w:rPr>
                <w:sz w:val="21"/>
                <w:szCs w:val="21"/>
              </w:rPr>
            </w:pPr>
          </w:p>
        </w:tc>
        <w:tc>
          <w:tcPr>
            <w:tcW w:w="594" w:type="pct"/>
            <w:vAlign w:val="center"/>
          </w:tcPr>
          <w:p w14:paraId="22CCF383">
            <w:pPr>
              <w:adjustRightInd w:val="0"/>
              <w:snapToGrid w:val="0"/>
              <w:jc w:val="center"/>
              <w:rPr>
                <w:sz w:val="21"/>
                <w:szCs w:val="21"/>
              </w:rPr>
            </w:pPr>
            <w:r>
              <w:rPr>
                <w:b/>
                <w:sz w:val="21"/>
                <w:szCs w:val="21"/>
              </w:rPr>
              <w:t>修正系数（%）</w:t>
            </w:r>
          </w:p>
        </w:tc>
        <w:tc>
          <w:tcPr>
            <w:tcW w:w="794" w:type="pct"/>
            <w:shd w:val="clear" w:color="auto" w:fill="auto"/>
            <w:vAlign w:val="center"/>
          </w:tcPr>
          <w:p w14:paraId="3E4D2B9D">
            <w:pPr>
              <w:adjustRightInd w:val="0"/>
              <w:snapToGrid w:val="0"/>
              <w:jc w:val="center"/>
              <w:rPr>
                <w:sz w:val="21"/>
                <w:szCs w:val="21"/>
              </w:rPr>
            </w:pPr>
            <w:r>
              <w:rPr>
                <w:sz w:val="21"/>
                <w:szCs w:val="21"/>
              </w:rPr>
              <w:t>2.24</w:t>
            </w:r>
          </w:p>
        </w:tc>
        <w:tc>
          <w:tcPr>
            <w:tcW w:w="651" w:type="pct"/>
            <w:shd w:val="clear" w:color="auto" w:fill="auto"/>
            <w:noWrap/>
            <w:vAlign w:val="center"/>
          </w:tcPr>
          <w:p w14:paraId="1E061DC7">
            <w:pPr>
              <w:adjustRightInd w:val="0"/>
              <w:snapToGrid w:val="0"/>
              <w:jc w:val="center"/>
              <w:rPr>
                <w:sz w:val="21"/>
                <w:szCs w:val="21"/>
              </w:rPr>
            </w:pPr>
            <w:r>
              <w:rPr>
                <w:sz w:val="21"/>
                <w:szCs w:val="21"/>
              </w:rPr>
              <w:t>1.24</w:t>
            </w:r>
          </w:p>
        </w:tc>
        <w:tc>
          <w:tcPr>
            <w:tcW w:w="678" w:type="pct"/>
            <w:shd w:val="clear" w:color="auto" w:fill="auto"/>
            <w:noWrap/>
            <w:vAlign w:val="center"/>
          </w:tcPr>
          <w:p w14:paraId="4EE4525A">
            <w:pPr>
              <w:adjustRightInd w:val="0"/>
              <w:snapToGrid w:val="0"/>
              <w:jc w:val="center"/>
              <w:rPr>
                <w:sz w:val="21"/>
                <w:szCs w:val="21"/>
              </w:rPr>
            </w:pPr>
            <w:r>
              <w:rPr>
                <w:sz w:val="21"/>
                <w:szCs w:val="21"/>
              </w:rPr>
              <w:t>0</w:t>
            </w:r>
          </w:p>
        </w:tc>
        <w:tc>
          <w:tcPr>
            <w:tcW w:w="678" w:type="pct"/>
            <w:shd w:val="clear" w:color="auto" w:fill="auto"/>
            <w:vAlign w:val="center"/>
          </w:tcPr>
          <w:p w14:paraId="252BAA35">
            <w:pPr>
              <w:adjustRightInd w:val="0"/>
              <w:snapToGrid w:val="0"/>
              <w:jc w:val="center"/>
              <w:rPr>
                <w:sz w:val="21"/>
                <w:szCs w:val="21"/>
              </w:rPr>
            </w:pPr>
            <w:r>
              <w:rPr>
                <w:sz w:val="21"/>
                <w:szCs w:val="21"/>
              </w:rPr>
              <w:t>-1.21</w:t>
            </w:r>
          </w:p>
        </w:tc>
        <w:tc>
          <w:tcPr>
            <w:tcW w:w="678" w:type="pct"/>
            <w:shd w:val="clear" w:color="auto" w:fill="auto"/>
            <w:noWrap/>
            <w:vAlign w:val="center"/>
          </w:tcPr>
          <w:p w14:paraId="40702CEC">
            <w:pPr>
              <w:adjustRightInd w:val="0"/>
              <w:snapToGrid w:val="0"/>
              <w:jc w:val="center"/>
              <w:rPr>
                <w:sz w:val="21"/>
                <w:szCs w:val="21"/>
              </w:rPr>
            </w:pPr>
            <w:r>
              <w:rPr>
                <w:sz w:val="21"/>
                <w:szCs w:val="21"/>
              </w:rPr>
              <w:t>-2.17</w:t>
            </w:r>
          </w:p>
        </w:tc>
      </w:tr>
      <w:tr w14:paraId="3D8F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30" w:type="pct"/>
            <w:vMerge w:val="restart"/>
            <w:shd w:val="clear" w:color="auto" w:fill="auto"/>
            <w:vAlign w:val="center"/>
          </w:tcPr>
          <w:p w14:paraId="3EC83B00">
            <w:pPr>
              <w:adjustRightInd w:val="0"/>
              <w:snapToGrid w:val="0"/>
              <w:jc w:val="center"/>
              <w:rPr>
                <w:sz w:val="21"/>
                <w:szCs w:val="21"/>
              </w:rPr>
            </w:pPr>
            <w:r>
              <w:rPr>
                <w:sz w:val="21"/>
                <w:szCs w:val="21"/>
              </w:rPr>
              <w:t>区域商服繁华程度</w:t>
            </w:r>
          </w:p>
        </w:tc>
        <w:tc>
          <w:tcPr>
            <w:tcW w:w="397" w:type="pct"/>
            <w:vMerge w:val="restart"/>
            <w:vAlign w:val="center"/>
          </w:tcPr>
          <w:p w14:paraId="176CC007">
            <w:pPr>
              <w:adjustRightInd w:val="0"/>
              <w:snapToGrid w:val="0"/>
              <w:jc w:val="center"/>
              <w:rPr>
                <w:sz w:val="21"/>
                <w:szCs w:val="21"/>
              </w:rPr>
            </w:pPr>
            <w:r>
              <w:rPr>
                <w:rFonts w:eastAsia="宋体"/>
                <w:sz w:val="21"/>
                <w:szCs w:val="21"/>
              </w:rPr>
              <w:t>37</w:t>
            </w:r>
            <w:r>
              <w:rPr>
                <w:rFonts w:hint="eastAsia" w:eastAsia="宋体"/>
                <w:sz w:val="21"/>
                <w:szCs w:val="21"/>
              </w:rPr>
              <w:t>.</w:t>
            </w:r>
            <w:r>
              <w:rPr>
                <w:rFonts w:eastAsia="宋体"/>
                <w:sz w:val="21"/>
                <w:szCs w:val="21"/>
              </w:rPr>
              <w:t>48</w:t>
            </w:r>
            <w:r>
              <w:rPr>
                <w:rFonts w:hint="eastAsia" w:eastAsia="宋体"/>
                <w:sz w:val="21"/>
                <w:szCs w:val="21"/>
              </w:rPr>
              <w:t>%</w:t>
            </w:r>
          </w:p>
        </w:tc>
        <w:tc>
          <w:tcPr>
            <w:tcW w:w="594" w:type="pct"/>
            <w:vAlign w:val="center"/>
          </w:tcPr>
          <w:p w14:paraId="46BE4C7E">
            <w:pPr>
              <w:adjustRightInd w:val="0"/>
              <w:snapToGrid w:val="0"/>
              <w:jc w:val="center"/>
              <w:rPr>
                <w:sz w:val="21"/>
                <w:szCs w:val="21"/>
              </w:rPr>
            </w:pPr>
            <w:r>
              <w:rPr>
                <w:b/>
                <w:sz w:val="21"/>
                <w:szCs w:val="21"/>
              </w:rPr>
              <w:t>指标说明</w:t>
            </w:r>
          </w:p>
        </w:tc>
        <w:tc>
          <w:tcPr>
            <w:tcW w:w="794" w:type="pct"/>
            <w:shd w:val="clear" w:color="auto" w:fill="auto"/>
            <w:vAlign w:val="center"/>
          </w:tcPr>
          <w:p w14:paraId="32E26784">
            <w:pPr>
              <w:adjustRightInd w:val="0"/>
              <w:snapToGrid w:val="0"/>
              <w:jc w:val="center"/>
              <w:rPr>
                <w:sz w:val="21"/>
                <w:szCs w:val="21"/>
              </w:rPr>
            </w:pPr>
            <w:r>
              <w:rPr>
                <w:sz w:val="21"/>
                <w:szCs w:val="21"/>
              </w:rPr>
              <w:t>区域内有大量商场、酒店、宾馆、专卖店，商服设施聚集成规模</w:t>
            </w:r>
          </w:p>
        </w:tc>
        <w:tc>
          <w:tcPr>
            <w:tcW w:w="651" w:type="pct"/>
            <w:shd w:val="clear" w:color="auto" w:fill="auto"/>
            <w:vAlign w:val="center"/>
          </w:tcPr>
          <w:p w14:paraId="2D24ABE1">
            <w:pPr>
              <w:adjustRightInd w:val="0"/>
              <w:snapToGrid w:val="0"/>
              <w:jc w:val="center"/>
              <w:rPr>
                <w:sz w:val="21"/>
                <w:szCs w:val="21"/>
              </w:rPr>
            </w:pPr>
            <w:r>
              <w:rPr>
                <w:sz w:val="21"/>
                <w:szCs w:val="21"/>
              </w:rPr>
              <w:t>区域内有较多商服设施，聚集较成规模</w:t>
            </w:r>
          </w:p>
        </w:tc>
        <w:tc>
          <w:tcPr>
            <w:tcW w:w="678" w:type="pct"/>
            <w:shd w:val="clear" w:color="auto" w:fill="auto"/>
            <w:vAlign w:val="center"/>
          </w:tcPr>
          <w:p w14:paraId="5F772659">
            <w:pPr>
              <w:adjustRightInd w:val="0"/>
              <w:snapToGrid w:val="0"/>
              <w:jc w:val="center"/>
              <w:rPr>
                <w:sz w:val="21"/>
                <w:szCs w:val="21"/>
              </w:rPr>
            </w:pPr>
            <w:r>
              <w:rPr>
                <w:sz w:val="21"/>
                <w:szCs w:val="21"/>
              </w:rPr>
              <w:t>区域内有一定量商服设施，功能齐全</w:t>
            </w:r>
          </w:p>
        </w:tc>
        <w:tc>
          <w:tcPr>
            <w:tcW w:w="678" w:type="pct"/>
            <w:shd w:val="clear" w:color="auto" w:fill="auto"/>
            <w:vAlign w:val="center"/>
          </w:tcPr>
          <w:p w14:paraId="7B6358FF">
            <w:pPr>
              <w:adjustRightInd w:val="0"/>
              <w:snapToGrid w:val="0"/>
              <w:jc w:val="center"/>
              <w:rPr>
                <w:sz w:val="21"/>
                <w:szCs w:val="21"/>
              </w:rPr>
            </w:pPr>
            <w:r>
              <w:rPr>
                <w:sz w:val="21"/>
                <w:szCs w:val="21"/>
              </w:rPr>
              <w:t>区域内有商服设施，分布较分散</w:t>
            </w:r>
          </w:p>
        </w:tc>
        <w:tc>
          <w:tcPr>
            <w:tcW w:w="678" w:type="pct"/>
            <w:shd w:val="clear" w:color="auto" w:fill="auto"/>
            <w:vAlign w:val="center"/>
          </w:tcPr>
          <w:p w14:paraId="0154FAD3">
            <w:pPr>
              <w:adjustRightInd w:val="0"/>
              <w:snapToGrid w:val="0"/>
              <w:jc w:val="center"/>
              <w:rPr>
                <w:sz w:val="21"/>
                <w:szCs w:val="21"/>
              </w:rPr>
            </w:pPr>
            <w:r>
              <w:rPr>
                <w:sz w:val="21"/>
                <w:szCs w:val="21"/>
              </w:rPr>
              <w:t>区域内有零星的商服设施</w:t>
            </w:r>
          </w:p>
        </w:tc>
      </w:tr>
      <w:tr w14:paraId="7186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continue"/>
            <w:shd w:val="clear" w:color="auto" w:fill="auto"/>
            <w:vAlign w:val="center"/>
          </w:tcPr>
          <w:p w14:paraId="4F843556">
            <w:pPr>
              <w:adjustRightInd w:val="0"/>
              <w:snapToGrid w:val="0"/>
              <w:jc w:val="center"/>
              <w:rPr>
                <w:sz w:val="21"/>
                <w:szCs w:val="21"/>
              </w:rPr>
            </w:pPr>
          </w:p>
        </w:tc>
        <w:tc>
          <w:tcPr>
            <w:tcW w:w="397" w:type="pct"/>
            <w:vMerge w:val="continue"/>
            <w:vAlign w:val="center"/>
          </w:tcPr>
          <w:p w14:paraId="162EF393">
            <w:pPr>
              <w:adjustRightInd w:val="0"/>
              <w:snapToGrid w:val="0"/>
              <w:jc w:val="center"/>
              <w:rPr>
                <w:sz w:val="21"/>
                <w:szCs w:val="21"/>
              </w:rPr>
            </w:pPr>
          </w:p>
        </w:tc>
        <w:tc>
          <w:tcPr>
            <w:tcW w:w="594" w:type="pct"/>
            <w:vAlign w:val="center"/>
          </w:tcPr>
          <w:p w14:paraId="6DB39D0E">
            <w:pPr>
              <w:adjustRightInd w:val="0"/>
              <w:snapToGrid w:val="0"/>
              <w:jc w:val="center"/>
              <w:rPr>
                <w:sz w:val="21"/>
                <w:szCs w:val="21"/>
              </w:rPr>
            </w:pPr>
            <w:r>
              <w:rPr>
                <w:b/>
                <w:sz w:val="21"/>
                <w:szCs w:val="21"/>
              </w:rPr>
              <w:t>修正系数（%）</w:t>
            </w:r>
          </w:p>
        </w:tc>
        <w:tc>
          <w:tcPr>
            <w:tcW w:w="794" w:type="pct"/>
            <w:shd w:val="clear" w:color="auto" w:fill="auto"/>
            <w:vAlign w:val="center"/>
          </w:tcPr>
          <w:p w14:paraId="2A45E211">
            <w:pPr>
              <w:adjustRightInd w:val="0"/>
              <w:snapToGrid w:val="0"/>
              <w:jc w:val="center"/>
              <w:rPr>
                <w:sz w:val="21"/>
                <w:szCs w:val="21"/>
              </w:rPr>
            </w:pPr>
            <w:r>
              <w:rPr>
                <w:sz w:val="21"/>
                <w:szCs w:val="21"/>
              </w:rPr>
              <w:t>3.84</w:t>
            </w:r>
          </w:p>
        </w:tc>
        <w:tc>
          <w:tcPr>
            <w:tcW w:w="651" w:type="pct"/>
            <w:shd w:val="clear" w:color="auto" w:fill="auto"/>
            <w:vAlign w:val="center"/>
          </w:tcPr>
          <w:p w14:paraId="7996D5F8">
            <w:pPr>
              <w:adjustRightInd w:val="0"/>
              <w:snapToGrid w:val="0"/>
              <w:jc w:val="center"/>
              <w:rPr>
                <w:sz w:val="21"/>
                <w:szCs w:val="21"/>
              </w:rPr>
            </w:pPr>
            <w:r>
              <w:rPr>
                <w:sz w:val="21"/>
                <w:szCs w:val="21"/>
              </w:rPr>
              <w:t>2.13</w:t>
            </w:r>
          </w:p>
        </w:tc>
        <w:tc>
          <w:tcPr>
            <w:tcW w:w="678" w:type="pct"/>
            <w:shd w:val="clear" w:color="auto" w:fill="auto"/>
            <w:vAlign w:val="center"/>
          </w:tcPr>
          <w:p w14:paraId="79A3C997">
            <w:pPr>
              <w:adjustRightInd w:val="0"/>
              <w:snapToGrid w:val="0"/>
              <w:jc w:val="center"/>
              <w:rPr>
                <w:sz w:val="21"/>
                <w:szCs w:val="21"/>
              </w:rPr>
            </w:pPr>
            <w:r>
              <w:rPr>
                <w:sz w:val="21"/>
                <w:szCs w:val="21"/>
              </w:rPr>
              <w:t>0</w:t>
            </w:r>
          </w:p>
        </w:tc>
        <w:tc>
          <w:tcPr>
            <w:tcW w:w="678" w:type="pct"/>
            <w:shd w:val="clear" w:color="auto" w:fill="auto"/>
            <w:vAlign w:val="center"/>
          </w:tcPr>
          <w:p w14:paraId="1AC63A03">
            <w:pPr>
              <w:adjustRightInd w:val="0"/>
              <w:snapToGrid w:val="0"/>
              <w:jc w:val="center"/>
              <w:rPr>
                <w:sz w:val="21"/>
                <w:szCs w:val="21"/>
              </w:rPr>
            </w:pPr>
            <w:r>
              <w:rPr>
                <w:sz w:val="21"/>
                <w:szCs w:val="21"/>
              </w:rPr>
              <w:t>-2.07</w:t>
            </w:r>
          </w:p>
        </w:tc>
        <w:tc>
          <w:tcPr>
            <w:tcW w:w="678" w:type="pct"/>
            <w:shd w:val="clear" w:color="auto" w:fill="auto"/>
            <w:vAlign w:val="center"/>
          </w:tcPr>
          <w:p w14:paraId="547B9172">
            <w:pPr>
              <w:adjustRightInd w:val="0"/>
              <w:snapToGrid w:val="0"/>
              <w:jc w:val="center"/>
              <w:rPr>
                <w:sz w:val="21"/>
                <w:szCs w:val="21"/>
              </w:rPr>
            </w:pPr>
            <w:r>
              <w:rPr>
                <w:sz w:val="21"/>
                <w:szCs w:val="21"/>
              </w:rPr>
              <w:t>-3.73</w:t>
            </w:r>
          </w:p>
        </w:tc>
      </w:tr>
      <w:tr w14:paraId="1461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restart"/>
            <w:shd w:val="clear" w:color="auto" w:fill="auto"/>
            <w:vAlign w:val="center"/>
          </w:tcPr>
          <w:p w14:paraId="58DC1D2F">
            <w:pPr>
              <w:adjustRightInd w:val="0"/>
              <w:snapToGrid w:val="0"/>
              <w:jc w:val="center"/>
              <w:rPr>
                <w:sz w:val="21"/>
                <w:szCs w:val="21"/>
              </w:rPr>
            </w:pPr>
            <w:r>
              <w:rPr>
                <w:sz w:val="21"/>
                <w:szCs w:val="21"/>
              </w:rPr>
              <w:t>道路通达度</w:t>
            </w:r>
          </w:p>
        </w:tc>
        <w:tc>
          <w:tcPr>
            <w:tcW w:w="397" w:type="pct"/>
            <w:vMerge w:val="restart"/>
            <w:vAlign w:val="center"/>
          </w:tcPr>
          <w:p w14:paraId="14B25EB0">
            <w:pPr>
              <w:adjustRightInd w:val="0"/>
              <w:snapToGrid w:val="0"/>
              <w:jc w:val="center"/>
              <w:rPr>
                <w:sz w:val="21"/>
                <w:szCs w:val="21"/>
              </w:rPr>
            </w:pPr>
            <w:r>
              <w:rPr>
                <w:rFonts w:eastAsia="宋体"/>
                <w:sz w:val="21"/>
                <w:szCs w:val="21"/>
              </w:rPr>
              <w:t>19</w:t>
            </w:r>
            <w:r>
              <w:rPr>
                <w:rFonts w:hint="eastAsia" w:eastAsia="宋体"/>
                <w:sz w:val="21"/>
                <w:szCs w:val="21"/>
              </w:rPr>
              <w:t>.</w:t>
            </w:r>
            <w:r>
              <w:rPr>
                <w:rFonts w:eastAsia="宋体"/>
                <w:sz w:val="21"/>
                <w:szCs w:val="21"/>
              </w:rPr>
              <w:t>76</w:t>
            </w:r>
            <w:r>
              <w:rPr>
                <w:rFonts w:hint="eastAsia" w:eastAsia="宋体"/>
                <w:sz w:val="21"/>
                <w:szCs w:val="21"/>
              </w:rPr>
              <w:t>%</w:t>
            </w:r>
          </w:p>
        </w:tc>
        <w:tc>
          <w:tcPr>
            <w:tcW w:w="594" w:type="pct"/>
            <w:vAlign w:val="center"/>
          </w:tcPr>
          <w:p w14:paraId="1482ADFD">
            <w:pPr>
              <w:adjustRightInd w:val="0"/>
              <w:snapToGrid w:val="0"/>
              <w:jc w:val="center"/>
              <w:rPr>
                <w:sz w:val="21"/>
                <w:szCs w:val="21"/>
              </w:rPr>
            </w:pPr>
            <w:r>
              <w:rPr>
                <w:b/>
                <w:sz w:val="21"/>
                <w:szCs w:val="21"/>
              </w:rPr>
              <w:t>指标说明</w:t>
            </w:r>
          </w:p>
        </w:tc>
        <w:tc>
          <w:tcPr>
            <w:tcW w:w="794" w:type="pct"/>
            <w:shd w:val="clear" w:color="auto" w:fill="auto"/>
            <w:vAlign w:val="center"/>
          </w:tcPr>
          <w:p w14:paraId="6EF08D21">
            <w:pPr>
              <w:adjustRightInd w:val="0"/>
              <w:snapToGrid w:val="0"/>
              <w:jc w:val="center"/>
              <w:rPr>
                <w:sz w:val="21"/>
                <w:szCs w:val="21"/>
              </w:rPr>
            </w:pPr>
            <w:r>
              <w:rPr>
                <w:sz w:val="21"/>
                <w:szCs w:val="21"/>
              </w:rPr>
              <w:t>区域道路路网密集，通行便捷</w:t>
            </w:r>
          </w:p>
        </w:tc>
        <w:tc>
          <w:tcPr>
            <w:tcW w:w="651" w:type="pct"/>
            <w:shd w:val="clear" w:color="auto" w:fill="auto"/>
            <w:vAlign w:val="center"/>
          </w:tcPr>
          <w:p w14:paraId="40215157">
            <w:pPr>
              <w:adjustRightInd w:val="0"/>
              <w:snapToGrid w:val="0"/>
              <w:jc w:val="center"/>
              <w:rPr>
                <w:sz w:val="21"/>
                <w:szCs w:val="21"/>
              </w:rPr>
            </w:pPr>
            <w:r>
              <w:rPr>
                <w:sz w:val="21"/>
                <w:szCs w:val="21"/>
              </w:rPr>
              <w:t>区域道路路网较密集，通行较便捷</w:t>
            </w:r>
          </w:p>
        </w:tc>
        <w:tc>
          <w:tcPr>
            <w:tcW w:w="678" w:type="pct"/>
            <w:shd w:val="clear" w:color="auto" w:fill="auto"/>
            <w:vAlign w:val="center"/>
          </w:tcPr>
          <w:p w14:paraId="11DEA1D9">
            <w:pPr>
              <w:adjustRightInd w:val="0"/>
              <w:snapToGrid w:val="0"/>
              <w:jc w:val="center"/>
              <w:rPr>
                <w:sz w:val="21"/>
                <w:szCs w:val="21"/>
              </w:rPr>
            </w:pPr>
            <w:r>
              <w:rPr>
                <w:sz w:val="21"/>
                <w:szCs w:val="21"/>
              </w:rPr>
              <w:t>区域道路路网一般，通行一般</w:t>
            </w:r>
          </w:p>
        </w:tc>
        <w:tc>
          <w:tcPr>
            <w:tcW w:w="678" w:type="pct"/>
            <w:shd w:val="clear" w:color="auto" w:fill="auto"/>
            <w:vAlign w:val="center"/>
          </w:tcPr>
          <w:p w14:paraId="4195820B">
            <w:pPr>
              <w:adjustRightInd w:val="0"/>
              <w:snapToGrid w:val="0"/>
              <w:jc w:val="center"/>
              <w:rPr>
                <w:sz w:val="21"/>
                <w:szCs w:val="21"/>
              </w:rPr>
            </w:pPr>
            <w:r>
              <w:rPr>
                <w:sz w:val="21"/>
                <w:szCs w:val="21"/>
              </w:rPr>
              <w:t>区域道路路网较稀疏，通行较差</w:t>
            </w:r>
          </w:p>
        </w:tc>
        <w:tc>
          <w:tcPr>
            <w:tcW w:w="678" w:type="pct"/>
            <w:shd w:val="clear" w:color="auto" w:fill="auto"/>
            <w:noWrap/>
            <w:vAlign w:val="center"/>
          </w:tcPr>
          <w:p w14:paraId="1F0A9184">
            <w:pPr>
              <w:adjustRightInd w:val="0"/>
              <w:snapToGrid w:val="0"/>
              <w:jc w:val="center"/>
              <w:rPr>
                <w:sz w:val="21"/>
                <w:szCs w:val="21"/>
              </w:rPr>
            </w:pPr>
            <w:r>
              <w:rPr>
                <w:sz w:val="21"/>
                <w:szCs w:val="21"/>
              </w:rPr>
              <w:t>区域道路路网稀疏，通行差</w:t>
            </w:r>
          </w:p>
        </w:tc>
      </w:tr>
      <w:tr w14:paraId="46CB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continue"/>
            <w:shd w:val="clear" w:color="auto" w:fill="auto"/>
            <w:vAlign w:val="center"/>
          </w:tcPr>
          <w:p w14:paraId="20ADAB38">
            <w:pPr>
              <w:adjustRightInd w:val="0"/>
              <w:snapToGrid w:val="0"/>
              <w:jc w:val="center"/>
              <w:rPr>
                <w:sz w:val="21"/>
                <w:szCs w:val="21"/>
              </w:rPr>
            </w:pPr>
          </w:p>
        </w:tc>
        <w:tc>
          <w:tcPr>
            <w:tcW w:w="397" w:type="pct"/>
            <w:vMerge w:val="continue"/>
            <w:vAlign w:val="center"/>
          </w:tcPr>
          <w:p w14:paraId="0D734068">
            <w:pPr>
              <w:adjustRightInd w:val="0"/>
              <w:snapToGrid w:val="0"/>
              <w:jc w:val="center"/>
              <w:rPr>
                <w:sz w:val="21"/>
                <w:szCs w:val="21"/>
              </w:rPr>
            </w:pPr>
          </w:p>
        </w:tc>
        <w:tc>
          <w:tcPr>
            <w:tcW w:w="594" w:type="pct"/>
            <w:vAlign w:val="center"/>
          </w:tcPr>
          <w:p w14:paraId="5ECF1EF9">
            <w:pPr>
              <w:adjustRightInd w:val="0"/>
              <w:snapToGrid w:val="0"/>
              <w:jc w:val="center"/>
              <w:rPr>
                <w:sz w:val="21"/>
                <w:szCs w:val="21"/>
              </w:rPr>
            </w:pPr>
            <w:r>
              <w:rPr>
                <w:b/>
                <w:sz w:val="21"/>
                <w:szCs w:val="21"/>
              </w:rPr>
              <w:t>修正系数（%）</w:t>
            </w:r>
          </w:p>
        </w:tc>
        <w:tc>
          <w:tcPr>
            <w:tcW w:w="794" w:type="pct"/>
            <w:shd w:val="clear" w:color="auto" w:fill="auto"/>
            <w:vAlign w:val="center"/>
          </w:tcPr>
          <w:p w14:paraId="5296A9AF">
            <w:pPr>
              <w:adjustRightInd w:val="0"/>
              <w:snapToGrid w:val="0"/>
              <w:jc w:val="center"/>
              <w:rPr>
                <w:sz w:val="21"/>
                <w:szCs w:val="21"/>
              </w:rPr>
            </w:pPr>
            <w:r>
              <w:rPr>
                <w:sz w:val="21"/>
                <w:szCs w:val="21"/>
              </w:rPr>
              <w:t>2.02</w:t>
            </w:r>
          </w:p>
        </w:tc>
        <w:tc>
          <w:tcPr>
            <w:tcW w:w="651" w:type="pct"/>
            <w:shd w:val="clear" w:color="auto" w:fill="auto"/>
            <w:vAlign w:val="center"/>
          </w:tcPr>
          <w:p w14:paraId="5A37C3D5">
            <w:pPr>
              <w:adjustRightInd w:val="0"/>
              <w:snapToGrid w:val="0"/>
              <w:jc w:val="center"/>
              <w:rPr>
                <w:sz w:val="21"/>
                <w:szCs w:val="21"/>
              </w:rPr>
            </w:pPr>
            <w:r>
              <w:rPr>
                <w:sz w:val="21"/>
                <w:szCs w:val="21"/>
              </w:rPr>
              <w:t>1.12</w:t>
            </w:r>
          </w:p>
        </w:tc>
        <w:tc>
          <w:tcPr>
            <w:tcW w:w="678" w:type="pct"/>
            <w:shd w:val="clear" w:color="auto" w:fill="auto"/>
            <w:vAlign w:val="center"/>
          </w:tcPr>
          <w:p w14:paraId="07EC193B">
            <w:pPr>
              <w:adjustRightInd w:val="0"/>
              <w:snapToGrid w:val="0"/>
              <w:jc w:val="center"/>
              <w:rPr>
                <w:sz w:val="21"/>
                <w:szCs w:val="21"/>
              </w:rPr>
            </w:pPr>
            <w:r>
              <w:rPr>
                <w:sz w:val="21"/>
                <w:szCs w:val="21"/>
              </w:rPr>
              <w:t>0</w:t>
            </w:r>
          </w:p>
        </w:tc>
        <w:tc>
          <w:tcPr>
            <w:tcW w:w="678" w:type="pct"/>
            <w:shd w:val="clear" w:color="auto" w:fill="auto"/>
            <w:vAlign w:val="center"/>
          </w:tcPr>
          <w:p w14:paraId="04E2E293">
            <w:pPr>
              <w:adjustRightInd w:val="0"/>
              <w:snapToGrid w:val="0"/>
              <w:jc w:val="center"/>
              <w:rPr>
                <w:sz w:val="21"/>
                <w:szCs w:val="21"/>
              </w:rPr>
            </w:pPr>
            <w:r>
              <w:rPr>
                <w:sz w:val="21"/>
                <w:szCs w:val="21"/>
              </w:rPr>
              <w:t>-1.09</w:t>
            </w:r>
          </w:p>
        </w:tc>
        <w:tc>
          <w:tcPr>
            <w:tcW w:w="678" w:type="pct"/>
            <w:shd w:val="clear" w:color="auto" w:fill="auto"/>
            <w:noWrap/>
            <w:vAlign w:val="center"/>
          </w:tcPr>
          <w:p w14:paraId="2A5D34AD">
            <w:pPr>
              <w:adjustRightInd w:val="0"/>
              <w:snapToGrid w:val="0"/>
              <w:jc w:val="center"/>
              <w:rPr>
                <w:sz w:val="21"/>
                <w:szCs w:val="21"/>
              </w:rPr>
            </w:pPr>
            <w:r>
              <w:rPr>
                <w:sz w:val="21"/>
                <w:szCs w:val="21"/>
              </w:rPr>
              <w:t>-1.97</w:t>
            </w:r>
          </w:p>
        </w:tc>
      </w:tr>
      <w:tr w14:paraId="5239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restart"/>
            <w:shd w:val="clear" w:color="auto" w:fill="auto"/>
            <w:vAlign w:val="center"/>
          </w:tcPr>
          <w:p w14:paraId="7673EE78">
            <w:pPr>
              <w:adjustRightInd w:val="0"/>
              <w:snapToGrid w:val="0"/>
              <w:jc w:val="center"/>
              <w:rPr>
                <w:sz w:val="21"/>
                <w:szCs w:val="21"/>
              </w:rPr>
            </w:pPr>
            <w:r>
              <w:rPr>
                <w:sz w:val="21"/>
                <w:szCs w:val="21"/>
              </w:rPr>
              <w:t>公交便捷度（m）</w:t>
            </w:r>
          </w:p>
        </w:tc>
        <w:tc>
          <w:tcPr>
            <w:tcW w:w="397" w:type="pct"/>
            <w:vMerge w:val="restart"/>
            <w:vAlign w:val="center"/>
          </w:tcPr>
          <w:p w14:paraId="10E5617F">
            <w:pPr>
              <w:adjustRightInd w:val="0"/>
              <w:snapToGrid w:val="0"/>
              <w:jc w:val="center"/>
              <w:rPr>
                <w:sz w:val="21"/>
                <w:szCs w:val="21"/>
              </w:rPr>
            </w:pPr>
            <w:r>
              <w:rPr>
                <w:rFonts w:eastAsia="宋体"/>
                <w:sz w:val="21"/>
                <w:szCs w:val="21"/>
              </w:rPr>
              <w:t>10</w:t>
            </w:r>
            <w:r>
              <w:rPr>
                <w:rFonts w:hint="eastAsia" w:eastAsia="宋体"/>
                <w:sz w:val="21"/>
                <w:szCs w:val="21"/>
              </w:rPr>
              <w:t>.</w:t>
            </w:r>
            <w:r>
              <w:rPr>
                <w:rFonts w:eastAsia="宋体"/>
                <w:sz w:val="21"/>
                <w:szCs w:val="21"/>
              </w:rPr>
              <w:t>39</w:t>
            </w:r>
            <w:r>
              <w:rPr>
                <w:rFonts w:hint="eastAsia" w:eastAsia="宋体"/>
                <w:sz w:val="21"/>
                <w:szCs w:val="21"/>
              </w:rPr>
              <w:t>%</w:t>
            </w:r>
          </w:p>
        </w:tc>
        <w:tc>
          <w:tcPr>
            <w:tcW w:w="594" w:type="pct"/>
            <w:vAlign w:val="center"/>
          </w:tcPr>
          <w:p w14:paraId="6548DC4F">
            <w:pPr>
              <w:adjustRightInd w:val="0"/>
              <w:snapToGrid w:val="0"/>
              <w:jc w:val="center"/>
              <w:rPr>
                <w:sz w:val="21"/>
                <w:szCs w:val="21"/>
              </w:rPr>
            </w:pPr>
            <w:r>
              <w:rPr>
                <w:b/>
                <w:sz w:val="21"/>
                <w:szCs w:val="21"/>
              </w:rPr>
              <w:t>指标说明</w:t>
            </w:r>
          </w:p>
        </w:tc>
        <w:tc>
          <w:tcPr>
            <w:tcW w:w="794" w:type="pct"/>
            <w:shd w:val="clear" w:color="auto" w:fill="auto"/>
            <w:noWrap/>
            <w:vAlign w:val="center"/>
          </w:tcPr>
          <w:p w14:paraId="39304FB4">
            <w:pPr>
              <w:adjustRightInd w:val="0"/>
              <w:snapToGrid w:val="0"/>
              <w:jc w:val="center"/>
              <w:rPr>
                <w:sz w:val="21"/>
                <w:szCs w:val="21"/>
              </w:rPr>
            </w:pPr>
            <w:r>
              <w:rPr>
                <w:sz w:val="21"/>
                <w:szCs w:val="21"/>
              </w:rPr>
              <w:t>R≤</w:t>
            </w:r>
            <w:r>
              <w:rPr>
                <w:rFonts w:hint="eastAsia"/>
                <w:sz w:val="21"/>
                <w:szCs w:val="21"/>
              </w:rPr>
              <w:t>2</w:t>
            </w:r>
            <w:r>
              <w:rPr>
                <w:sz w:val="21"/>
                <w:szCs w:val="21"/>
              </w:rPr>
              <w:t>00</w:t>
            </w:r>
          </w:p>
        </w:tc>
        <w:tc>
          <w:tcPr>
            <w:tcW w:w="651" w:type="pct"/>
            <w:shd w:val="clear" w:color="auto" w:fill="auto"/>
            <w:noWrap/>
            <w:vAlign w:val="center"/>
          </w:tcPr>
          <w:p w14:paraId="1C42ADAC">
            <w:pPr>
              <w:adjustRightInd w:val="0"/>
              <w:snapToGrid w:val="0"/>
              <w:jc w:val="center"/>
              <w:rPr>
                <w:sz w:val="21"/>
                <w:szCs w:val="21"/>
              </w:rPr>
            </w:pPr>
            <w:r>
              <w:rPr>
                <w:rFonts w:hint="eastAsia"/>
                <w:sz w:val="21"/>
                <w:szCs w:val="21"/>
              </w:rPr>
              <w:t>2</w:t>
            </w:r>
            <w:r>
              <w:rPr>
                <w:sz w:val="21"/>
                <w:szCs w:val="21"/>
              </w:rPr>
              <w:t>00&lt;R≤</w:t>
            </w:r>
            <w:r>
              <w:rPr>
                <w:rFonts w:hint="eastAsia"/>
                <w:sz w:val="21"/>
                <w:szCs w:val="21"/>
              </w:rPr>
              <w:t>4</w:t>
            </w:r>
            <w:r>
              <w:rPr>
                <w:sz w:val="21"/>
                <w:szCs w:val="21"/>
              </w:rPr>
              <w:t>00</w:t>
            </w:r>
          </w:p>
        </w:tc>
        <w:tc>
          <w:tcPr>
            <w:tcW w:w="678" w:type="pct"/>
            <w:shd w:val="clear" w:color="auto" w:fill="auto"/>
            <w:noWrap/>
            <w:vAlign w:val="center"/>
          </w:tcPr>
          <w:p w14:paraId="4F13A61E">
            <w:pPr>
              <w:adjustRightInd w:val="0"/>
              <w:snapToGrid w:val="0"/>
              <w:jc w:val="center"/>
              <w:rPr>
                <w:sz w:val="21"/>
                <w:szCs w:val="21"/>
              </w:rPr>
            </w:pPr>
            <w:r>
              <w:rPr>
                <w:rFonts w:hint="eastAsia"/>
                <w:sz w:val="21"/>
                <w:szCs w:val="21"/>
              </w:rPr>
              <w:t>4</w:t>
            </w:r>
            <w:r>
              <w:rPr>
                <w:sz w:val="21"/>
                <w:szCs w:val="21"/>
              </w:rPr>
              <w:t>00&lt;R≤</w:t>
            </w:r>
            <w:r>
              <w:rPr>
                <w:rFonts w:hint="eastAsia"/>
                <w:sz w:val="21"/>
                <w:szCs w:val="21"/>
              </w:rPr>
              <w:t>6</w:t>
            </w:r>
            <w:r>
              <w:rPr>
                <w:sz w:val="21"/>
                <w:szCs w:val="21"/>
              </w:rPr>
              <w:t>00</w:t>
            </w:r>
          </w:p>
        </w:tc>
        <w:tc>
          <w:tcPr>
            <w:tcW w:w="678" w:type="pct"/>
            <w:shd w:val="clear" w:color="auto" w:fill="auto"/>
            <w:noWrap/>
            <w:vAlign w:val="center"/>
          </w:tcPr>
          <w:p w14:paraId="5D24BE1D">
            <w:pPr>
              <w:adjustRightInd w:val="0"/>
              <w:snapToGrid w:val="0"/>
              <w:jc w:val="center"/>
              <w:rPr>
                <w:sz w:val="21"/>
                <w:szCs w:val="21"/>
              </w:rPr>
            </w:pPr>
            <w:r>
              <w:rPr>
                <w:rFonts w:hint="eastAsia"/>
                <w:sz w:val="21"/>
                <w:szCs w:val="21"/>
              </w:rPr>
              <w:t>6</w:t>
            </w:r>
            <w:r>
              <w:rPr>
                <w:sz w:val="21"/>
                <w:szCs w:val="21"/>
              </w:rPr>
              <w:t>00&lt;R≤</w:t>
            </w:r>
            <w:r>
              <w:rPr>
                <w:rFonts w:hint="eastAsia"/>
                <w:sz w:val="21"/>
                <w:szCs w:val="21"/>
              </w:rPr>
              <w:t>8</w:t>
            </w:r>
            <w:r>
              <w:rPr>
                <w:sz w:val="21"/>
                <w:szCs w:val="21"/>
              </w:rPr>
              <w:t>00</w:t>
            </w:r>
          </w:p>
        </w:tc>
        <w:tc>
          <w:tcPr>
            <w:tcW w:w="678" w:type="pct"/>
            <w:shd w:val="clear" w:color="auto" w:fill="auto"/>
            <w:noWrap/>
            <w:vAlign w:val="center"/>
          </w:tcPr>
          <w:p w14:paraId="62E9BC68">
            <w:pPr>
              <w:adjustRightInd w:val="0"/>
              <w:snapToGrid w:val="0"/>
              <w:jc w:val="center"/>
              <w:rPr>
                <w:sz w:val="21"/>
                <w:szCs w:val="21"/>
              </w:rPr>
            </w:pPr>
            <w:r>
              <w:rPr>
                <w:sz w:val="21"/>
                <w:szCs w:val="21"/>
              </w:rPr>
              <w:t>R&gt;</w:t>
            </w:r>
            <w:r>
              <w:rPr>
                <w:rFonts w:hint="eastAsia"/>
                <w:sz w:val="21"/>
                <w:szCs w:val="21"/>
              </w:rPr>
              <w:t>8</w:t>
            </w:r>
            <w:r>
              <w:rPr>
                <w:sz w:val="21"/>
                <w:szCs w:val="21"/>
              </w:rPr>
              <w:t>00</w:t>
            </w:r>
          </w:p>
        </w:tc>
      </w:tr>
      <w:tr w14:paraId="4169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continue"/>
            <w:shd w:val="clear" w:color="auto" w:fill="auto"/>
            <w:vAlign w:val="center"/>
          </w:tcPr>
          <w:p w14:paraId="795AFBEE">
            <w:pPr>
              <w:adjustRightInd w:val="0"/>
              <w:snapToGrid w:val="0"/>
              <w:jc w:val="center"/>
              <w:rPr>
                <w:sz w:val="21"/>
                <w:szCs w:val="21"/>
              </w:rPr>
            </w:pPr>
          </w:p>
        </w:tc>
        <w:tc>
          <w:tcPr>
            <w:tcW w:w="397" w:type="pct"/>
            <w:vMerge w:val="continue"/>
            <w:vAlign w:val="center"/>
          </w:tcPr>
          <w:p w14:paraId="13EA040E">
            <w:pPr>
              <w:adjustRightInd w:val="0"/>
              <w:snapToGrid w:val="0"/>
              <w:jc w:val="center"/>
              <w:rPr>
                <w:sz w:val="21"/>
                <w:szCs w:val="21"/>
              </w:rPr>
            </w:pPr>
          </w:p>
        </w:tc>
        <w:tc>
          <w:tcPr>
            <w:tcW w:w="594" w:type="pct"/>
            <w:vAlign w:val="center"/>
          </w:tcPr>
          <w:p w14:paraId="210ACF4A">
            <w:pPr>
              <w:adjustRightInd w:val="0"/>
              <w:snapToGrid w:val="0"/>
              <w:jc w:val="center"/>
              <w:rPr>
                <w:sz w:val="21"/>
                <w:szCs w:val="21"/>
              </w:rPr>
            </w:pPr>
            <w:r>
              <w:rPr>
                <w:b/>
                <w:sz w:val="21"/>
                <w:szCs w:val="21"/>
              </w:rPr>
              <w:t>修正系数（%）</w:t>
            </w:r>
          </w:p>
        </w:tc>
        <w:tc>
          <w:tcPr>
            <w:tcW w:w="794" w:type="pct"/>
            <w:shd w:val="clear" w:color="auto" w:fill="auto"/>
            <w:noWrap/>
            <w:vAlign w:val="center"/>
          </w:tcPr>
          <w:p w14:paraId="33449C84">
            <w:pPr>
              <w:adjustRightInd w:val="0"/>
              <w:snapToGrid w:val="0"/>
              <w:jc w:val="center"/>
              <w:rPr>
                <w:sz w:val="21"/>
                <w:szCs w:val="21"/>
              </w:rPr>
            </w:pPr>
            <w:r>
              <w:rPr>
                <w:sz w:val="21"/>
                <w:szCs w:val="21"/>
              </w:rPr>
              <w:t>1.06</w:t>
            </w:r>
          </w:p>
        </w:tc>
        <w:tc>
          <w:tcPr>
            <w:tcW w:w="651" w:type="pct"/>
            <w:shd w:val="clear" w:color="auto" w:fill="auto"/>
            <w:noWrap/>
            <w:vAlign w:val="center"/>
          </w:tcPr>
          <w:p w14:paraId="28867A58">
            <w:pPr>
              <w:adjustRightInd w:val="0"/>
              <w:snapToGrid w:val="0"/>
              <w:jc w:val="center"/>
              <w:rPr>
                <w:sz w:val="21"/>
                <w:szCs w:val="21"/>
              </w:rPr>
            </w:pPr>
            <w:r>
              <w:rPr>
                <w:sz w:val="21"/>
                <w:szCs w:val="21"/>
              </w:rPr>
              <w:t>0.59</w:t>
            </w:r>
          </w:p>
        </w:tc>
        <w:tc>
          <w:tcPr>
            <w:tcW w:w="678" w:type="pct"/>
            <w:shd w:val="clear" w:color="auto" w:fill="auto"/>
            <w:noWrap/>
            <w:vAlign w:val="center"/>
          </w:tcPr>
          <w:p w14:paraId="1C48AF5A">
            <w:pPr>
              <w:adjustRightInd w:val="0"/>
              <w:snapToGrid w:val="0"/>
              <w:jc w:val="center"/>
              <w:rPr>
                <w:sz w:val="21"/>
                <w:szCs w:val="21"/>
              </w:rPr>
            </w:pPr>
            <w:r>
              <w:rPr>
                <w:sz w:val="21"/>
                <w:szCs w:val="21"/>
              </w:rPr>
              <w:t>0</w:t>
            </w:r>
          </w:p>
        </w:tc>
        <w:tc>
          <w:tcPr>
            <w:tcW w:w="678" w:type="pct"/>
            <w:shd w:val="clear" w:color="auto" w:fill="auto"/>
            <w:noWrap/>
            <w:vAlign w:val="center"/>
          </w:tcPr>
          <w:p w14:paraId="0FCFCBBF">
            <w:pPr>
              <w:adjustRightInd w:val="0"/>
              <w:snapToGrid w:val="0"/>
              <w:jc w:val="center"/>
              <w:rPr>
                <w:sz w:val="21"/>
                <w:szCs w:val="21"/>
              </w:rPr>
            </w:pPr>
            <w:r>
              <w:rPr>
                <w:sz w:val="21"/>
                <w:szCs w:val="21"/>
              </w:rPr>
              <w:t>-0.57</w:t>
            </w:r>
          </w:p>
        </w:tc>
        <w:tc>
          <w:tcPr>
            <w:tcW w:w="678" w:type="pct"/>
            <w:shd w:val="clear" w:color="auto" w:fill="auto"/>
            <w:noWrap/>
            <w:vAlign w:val="center"/>
          </w:tcPr>
          <w:p w14:paraId="7E690393">
            <w:pPr>
              <w:adjustRightInd w:val="0"/>
              <w:snapToGrid w:val="0"/>
              <w:jc w:val="center"/>
              <w:rPr>
                <w:sz w:val="21"/>
                <w:szCs w:val="21"/>
              </w:rPr>
            </w:pPr>
            <w:r>
              <w:rPr>
                <w:sz w:val="21"/>
                <w:szCs w:val="21"/>
              </w:rPr>
              <w:t>-1.03</w:t>
            </w:r>
          </w:p>
        </w:tc>
      </w:tr>
      <w:tr w14:paraId="0000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restart"/>
            <w:shd w:val="clear" w:color="auto" w:fill="auto"/>
            <w:vAlign w:val="center"/>
          </w:tcPr>
          <w:p w14:paraId="79EDDA17">
            <w:pPr>
              <w:adjustRightInd w:val="0"/>
              <w:snapToGrid w:val="0"/>
              <w:jc w:val="center"/>
              <w:rPr>
                <w:sz w:val="21"/>
                <w:szCs w:val="21"/>
              </w:rPr>
            </w:pPr>
            <w:r>
              <w:rPr>
                <w:sz w:val="21"/>
                <w:szCs w:val="21"/>
              </w:rPr>
              <w:t>停车方便程度</w:t>
            </w:r>
          </w:p>
        </w:tc>
        <w:tc>
          <w:tcPr>
            <w:tcW w:w="397" w:type="pct"/>
            <w:vMerge w:val="restart"/>
            <w:vAlign w:val="center"/>
          </w:tcPr>
          <w:p w14:paraId="5C21B555">
            <w:pPr>
              <w:adjustRightInd w:val="0"/>
              <w:snapToGrid w:val="0"/>
              <w:jc w:val="center"/>
              <w:rPr>
                <w:b/>
                <w:sz w:val="21"/>
                <w:szCs w:val="21"/>
              </w:rPr>
            </w:pPr>
            <w:r>
              <w:rPr>
                <w:rFonts w:eastAsia="宋体"/>
                <w:sz w:val="21"/>
                <w:szCs w:val="21"/>
              </w:rPr>
              <w:t>10</w:t>
            </w:r>
            <w:r>
              <w:rPr>
                <w:rFonts w:hint="eastAsia" w:eastAsia="宋体"/>
                <w:sz w:val="21"/>
                <w:szCs w:val="21"/>
              </w:rPr>
              <w:t>.</w:t>
            </w:r>
            <w:r>
              <w:rPr>
                <w:rFonts w:eastAsia="宋体"/>
                <w:sz w:val="21"/>
                <w:szCs w:val="21"/>
              </w:rPr>
              <w:t>56</w:t>
            </w:r>
            <w:r>
              <w:rPr>
                <w:rFonts w:hint="eastAsia" w:eastAsia="宋体"/>
                <w:sz w:val="21"/>
                <w:szCs w:val="21"/>
              </w:rPr>
              <w:t>%</w:t>
            </w:r>
          </w:p>
        </w:tc>
        <w:tc>
          <w:tcPr>
            <w:tcW w:w="594" w:type="pct"/>
            <w:vAlign w:val="center"/>
          </w:tcPr>
          <w:p w14:paraId="05AE1C3B">
            <w:pPr>
              <w:adjustRightInd w:val="0"/>
              <w:snapToGrid w:val="0"/>
              <w:jc w:val="center"/>
              <w:rPr>
                <w:sz w:val="21"/>
                <w:szCs w:val="21"/>
              </w:rPr>
            </w:pPr>
            <w:r>
              <w:rPr>
                <w:b/>
                <w:sz w:val="21"/>
                <w:szCs w:val="21"/>
              </w:rPr>
              <w:t>指标说明</w:t>
            </w:r>
          </w:p>
        </w:tc>
        <w:tc>
          <w:tcPr>
            <w:tcW w:w="794" w:type="pct"/>
            <w:shd w:val="clear" w:color="auto" w:fill="auto"/>
            <w:vAlign w:val="center"/>
          </w:tcPr>
          <w:p w14:paraId="63883F37">
            <w:pPr>
              <w:adjustRightInd w:val="0"/>
              <w:snapToGrid w:val="0"/>
              <w:jc w:val="center"/>
              <w:rPr>
                <w:sz w:val="21"/>
                <w:szCs w:val="21"/>
              </w:rPr>
            </w:pPr>
            <w:r>
              <w:rPr>
                <w:sz w:val="21"/>
                <w:szCs w:val="21"/>
              </w:rPr>
              <w:t>无交通管制，周边有停车场，停车方便</w:t>
            </w:r>
          </w:p>
        </w:tc>
        <w:tc>
          <w:tcPr>
            <w:tcW w:w="651" w:type="pct"/>
            <w:shd w:val="clear" w:color="auto" w:fill="auto"/>
            <w:vAlign w:val="center"/>
          </w:tcPr>
          <w:p w14:paraId="71FFD16D">
            <w:pPr>
              <w:adjustRightInd w:val="0"/>
              <w:snapToGrid w:val="0"/>
              <w:jc w:val="center"/>
              <w:rPr>
                <w:sz w:val="21"/>
                <w:szCs w:val="21"/>
              </w:rPr>
            </w:pPr>
            <w:r>
              <w:rPr>
                <w:sz w:val="21"/>
                <w:szCs w:val="21"/>
              </w:rPr>
              <w:t>无交通管制，周边有停车场，仅高峰时有一定影响</w:t>
            </w:r>
          </w:p>
        </w:tc>
        <w:tc>
          <w:tcPr>
            <w:tcW w:w="678" w:type="pct"/>
            <w:shd w:val="clear" w:color="auto" w:fill="auto"/>
            <w:vAlign w:val="center"/>
          </w:tcPr>
          <w:p w14:paraId="08D77DE6">
            <w:pPr>
              <w:adjustRightInd w:val="0"/>
              <w:snapToGrid w:val="0"/>
              <w:jc w:val="center"/>
              <w:rPr>
                <w:sz w:val="21"/>
                <w:szCs w:val="21"/>
              </w:rPr>
            </w:pPr>
            <w:r>
              <w:rPr>
                <w:sz w:val="21"/>
                <w:szCs w:val="21"/>
              </w:rPr>
              <w:t>无交通管制，周边无专业停车场，路边停车较方便</w:t>
            </w:r>
          </w:p>
        </w:tc>
        <w:tc>
          <w:tcPr>
            <w:tcW w:w="678" w:type="pct"/>
            <w:shd w:val="clear" w:color="auto" w:fill="auto"/>
            <w:vAlign w:val="center"/>
          </w:tcPr>
          <w:p w14:paraId="0F9037C9">
            <w:pPr>
              <w:adjustRightInd w:val="0"/>
              <w:snapToGrid w:val="0"/>
              <w:jc w:val="center"/>
              <w:rPr>
                <w:sz w:val="21"/>
                <w:szCs w:val="21"/>
              </w:rPr>
            </w:pPr>
            <w:r>
              <w:rPr>
                <w:sz w:val="21"/>
                <w:szCs w:val="21"/>
              </w:rPr>
              <w:t>有隔离护栏或者单行线，高峰时停车不方便</w:t>
            </w:r>
          </w:p>
        </w:tc>
        <w:tc>
          <w:tcPr>
            <w:tcW w:w="678" w:type="pct"/>
            <w:shd w:val="clear" w:color="auto" w:fill="auto"/>
            <w:vAlign w:val="center"/>
          </w:tcPr>
          <w:p w14:paraId="26D61FD3">
            <w:pPr>
              <w:adjustRightInd w:val="0"/>
              <w:snapToGrid w:val="0"/>
              <w:jc w:val="center"/>
              <w:rPr>
                <w:sz w:val="21"/>
                <w:szCs w:val="21"/>
              </w:rPr>
            </w:pPr>
            <w:r>
              <w:rPr>
                <w:sz w:val="21"/>
                <w:szCs w:val="21"/>
              </w:rPr>
              <w:t>有隔离护栏或者单行线，平时停车不方便</w:t>
            </w:r>
          </w:p>
        </w:tc>
      </w:tr>
      <w:tr w14:paraId="40E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0" w:type="pct"/>
            <w:vMerge w:val="continue"/>
            <w:shd w:val="clear" w:color="auto" w:fill="auto"/>
            <w:vAlign w:val="center"/>
          </w:tcPr>
          <w:p w14:paraId="5A05CE29">
            <w:pPr>
              <w:adjustRightInd w:val="0"/>
              <w:snapToGrid w:val="0"/>
              <w:jc w:val="center"/>
              <w:rPr>
                <w:sz w:val="21"/>
                <w:szCs w:val="21"/>
              </w:rPr>
            </w:pPr>
          </w:p>
        </w:tc>
        <w:tc>
          <w:tcPr>
            <w:tcW w:w="397" w:type="pct"/>
            <w:vMerge w:val="continue"/>
            <w:vAlign w:val="center"/>
          </w:tcPr>
          <w:p w14:paraId="5E3F9094">
            <w:pPr>
              <w:adjustRightInd w:val="0"/>
              <w:snapToGrid w:val="0"/>
              <w:jc w:val="center"/>
              <w:rPr>
                <w:sz w:val="21"/>
                <w:szCs w:val="21"/>
              </w:rPr>
            </w:pPr>
          </w:p>
        </w:tc>
        <w:tc>
          <w:tcPr>
            <w:tcW w:w="594" w:type="pct"/>
            <w:vAlign w:val="center"/>
          </w:tcPr>
          <w:p w14:paraId="1B91E8D0">
            <w:pPr>
              <w:adjustRightInd w:val="0"/>
              <w:snapToGrid w:val="0"/>
              <w:jc w:val="center"/>
              <w:rPr>
                <w:sz w:val="21"/>
                <w:szCs w:val="21"/>
              </w:rPr>
            </w:pPr>
            <w:r>
              <w:rPr>
                <w:b/>
                <w:sz w:val="21"/>
                <w:szCs w:val="21"/>
              </w:rPr>
              <w:t>修正系数（%）</w:t>
            </w:r>
          </w:p>
        </w:tc>
        <w:tc>
          <w:tcPr>
            <w:tcW w:w="794" w:type="pct"/>
            <w:shd w:val="clear" w:color="auto" w:fill="auto"/>
            <w:vAlign w:val="center"/>
          </w:tcPr>
          <w:p w14:paraId="415D1574">
            <w:pPr>
              <w:adjustRightInd w:val="0"/>
              <w:snapToGrid w:val="0"/>
              <w:jc w:val="center"/>
              <w:rPr>
                <w:sz w:val="21"/>
                <w:szCs w:val="21"/>
              </w:rPr>
            </w:pPr>
            <w:r>
              <w:rPr>
                <w:sz w:val="21"/>
                <w:szCs w:val="21"/>
              </w:rPr>
              <w:t>1.08</w:t>
            </w:r>
          </w:p>
        </w:tc>
        <w:tc>
          <w:tcPr>
            <w:tcW w:w="651" w:type="pct"/>
            <w:shd w:val="clear" w:color="auto" w:fill="auto"/>
            <w:vAlign w:val="center"/>
          </w:tcPr>
          <w:p w14:paraId="180CD96F">
            <w:pPr>
              <w:adjustRightInd w:val="0"/>
              <w:snapToGrid w:val="0"/>
              <w:jc w:val="center"/>
              <w:rPr>
                <w:sz w:val="21"/>
                <w:szCs w:val="21"/>
              </w:rPr>
            </w:pPr>
            <w:r>
              <w:rPr>
                <w:sz w:val="21"/>
                <w:szCs w:val="21"/>
              </w:rPr>
              <w:t>0.6</w:t>
            </w:r>
          </w:p>
        </w:tc>
        <w:tc>
          <w:tcPr>
            <w:tcW w:w="678" w:type="pct"/>
            <w:shd w:val="clear" w:color="auto" w:fill="auto"/>
            <w:vAlign w:val="center"/>
          </w:tcPr>
          <w:p w14:paraId="34074D5D">
            <w:pPr>
              <w:adjustRightInd w:val="0"/>
              <w:snapToGrid w:val="0"/>
              <w:jc w:val="center"/>
              <w:rPr>
                <w:sz w:val="21"/>
                <w:szCs w:val="21"/>
              </w:rPr>
            </w:pPr>
            <w:r>
              <w:rPr>
                <w:sz w:val="21"/>
                <w:szCs w:val="21"/>
              </w:rPr>
              <w:t>0</w:t>
            </w:r>
          </w:p>
        </w:tc>
        <w:tc>
          <w:tcPr>
            <w:tcW w:w="678" w:type="pct"/>
            <w:shd w:val="clear" w:color="auto" w:fill="auto"/>
            <w:vAlign w:val="center"/>
          </w:tcPr>
          <w:p w14:paraId="1ECA89CD">
            <w:pPr>
              <w:adjustRightInd w:val="0"/>
              <w:snapToGrid w:val="0"/>
              <w:jc w:val="center"/>
              <w:rPr>
                <w:sz w:val="21"/>
                <w:szCs w:val="21"/>
              </w:rPr>
            </w:pPr>
            <w:r>
              <w:rPr>
                <w:sz w:val="21"/>
                <w:szCs w:val="21"/>
              </w:rPr>
              <w:t>-0.58</w:t>
            </w:r>
          </w:p>
        </w:tc>
        <w:tc>
          <w:tcPr>
            <w:tcW w:w="678" w:type="pct"/>
            <w:shd w:val="clear" w:color="auto" w:fill="auto"/>
            <w:vAlign w:val="center"/>
          </w:tcPr>
          <w:p w14:paraId="3687229C">
            <w:pPr>
              <w:adjustRightInd w:val="0"/>
              <w:snapToGrid w:val="0"/>
              <w:jc w:val="center"/>
              <w:rPr>
                <w:sz w:val="21"/>
                <w:szCs w:val="21"/>
              </w:rPr>
            </w:pPr>
            <w:r>
              <w:rPr>
                <w:sz w:val="21"/>
                <w:szCs w:val="21"/>
              </w:rPr>
              <w:t>-1.05</w:t>
            </w:r>
          </w:p>
        </w:tc>
      </w:tr>
    </w:tbl>
    <w:p w14:paraId="487309D3">
      <w:pPr>
        <w:adjustRightInd w:val="0"/>
        <w:snapToGrid w:val="0"/>
        <w:spacing w:before="60" w:beforeLines="25" w:after="60" w:afterLines="25" w:line="300" w:lineRule="auto"/>
        <w:ind w:firstLine="482"/>
        <w:outlineLvl w:val="3"/>
        <w:rPr>
          <w:b/>
          <w:sz w:val="28"/>
          <w:szCs w:val="28"/>
        </w:rPr>
      </w:pPr>
      <w:r>
        <w:rPr>
          <w:rFonts w:hint="eastAsia"/>
          <w:b/>
          <w:sz w:val="28"/>
          <w:szCs w:val="28"/>
        </w:rPr>
        <w:t>（2）</w:t>
      </w:r>
      <w:r>
        <w:rPr>
          <w:b/>
          <w:sz w:val="28"/>
          <w:szCs w:val="28"/>
        </w:rPr>
        <w:t>楼层修正系数</w:t>
      </w:r>
    </w:p>
    <w:p w14:paraId="6C208724">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商服用地楼层修正系数表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755"/>
        <w:gridCol w:w="1735"/>
        <w:gridCol w:w="2369"/>
        <w:gridCol w:w="2107"/>
      </w:tblGrid>
      <w:tr w14:paraId="0E5B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3" w:type="pct"/>
            <w:gridSpan w:val="2"/>
            <w:vAlign w:val="center"/>
          </w:tcPr>
          <w:p w14:paraId="6874D869">
            <w:pPr>
              <w:adjustRightInd w:val="0"/>
              <w:snapToGrid w:val="0"/>
              <w:jc w:val="center"/>
              <w:rPr>
                <w:b/>
                <w:sz w:val="21"/>
                <w:szCs w:val="21"/>
              </w:rPr>
            </w:pPr>
            <w:r>
              <w:rPr>
                <w:rFonts w:hint="eastAsia"/>
                <w:b/>
                <w:sz w:val="21"/>
                <w:szCs w:val="21"/>
              </w:rPr>
              <w:t>楼层</w:t>
            </w:r>
          </w:p>
        </w:tc>
        <w:tc>
          <w:tcPr>
            <w:tcW w:w="871" w:type="pct"/>
            <w:shd w:val="clear" w:color="auto" w:fill="auto"/>
            <w:vAlign w:val="center"/>
          </w:tcPr>
          <w:p w14:paraId="7582D8A8">
            <w:pPr>
              <w:adjustRightInd w:val="0"/>
              <w:snapToGrid w:val="0"/>
              <w:jc w:val="center"/>
              <w:rPr>
                <w:b/>
                <w:sz w:val="21"/>
                <w:szCs w:val="21"/>
              </w:rPr>
            </w:pPr>
            <w:r>
              <w:rPr>
                <w:rFonts w:hint="eastAsia"/>
                <w:b/>
                <w:sz w:val="21"/>
                <w:szCs w:val="21"/>
              </w:rPr>
              <w:t>首层</w:t>
            </w:r>
          </w:p>
        </w:tc>
        <w:tc>
          <w:tcPr>
            <w:tcW w:w="1189" w:type="pct"/>
            <w:shd w:val="clear" w:color="auto" w:fill="auto"/>
            <w:vAlign w:val="center"/>
          </w:tcPr>
          <w:p w14:paraId="4B0475F4">
            <w:pPr>
              <w:adjustRightInd w:val="0"/>
              <w:snapToGrid w:val="0"/>
              <w:jc w:val="center"/>
              <w:rPr>
                <w:b/>
                <w:sz w:val="21"/>
                <w:szCs w:val="21"/>
              </w:rPr>
            </w:pPr>
            <w:r>
              <w:rPr>
                <w:rFonts w:hint="eastAsia"/>
                <w:b/>
                <w:sz w:val="21"/>
                <w:szCs w:val="21"/>
              </w:rPr>
              <w:t>第二层</w:t>
            </w:r>
          </w:p>
        </w:tc>
        <w:tc>
          <w:tcPr>
            <w:tcW w:w="1057" w:type="pct"/>
            <w:shd w:val="clear" w:color="auto" w:fill="auto"/>
            <w:vAlign w:val="center"/>
          </w:tcPr>
          <w:p w14:paraId="3A3852FE">
            <w:pPr>
              <w:adjustRightInd w:val="0"/>
              <w:snapToGrid w:val="0"/>
              <w:jc w:val="center"/>
              <w:rPr>
                <w:b/>
                <w:sz w:val="21"/>
                <w:szCs w:val="21"/>
              </w:rPr>
            </w:pPr>
            <w:r>
              <w:rPr>
                <w:rFonts w:hint="eastAsia"/>
                <w:b/>
                <w:sz w:val="21"/>
                <w:szCs w:val="21"/>
              </w:rPr>
              <w:t>第三层及以上</w:t>
            </w:r>
          </w:p>
        </w:tc>
      </w:tr>
      <w:tr w14:paraId="1AB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pct"/>
            <w:vMerge w:val="restart"/>
            <w:vAlign w:val="center"/>
          </w:tcPr>
          <w:p w14:paraId="04DCA664">
            <w:pPr>
              <w:adjustRightInd w:val="0"/>
              <w:snapToGrid w:val="0"/>
              <w:jc w:val="center"/>
              <w:rPr>
                <w:sz w:val="21"/>
                <w:szCs w:val="21"/>
              </w:rPr>
            </w:pPr>
            <w:r>
              <w:rPr>
                <w:rFonts w:hint="eastAsia"/>
                <w:sz w:val="21"/>
                <w:szCs w:val="21"/>
              </w:rPr>
              <w:t>修正系数</w:t>
            </w:r>
          </w:p>
        </w:tc>
        <w:tc>
          <w:tcPr>
            <w:tcW w:w="881" w:type="pct"/>
            <w:vAlign w:val="center"/>
          </w:tcPr>
          <w:p w14:paraId="07D509FC">
            <w:pPr>
              <w:adjustRightInd w:val="0"/>
              <w:snapToGrid w:val="0"/>
              <w:jc w:val="center"/>
              <w:rPr>
                <w:sz w:val="21"/>
                <w:szCs w:val="21"/>
              </w:rPr>
            </w:pPr>
            <w:r>
              <w:rPr>
                <w:rFonts w:hint="eastAsia"/>
                <w:sz w:val="21"/>
                <w:szCs w:val="21"/>
              </w:rPr>
              <w:t>平均值</w:t>
            </w:r>
          </w:p>
        </w:tc>
        <w:tc>
          <w:tcPr>
            <w:tcW w:w="871" w:type="pct"/>
            <w:shd w:val="clear" w:color="auto" w:fill="auto"/>
            <w:vAlign w:val="center"/>
          </w:tcPr>
          <w:p w14:paraId="54FCB56E">
            <w:pPr>
              <w:adjustRightInd w:val="0"/>
              <w:snapToGrid w:val="0"/>
              <w:jc w:val="center"/>
              <w:rPr>
                <w:sz w:val="21"/>
                <w:szCs w:val="21"/>
              </w:rPr>
            </w:pPr>
            <w:r>
              <w:rPr>
                <w:rFonts w:hint="eastAsia"/>
                <w:sz w:val="21"/>
                <w:szCs w:val="21"/>
              </w:rPr>
              <w:t>1</w:t>
            </w:r>
            <w:r>
              <w:rPr>
                <w:sz w:val="21"/>
                <w:szCs w:val="21"/>
              </w:rPr>
              <w:t>.0</w:t>
            </w:r>
          </w:p>
        </w:tc>
        <w:tc>
          <w:tcPr>
            <w:tcW w:w="1189" w:type="pct"/>
            <w:shd w:val="clear" w:color="auto" w:fill="auto"/>
            <w:vAlign w:val="center"/>
          </w:tcPr>
          <w:p w14:paraId="323DB41B">
            <w:pPr>
              <w:adjustRightInd w:val="0"/>
              <w:snapToGrid w:val="0"/>
              <w:jc w:val="center"/>
              <w:rPr>
                <w:sz w:val="21"/>
                <w:szCs w:val="21"/>
              </w:rPr>
            </w:pPr>
            <w:r>
              <w:rPr>
                <w:rFonts w:hint="eastAsia"/>
                <w:sz w:val="21"/>
                <w:szCs w:val="21"/>
              </w:rPr>
              <w:t>0.5</w:t>
            </w:r>
          </w:p>
        </w:tc>
        <w:tc>
          <w:tcPr>
            <w:tcW w:w="1057" w:type="pct"/>
            <w:shd w:val="clear" w:color="auto" w:fill="auto"/>
            <w:vAlign w:val="center"/>
          </w:tcPr>
          <w:p w14:paraId="5F8D7B54">
            <w:pPr>
              <w:adjustRightInd w:val="0"/>
              <w:snapToGrid w:val="0"/>
              <w:jc w:val="center"/>
              <w:rPr>
                <w:sz w:val="21"/>
                <w:szCs w:val="21"/>
              </w:rPr>
            </w:pPr>
            <w:r>
              <w:rPr>
                <w:sz w:val="21"/>
                <w:szCs w:val="21"/>
              </w:rPr>
              <w:t>0.35</w:t>
            </w:r>
          </w:p>
        </w:tc>
      </w:tr>
      <w:tr w14:paraId="5A54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pct"/>
            <w:vMerge w:val="continue"/>
            <w:vAlign w:val="center"/>
          </w:tcPr>
          <w:p w14:paraId="554CAFA4">
            <w:pPr>
              <w:adjustRightInd w:val="0"/>
              <w:snapToGrid w:val="0"/>
              <w:jc w:val="center"/>
              <w:rPr>
                <w:sz w:val="21"/>
                <w:szCs w:val="21"/>
              </w:rPr>
            </w:pPr>
          </w:p>
        </w:tc>
        <w:tc>
          <w:tcPr>
            <w:tcW w:w="881" w:type="pct"/>
            <w:vAlign w:val="center"/>
          </w:tcPr>
          <w:p w14:paraId="2FC0BB47">
            <w:pPr>
              <w:adjustRightInd w:val="0"/>
              <w:snapToGrid w:val="0"/>
              <w:jc w:val="center"/>
              <w:rPr>
                <w:sz w:val="21"/>
                <w:szCs w:val="21"/>
              </w:rPr>
            </w:pPr>
            <w:r>
              <w:rPr>
                <w:rFonts w:hint="eastAsia"/>
                <w:sz w:val="21"/>
                <w:szCs w:val="21"/>
              </w:rPr>
              <w:t>修正</w:t>
            </w:r>
            <w:r>
              <w:rPr>
                <w:sz w:val="21"/>
                <w:szCs w:val="21"/>
              </w:rPr>
              <w:t>范围</w:t>
            </w:r>
          </w:p>
        </w:tc>
        <w:tc>
          <w:tcPr>
            <w:tcW w:w="871" w:type="pct"/>
            <w:shd w:val="clear" w:color="auto" w:fill="auto"/>
            <w:vAlign w:val="center"/>
          </w:tcPr>
          <w:p w14:paraId="6D1EF426">
            <w:pPr>
              <w:adjustRightInd w:val="0"/>
              <w:snapToGrid w:val="0"/>
              <w:jc w:val="center"/>
              <w:rPr>
                <w:sz w:val="21"/>
                <w:szCs w:val="21"/>
              </w:rPr>
            </w:pPr>
            <w:r>
              <w:rPr>
                <w:rFonts w:hint="eastAsia"/>
                <w:sz w:val="21"/>
                <w:szCs w:val="21"/>
              </w:rPr>
              <w:t>1</w:t>
            </w:r>
            <w:r>
              <w:rPr>
                <w:sz w:val="21"/>
                <w:szCs w:val="21"/>
              </w:rPr>
              <w:t>.0</w:t>
            </w:r>
          </w:p>
        </w:tc>
        <w:tc>
          <w:tcPr>
            <w:tcW w:w="1189" w:type="pct"/>
            <w:shd w:val="clear" w:color="auto" w:fill="auto"/>
            <w:vAlign w:val="center"/>
          </w:tcPr>
          <w:p w14:paraId="2A392BE7">
            <w:pPr>
              <w:adjustRightInd w:val="0"/>
              <w:snapToGrid w:val="0"/>
              <w:jc w:val="center"/>
              <w:rPr>
                <w:sz w:val="21"/>
                <w:szCs w:val="21"/>
              </w:rPr>
            </w:pPr>
            <w:r>
              <w:rPr>
                <w:sz w:val="21"/>
                <w:szCs w:val="21"/>
              </w:rPr>
              <w:t>0.40-0.</w:t>
            </w:r>
            <w:r>
              <w:rPr>
                <w:rFonts w:hint="eastAsia"/>
                <w:sz w:val="21"/>
                <w:szCs w:val="21"/>
              </w:rPr>
              <w:t>65</w:t>
            </w:r>
          </w:p>
        </w:tc>
        <w:tc>
          <w:tcPr>
            <w:tcW w:w="1057" w:type="pct"/>
            <w:shd w:val="clear" w:color="auto" w:fill="auto"/>
            <w:vAlign w:val="center"/>
          </w:tcPr>
          <w:p w14:paraId="7CFD8B3C">
            <w:pPr>
              <w:adjustRightInd w:val="0"/>
              <w:snapToGrid w:val="0"/>
              <w:jc w:val="center"/>
              <w:rPr>
                <w:sz w:val="21"/>
                <w:szCs w:val="21"/>
              </w:rPr>
            </w:pPr>
            <w:r>
              <w:rPr>
                <w:sz w:val="21"/>
                <w:szCs w:val="21"/>
              </w:rPr>
              <w:t>0.25-0.45</w:t>
            </w:r>
          </w:p>
        </w:tc>
      </w:tr>
    </w:tbl>
    <w:p w14:paraId="02938B63">
      <w:pPr>
        <w:tabs>
          <w:tab w:val="left" w:pos="406"/>
        </w:tabs>
        <w:snapToGrid w:val="0"/>
        <w:spacing w:line="240" w:lineRule="atLeast"/>
        <w:ind w:firstLine="360" w:firstLineChars="200"/>
        <w:rPr>
          <w:sz w:val="18"/>
          <w:szCs w:val="18"/>
        </w:rPr>
      </w:pPr>
      <w:r>
        <w:rPr>
          <w:sz w:val="18"/>
          <w:szCs w:val="18"/>
        </w:rPr>
        <w:t>注：已建成项目或已有详细规划指标且能得知楼层数的待开发项目宜采用楼层修正。</w:t>
      </w:r>
    </w:p>
    <w:p w14:paraId="543FD628">
      <w:pPr>
        <w:adjustRightInd w:val="0"/>
        <w:snapToGrid w:val="0"/>
        <w:spacing w:before="60" w:beforeLines="25" w:after="60" w:afterLines="25" w:line="300" w:lineRule="auto"/>
        <w:ind w:firstLine="482"/>
        <w:outlineLvl w:val="3"/>
        <w:rPr>
          <w:b/>
          <w:sz w:val="28"/>
          <w:szCs w:val="28"/>
        </w:rPr>
      </w:pPr>
      <w:r>
        <w:rPr>
          <w:rFonts w:hint="eastAsia"/>
          <w:b/>
          <w:sz w:val="28"/>
          <w:szCs w:val="28"/>
        </w:rPr>
        <w:t>（3）</w:t>
      </w:r>
      <w:r>
        <w:rPr>
          <w:b/>
          <w:sz w:val="28"/>
          <w:szCs w:val="28"/>
        </w:rPr>
        <w:t>期日修正</w:t>
      </w:r>
    </w:p>
    <w:p w14:paraId="63BC396D">
      <w:pPr>
        <w:pStyle w:val="30"/>
        <w:adjustRightInd w:val="0"/>
        <w:snapToGrid w:val="0"/>
        <w:spacing w:before="60" w:beforeLines="25" w:after="60" w:afterLines="25" w:line="360" w:lineRule="auto"/>
        <w:ind w:firstLine="560"/>
        <w:rPr>
          <w:szCs w:val="28"/>
        </w:rPr>
      </w:pPr>
      <w:r>
        <w:rPr>
          <w:szCs w:val="28"/>
        </w:rPr>
        <w:t>待估宗地的估价期日与标定地价设定的估价期日如不一致时，需根据政府发布的地价指数或市场状况进行期日修正。</w:t>
      </w:r>
    </w:p>
    <w:p w14:paraId="4BF5B7E5">
      <w:pPr>
        <w:adjustRightInd w:val="0"/>
        <w:snapToGrid w:val="0"/>
        <w:spacing w:before="60" w:beforeLines="25" w:after="60" w:afterLines="25" w:line="300" w:lineRule="auto"/>
        <w:ind w:firstLine="482"/>
        <w:outlineLvl w:val="3"/>
        <w:rPr>
          <w:b/>
          <w:sz w:val="28"/>
          <w:szCs w:val="28"/>
        </w:rPr>
      </w:pPr>
      <w:r>
        <w:rPr>
          <w:rFonts w:hint="eastAsia"/>
          <w:b/>
          <w:sz w:val="28"/>
          <w:szCs w:val="28"/>
        </w:rPr>
        <w:t>（4）</w:t>
      </w:r>
      <w:r>
        <w:rPr>
          <w:b/>
          <w:sz w:val="28"/>
          <w:szCs w:val="28"/>
        </w:rPr>
        <w:t>剩余土地使用年期修正</w:t>
      </w:r>
    </w:p>
    <w:p w14:paraId="6F394532">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商服用地剩余土地使用年期修正系数表</w:t>
      </w:r>
      <w:r>
        <w:rPr>
          <w:rFonts w:hint="eastAsia"/>
          <w:b/>
          <w:bCs/>
          <w:spacing w:val="6"/>
          <w:kern w:val="28"/>
          <w:sz w:val="24"/>
          <w:szCs w:val="24"/>
        </w:rPr>
        <w:t>（还原率r=</w:t>
      </w:r>
      <w:r>
        <w:rPr>
          <w:b/>
          <w:bCs/>
          <w:spacing w:val="6"/>
          <w:kern w:val="28"/>
          <w:sz w:val="24"/>
          <w:szCs w:val="24"/>
        </w:rPr>
        <w:t>6.45</w:t>
      </w:r>
      <w:r>
        <w:rPr>
          <w:rFonts w:hint="eastAsia"/>
          <w:b/>
          <w:bCs/>
          <w:spacing w:val="6"/>
          <w:kern w:val="28"/>
          <w:sz w:val="24"/>
          <w:szCs w:val="24"/>
        </w:rPr>
        <w:t>%）</w:t>
      </w:r>
    </w:p>
    <w:tbl>
      <w:tblPr>
        <w:tblStyle w:val="14"/>
        <w:tblW w:w="5625" w:type="pct"/>
        <w:tblInd w:w="-459" w:type="dxa"/>
        <w:tblLayout w:type="fixed"/>
        <w:tblCellMar>
          <w:top w:w="0" w:type="dxa"/>
          <w:left w:w="108" w:type="dxa"/>
          <w:bottom w:w="0" w:type="dxa"/>
          <w:right w:w="108" w:type="dxa"/>
        </w:tblCellMar>
      </w:tblPr>
      <w:tblGrid>
        <w:gridCol w:w="1742"/>
        <w:gridCol w:w="946"/>
        <w:gridCol w:w="964"/>
        <w:gridCol w:w="962"/>
        <w:gridCol w:w="932"/>
        <w:gridCol w:w="948"/>
        <w:gridCol w:w="948"/>
        <w:gridCol w:w="944"/>
        <w:gridCol w:w="939"/>
        <w:gridCol w:w="941"/>
        <w:gridCol w:w="941"/>
      </w:tblGrid>
      <w:tr w14:paraId="5E958F5D">
        <w:tblPrEx>
          <w:tblCellMar>
            <w:top w:w="0" w:type="dxa"/>
            <w:left w:w="108" w:type="dxa"/>
            <w:bottom w:w="0" w:type="dxa"/>
            <w:right w:w="108" w:type="dxa"/>
          </w:tblCellMar>
        </w:tblPrEx>
        <w:trPr>
          <w:trHeight w:val="283" w:hRule="atLeast"/>
        </w:trPr>
        <w:tc>
          <w:tcPr>
            <w:tcW w:w="77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BD25DD5">
            <w:pPr>
              <w:jc w:val="center"/>
              <w:rPr>
                <w:rFonts w:ascii="仿宋_GB2312" w:hAnsi="宋体" w:cs="宋体"/>
                <w:sz w:val="21"/>
                <w:szCs w:val="21"/>
              </w:rPr>
            </w:pPr>
            <w:r>
              <w:rPr>
                <w:rFonts w:hint="eastAsia" w:ascii="仿宋_GB2312" w:hAnsi="宋体" w:cs="宋体"/>
                <w:sz w:val="21"/>
                <w:szCs w:val="21"/>
              </w:rPr>
              <w:t>剩余使用年限</w:t>
            </w:r>
          </w:p>
        </w:tc>
        <w:tc>
          <w:tcPr>
            <w:tcW w:w="422" w:type="pct"/>
            <w:tcBorders>
              <w:top w:val="single" w:color="auto" w:sz="8" w:space="0"/>
              <w:left w:val="nil"/>
              <w:bottom w:val="single" w:color="auto" w:sz="8" w:space="0"/>
              <w:right w:val="single" w:color="auto" w:sz="8" w:space="0"/>
            </w:tcBorders>
            <w:shd w:val="clear" w:color="auto" w:fill="auto"/>
            <w:noWrap/>
            <w:vAlign w:val="center"/>
          </w:tcPr>
          <w:p w14:paraId="7DEB1109">
            <w:pPr>
              <w:jc w:val="center"/>
              <w:rPr>
                <w:sz w:val="21"/>
                <w:szCs w:val="21"/>
              </w:rPr>
            </w:pPr>
            <w:r>
              <w:rPr>
                <w:sz w:val="21"/>
                <w:szCs w:val="21"/>
              </w:rPr>
              <w:t>1</w:t>
            </w:r>
          </w:p>
        </w:tc>
        <w:tc>
          <w:tcPr>
            <w:tcW w:w="430" w:type="pct"/>
            <w:tcBorders>
              <w:top w:val="single" w:color="auto" w:sz="8" w:space="0"/>
              <w:left w:val="nil"/>
              <w:bottom w:val="single" w:color="auto" w:sz="8" w:space="0"/>
              <w:right w:val="single" w:color="auto" w:sz="8" w:space="0"/>
            </w:tcBorders>
            <w:shd w:val="clear" w:color="auto" w:fill="auto"/>
            <w:noWrap/>
            <w:vAlign w:val="center"/>
          </w:tcPr>
          <w:p w14:paraId="57AAD883">
            <w:pPr>
              <w:jc w:val="center"/>
              <w:rPr>
                <w:sz w:val="21"/>
                <w:szCs w:val="21"/>
              </w:rPr>
            </w:pPr>
            <w:r>
              <w:rPr>
                <w:sz w:val="21"/>
                <w:szCs w:val="21"/>
              </w:rPr>
              <w:t>2</w:t>
            </w:r>
          </w:p>
        </w:tc>
        <w:tc>
          <w:tcPr>
            <w:tcW w:w="429" w:type="pct"/>
            <w:tcBorders>
              <w:top w:val="single" w:color="auto" w:sz="8" w:space="0"/>
              <w:left w:val="nil"/>
              <w:bottom w:val="single" w:color="auto" w:sz="8" w:space="0"/>
              <w:right w:val="single" w:color="auto" w:sz="8" w:space="0"/>
            </w:tcBorders>
            <w:shd w:val="clear" w:color="auto" w:fill="auto"/>
            <w:noWrap/>
            <w:vAlign w:val="center"/>
          </w:tcPr>
          <w:p w14:paraId="18674D93">
            <w:pPr>
              <w:jc w:val="center"/>
              <w:rPr>
                <w:sz w:val="21"/>
                <w:szCs w:val="21"/>
              </w:rPr>
            </w:pPr>
            <w:r>
              <w:rPr>
                <w:sz w:val="21"/>
                <w:szCs w:val="21"/>
              </w:rPr>
              <w:t>3</w:t>
            </w:r>
          </w:p>
        </w:tc>
        <w:tc>
          <w:tcPr>
            <w:tcW w:w="416" w:type="pct"/>
            <w:tcBorders>
              <w:top w:val="single" w:color="auto" w:sz="8" w:space="0"/>
              <w:left w:val="nil"/>
              <w:bottom w:val="single" w:color="auto" w:sz="8" w:space="0"/>
              <w:right w:val="single" w:color="auto" w:sz="8" w:space="0"/>
            </w:tcBorders>
            <w:shd w:val="clear" w:color="auto" w:fill="auto"/>
            <w:noWrap/>
            <w:vAlign w:val="center"/>
          </w:tcPr>
          <w:p w14:paraId="1BBD42BC">
            <w:pPr>
              <w:jc w:val="center"/>
              <w:rPr>
                <w:sz w:val="21"/>
                <w:szCs w:val="21"/>
              </w:rPr>
            </w:pPr>
            <w:r>
              <w:rPr>
                <w:sz w:val="21"/>
                <w:szCs w:val="21"/>
              </w:rPr>
              <w:t>4</w:t>
            </w:r>
          </w:p>
        </w:tc>
        <w:tc>
          <w:tcPr>
            <w:tcW w:w="423" w:type="pct"/>
            <w:tcBorders>
              <w:top w:val="single" w:color="auto" w:sz="8" w:space="0"/>
              <w:left w:val="nil"/>
              <w:bottom w:val="single" w:color="auto" w:sz="8" w:space="0"/>
              <w:right w:val="single" w:color="auto" w:sz="8" w:space="0"/>
            </w:tcBorders>
            <w:shd w:val="clear" w:color="auto" w:fill="auto"/>
            <w:noWrap/>
            <w:vAlign w:val="center"/>
          </w:tcPr>
          <w:p w14:paraId="094F23EB">
            <w:pPr>
              <w:jc w:val="center"/>
              <w:rPr>
                <w:sz w:val="21"/>
                <w:szCs w:val="21"/>
              </w:rPr>
            </w:pPr>
            <w:r>
              <w:rPr>
                <w:sz w:val="21"/>
                <w:szCs w:val="21"/>
              </w:rPr>
              <w:t>5</w:t>
            </w:r>
          </w:p>
        </w:tc>
        <w:tc>
          <w:tcPr>
            <w:tcW w:w="423" w:type="pct"/>
            <w:tcBorders>
              <w:top w:val="single" w:color="auto" w:sz="8" w:space="0"/>
              <w:left w:val="nil"/>
              <w:bottom w:val="single" w:color="auto" w:sz="8" w:space="0"/>
              <w:right w:val="single" w:color="auto" w:sz="8" w:space="0"/>
            </w:tcBorders>
            <w:shd w:val="clear" w:color="auto" w:fill="auto"/>
            <w:noWrap/>
            <w:vAlign w:val="center"/>
          </w:tcPr>
          <w:p w14:paraId="3050B2A5">
            <w:pPr>
              <w:jc w:val="center"/>
              <w:rPr>
                <w:sz w:val="21"/>
                <w:szCs w:val="21"/>
              </w:rPr>
            </w:pPr>
            <w:r>
              <w:rPr>
                <w:sz w:val="21"/>
                <w:szCs w:val="21"/>
              </w:rPr>
              <w:t>6</w:t>
            </w:r>
          </w:p>
        </w:tc>
        <w:tc>
          <w:tcPr>
            <w:tcW w:w="421" w:type="pct"/>
            <w:tcBorders>
              <w:top w:val="single" w:color="auto" w:sz="8" w:space="0"/>
              <w:left w:val="nil"/>
              <w:bottom w:val="single" w:color="auto" w:sz="8" w:space="0"/>
              <w:right w:val="single" w:color="auto" w:sz="8" w:space="0"/>
            </w:tcBorders>
            <w:shd w:val="clear" w:color="auto" w:fill="auto"/>
            <w:noWrap/>
            <w:vAlign w:val="center"/>
          </w:tcPr>
          <w:p w14:paraId="180F6A42">
            <w:pPr>
              <w:jc w:val="center"/>
              <w:rPr>
                <w:sz w:val="21"/>
                <w:szCs w:val="21"/>
              </w:rPr>
            </w:pPr>
            <w:r>
              <w:rPr>
                <w:sz w:val="21"/>
                <w:szCs w:val="21"/>
              </w:rPr>
              <w:t>7</w:t>
            </w:r>
          </w:p>
        </w:tc>
        <w:tc>
          <w:tcPr>
            <w:tcW w:w="419" w:type="pct"/>
            <w:tcBorders>
              <w:top w:val="single" w:color="auto" w:sz="8" w:space="0"/>
              <w:left w:val="nil"/>
              <w:bottom w:val="single" w:color="auto" w:sz="8" w:space="0"/>
              <w:right w:val="single" w:color="auto" w:sz="8" w:space="0"/>
            </w:tcBorders>
            <w:shd w:val="clear" w:color="auto" w:fill="auto"/>
            <w:noWrap/>
            <w:vAlign w:val="center"/>
          </w:tcPr>
          <w:p w14:paraId="742EA3BA">
            <w:pPr>
              <w:jc w:val="center"/>
              <w:rPr>
                <w:sz w:val="21"/>
                <w:szCs w:val="21"/>
              </w:rPr>
            </w:pPr>
            <w:r>
              <w:rPr>
                <w:sz w:val="21"/>
                <w:szCs w:val="21"/>
              </w:rPr>
              <w:t>8</w:t>
            </w:r>
          </w:p>
        </w:tc>
        <w:tc>
          <w:tcPr>
            <w:tcW w:w="420" w:type="pct"/>
            <w:tcBorders>
              <w:top w:val="single" w:color="auto" w:sz="8" w:space="0"/>
              <w:left w:val="nil"/>
              <w:bottom w:val="single" w:color="auto" w:sz="8" w:space="0"/>
              <w:right w:val="single" w:color="auto" w:sz="8" w:space="0"/>
            </w:tcBorders>
            <w:shd w:val="clear" w:color="auto" w:fill="auto"/>
            <w:noWrap/>
            <w:vAlign w:val="center"/>
          </w:tcPr>
          <w:p w14:paraId="2E4B9BBC">
            <w:pPr>
              <w:jc w:val="center"/>
              <w:rPr>
                <w:sz w:val="21"/>
                <w:szCs w:val="21"/>
              </w:rPr>
            </w:pPr>
            <w:r>
              <w:rPr>
                <w:sz w:val="21"/>
                <w:szCs w:val="21"/>
              </w:rPr>
              <w:t>9</w:t>
            </w:r>
          </w:p>
        </w:tc>
        <w:tc>
          <w:tcPr>
            <w:tcW w:w="421" w:type="pct"/>
            <w:tcBorders>
              <w:top w:val="single" w:color="auto" w:sz="8" w:space="0"/>
              <w:left w:val="nil"/>
              <w:bottom w:val="single" w:color="auto" w:sz="8" w:space="0"/>
              <w:right w:val="single" w:color="auto" w:sz="8" w:space="0"/>
            </w:tcBorders>
            <w:shd w:val="clear" w:color="auto" w:fill="auto"/>
            <w:noWrap/>
            <w:vAlign w:val="center"/>
          </w:tcPr>
          <w:p w14:paraId="4CCDDC98">
            <w:pPr>
              <w:jc w:val="center"/>
              <w:rPr>
                <w:sz w:val="21"/>
                <w:szCs w:val="21"/>
              </w:rPr>
            </w:pPr>
            <w:r>
              <w:rPr>
                <w:sz w:val="21"/>
                <w:szCs w:val="21"/>
              </w:rPr>
              <w:t>10</w:t>
            </w:r>
          </w:p>
        </w:tc>
      </w:tr>
      <w:tr w14:paraId="4DC1C46A">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54487A05">
            <w:pPr>
              <w:jc w:val="center"/>
              <w:rPr>
                <w:rFonts w:ascii="仿宋_GB2312" w:hAnsi="宋体" w:cs="宋体"/>
                <w:sz w:val="21"/>
                <w:szCs w:val="21"/>
              </w:rPr>
            </w:pPr>
            <w:r>
              <w:rPr>
                <w:rFonts w:hint="eastAsia" w:ascii="仿宋_GB2312" w:hAnsi="宋体" w:cs="宋体"/>
                <w:sz w:val="21"/>
                <w:szCs w:val="21"/>
              </w:rPr>
              <w:t>修正系数</w:t>
            </w:r>
          </w:p>
        </w:tc>
        <w:tc>
          <w:tcPr>
            <w:tcW w:w="422" w:type="pct"/>
            <w:tcBorders>
              <w:top w:val="nil"/>
              <w:left w:val="nil"/>
              <w:bottom w:val="single" w:color="auto" w:sz="8" w:space="0"/>
              <w:right w:val="single" w:color="auto" w:sz="8" w:space="0"/>
            </w:tcBorders>
            <w:shd w:val="clear" w:color="auto" w:fill="auto"/>
            <w:noWrap/>
            <w:vAlign w:val="center"/>
          </w:tcPr>
          <w:p w14:paraId="29AF8340">
            <w:pPr>
              <w:jc w:val="center"/>
              <w:rPr>
                <w:sz w:val="21"/>
                <w:szCs w:val="21"/>
              </w:rPr>
            </w:pPr>
            <w:r>
              <w:rPr>
                <w:sz w:val="21"/>
                <w:szCs w:val="21"/>
              </w:rPr>
              <w:t>0.066</w:t>
            </w:r>
            <w:r>
              <w:rPr>
                <w:rFonts w:hint="eastAsia"/>
                <w:sz w:val="21"/>
                <w:szCs w:val="21"/>
              </w:rPr>
              <w:t>0</w:t>
            </w:r>
          </w:p>
        </w:tc>
        <w:tc>
          <w:tcPr>
            <w:tcW w:w="430" w:type="pct"/>
            <w:tcBorders>
              <w:top w:val="nil"/>
              <w:left w:val="nil"/>
              <w:bottom w:val="single" w:color="auto" w:sz="8" w:space="0"/>
              <w:right w:val="single" w:color="auto" w:sz="8" w:space="0"/>
            </w:tcBorders>
            <w:shd w:val="clear" w:color="auto" w:fill="auto"/>
            <w:noWrap/>
            <w:vAlign w:val="center"/>
          </w:tcPr>
          <w:p w14:paraId="1471AC3F">
            <w:pPr>
              <w:jc w:val="center"/>
              <w:rPr>
                <w:sz w:val="21"/>
                <w:szCs w:val="21"/>
              </w:rPr>
            </w:pPr>
            <w:r>
              <w:rPr>
                <w:sz w:val="21"/>
                <w:szCs w:val="21"/>
              </w:rPr>
              <w:t>0.128</w:t>
            </w:r>
            <w:r>
              <w:rPr>
                <w:rFonts w:hint="eastAsia"/>
                <w:sz w:val="21"/>
                <w:szCs w:val="21"/>
              </w:rPr>
              <w:t>0</w:t>
            </w:r>
          </w:p>
        </w:tc>
        <w:tc>
          <w:tcPr>
            <w:tcW w:w="429" w:type="pct"/>
            <w:tcBorders>
              <w:top w:val="nil"/>
              <w:left w:val="nil"/>
              <w:bottom w:val="single" w:color="auto" w:sz="8" w:space="0"/>
              <w:right w:val="single" w:color="auto" w:sz="8" w:space="0"/>
            </w:tcBorders>
            <w:shd w:val="clear" w:color="auto" w:fill="auto"/>
            <w:noWrap/>
            <w:vAlign w:val="center"/>
          </w:tcPr>
          <w:p w14:paraId="6FBFD1CF">
            <w:pPr>
              <w:jc w:val="center"/>
              <w:rPr>
                <w:sz w:val="21"/>
                <w:szCs w:val="21"/>
              </w:rPr>
            </w:pPr>
            <w:r>
              <w:rPr>
                <w:sz w:val="21"/>
                <w:szCs w:val="21"/>
              </w:rPr>
              <w:t>0.1863</w:t>
            </w:r>
          </w:p>
        </w:tc>
        <w:tc>
          <w:tcPr>
            <w:tcW w:w="416" w:type="pct"/>
            <w:tcBorders>
              <w:top w:val="nil"/>
              <w:left w:val="nil"/>
              <w:bottom w:val="single" w:color="auto" w:sz="8" w:space="0"/>
              <w:right w:val="single" w:color="auto" w:sz="8" w:space="0"/>
            </w:tcBorders>
            <w:shd w:val="clear" w:color="auto" w:fill="auto"/>
            <w:noWrap/>
            <w:vAlign w:val="center"/>
          </w:tcPr>
          <w:p w14:paraId="58382987">
            <w:pPr>
              <w:jc w:val="center"/>
              <w:rPr>
                <w:sz w:val="21"/>
                <w:szCs w:val="21"/>
              </w:rPr>
            </w:pPr>
            <w:r>
              <w:rPr>
                <w:sz w:val="21"/>
                <w:szCs w:val="21"/>
              </w:rPr>
              <w:t>0.241</w:t>
            </w:r>
            <w:r>
              <w:rPr>
                <w:rFonts w:hint="eastAsia"/>
                <w:sz w:val="21"/>
                <w:szCs w:val="21"/>
              </w:rPr>
              <w:t>0</w:t>
            </w:r>
          </w:p>
        </w:tc>
        <w:tc>
          <w:tcPr>
            <w:tcW w:w="423" w:type="pct"/>
            <w:tcBorders>
              <w:top w:val="nil"/>
              <w:left w:val="nil"/>
              <w:bottom w:val="single" w:color="auto" w:sz="8" w:space="0"/>
              <w:right w:val="single" w:color="auto" w:sz="8" w:space="0"/>
            </w:tcBorders>
            <w:shd w:val="clear" w:color="auto" w:fill="auto"/>
            <w:noWrap/>
            <w:vAlign w:val="center"/>
          </w:tcPr>
          <w:p w14:paraId="368900B3">
            <w:pPr>
              <w:jc w:val="center"/>
              <w:rPr>
                <w:sz w:val="21"/>
                <w:szCs w:val="21"/>
              </w:rPr>
            </w:pPr>
            <w:r>
              <w:rPr>
                <w:sz w:val="21"/>
                <w:szCs w:val="21"/>
              </w:rPr>
              <w:t>0.2924</w:t>
            </w:r>
          </w:p>
        </w:tc>
        <w:tc>
          <w:tcPr>
            <w:tcW w:w="423" w:type="pct"/>
            <w:tcBorders>
              <w:top w:val="nil"/>
              <w:left w:val="nil"/>
              <w:bottom w:val="single" w:color="auto" w:sz="8" w:space="0"/>
              <w:right w:val="single" w:color="auto" w:sz="8" w:space="0"/>
            </w:tcBorders>
            <w:shd w:val="clear" w:color="auto" w:fill="auto"/>
            <w:noWrap/>
            <w:vAlign w:val="center"/>
          </w:tcPr>
          <w:p w14:paraId="5E9E0993">
            <w:pPr>
              <w:jc w:val="center"/>
              <w:rPr>
                <w:sz w:val="21"/>
                <w:szCs w:val="21"/>
              </w:rPr>
            </w:pPr>
            <w:r>
              <w:rPr>
                <w:sz w:val="21"/>
                <w:szCs w:val="21"/>
              </w:rPr>
              <w:t>0.3407</w:t>
            </w:r>
          </w:p>
        </w:tc>
        <w:tc>
          <w:tcPr>
            <w:tcW w:w="421" w:type="pct"/>
            <w:tcBorders>
              <w:top w:val="nil"/>
              <w:left w:val="nil"/>
              <w:bottom w:val="single" w:color="auto" w:sz="8" w:space="0"/>
              <w:right w:val="single" w:color="auto" w:sz="8" w:space="0"/>
            </w:tcBorders>
            <w:shd w:val="clear" w:color="auto" w:fill="auto"/>
            <w:noWrap/>
            <w:vAlign w:val="center"/>
          </w:tcPr>
          <w:p w14:paraId="7B2F4ADF">
            <w:pPr>
              <w:jc w:val="center"/>
              <w:rPr>
                <w:sz w:val="21"/>
                <w:szCs w:val="21"/>
              </w:rPr>
            </w:pPr>
            <w:r>
              <w:rPr>
                <w:sz w:val="21"/>
                <w:szCs w:val="21"/>
              </w:rPr>
              <w:t>0.3861</w:t>
            </w:r>
          </w:p>
        </w:tc>
        <w:tc>
          <w:tcPr>
            <w:tcW w:w="419" w:type="pct"/>
            <w:tcBorders>
              <w:top w:val="nil"/>
              <w:left w:val="nil"/>
              <w:bottom w:val="single" w:color="auto" w:sz="8" w:space="0"/>
              <w:right w:val="single" w:color="auto" w:sz="8" w:space="0"/>
            </w:tcBorders>
            <w:shd w:val="clear" w:color="auto" w:fill="auto"/>
            <w:noWrap/>
            <w:vAlign w:val="center"/>
          </w:tcPr>
          <w:p w14:paraId="4B1F6EF3">
            <w:pPr>
              <w:jc w:val="center"/>
              <w:rPr>
                <w:sz w:val="21"/>
                <w:szCs w:val="21"/>
              </w:rPr>
            </w:pPr>
            <w:r>
              <w:rPr>
                <w:sz w:val="21"/>
                <w:szCs w:val="21"/>
              </w:rPr>
              <w:t>0.4287</w:t>
            </w:r>
          </w:p>
        </w:tc>
        <w:tc>
          <w:tcPr>
            <w:tcW w:w="420" w:type="pct"/>
            <w:tcBorders>
              <w:top w:val="nil"/>
              <w:left w:val="nil"/>
              <w:bottom w:val="single" w:color="auto" w:sz="8" w:space="0"/>
              <w:right w:val="single" w:color="auto" w:sz="8" w:space="0"/>
            </w:tcBorders>
            <w:shd w:val="clear" w:color="auto" w:fill="auto"/>
            <w:noWrap/>
            <w:vAlign w:val="center"/>
          </w:tcPr>
          <w:p w14:paraId="6FE621FE">
            <w:pPr>
              <w:jc w:val="center"/>
              <w:rPr>
                <w:sz w:val="21"/>
                <w:szCs w:val="21"/>
              </w:rPr>
            </w:pPr>
            <w:r>
              <w:rPr>
                <w:sz w:val="21"/>
                <w:szCs w:val="21"/>
              </w:rPr>
              <w:t>0.4687</w:t>
            </w:r>
          </w:p>
        </w:tc>
        <w:tc>
          <w:tcPr>
            <w:tcW w:w="421" w:type="pct"/>
            <w:tcBorders>
              <w:top w:val="nil"/>
              <w:left w:val="nil"/>
              <w:bottom w:val="single" w:color="auto" w:sz="8" w:space="0"/>
              <w:right w:val="single" w:color="auto" w:sz="8" w:space="0"/>
            </w:tcBorders>
            <w:shd w:val="clear" w:color="auto" w:fill="auto"/>
            <w:noWrap/>
            <w:vAlign w:val="center"/>
          </w:tcPr>
          <w:p w14:paraId="055A0110">
            <w:pPr>
              <w:jc w:val="center"/>
              <w:rPr>
                <w:sz w:val="21"/>
                <w:szCs w:val="21"/>
              </w:rPr>
            </w:pPr>
            <w:r>
              <w:rPr>
                <w:sz w:val="21"/>
                <w:szCs w:val="21"/>
              </w:rPr>
              <w:t>0.5063</w:t>
            </w:r>
          </w:p>
        </w:tc>
      </w:tr>
      <w:tr w14:paraId="262AC729">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5EF291B1">
            <w:pPr>
              <w:jc w:val="center"/>
              <w:rPr>
                <w:rFonts w:ascii="仿宋_GB2312" w:hAnsi="宋体" w:cs="宋体"/>
                <w:sz w:val="21"/>
                <w:szCs w:val="21"/>
              </w:rPr>
            </w:pPr>
            <w:r>
              <w:rPr>
                <w:rFonts w:hint="eastAsia" w:ascii="仿宋_GB2312" w:hAnsi="宋体" w:cs="宋体"/>
                <w:sz w:val="21"/>
                <w:szCs w:val="21"/>
              </w:rPr>
              <w:t>剩余使用年限</w:t>
            </w:r>
          </w:p>
        </w:tc>
        <w:tc>
          <w:tcPr>
            <w:tcW w:w="422" w:type="pct"/>
            <w:tcBorders>
              <w:top w:val="nil"/>
              <w:left w:val="nil"/>
              <w:bottom w:val="single" w:color="auto" w:sz="8" w:space="0"/>
              <w:right w:val="single" w:color="auto" w:sz="8" w:space="0"/>
            </w:tcBorders>
            <w:shd w:val="clear" w:color="auto" w:fill="auto"/>
            <w:noWrap/>
            <w:vAlign w:val="center"/>
          </w:tcPr>
          <w:p w14:paraId="7DEAE5EC">
            <w:pPr>
              <w:jc w:val="center"/>
              <w:rPr>
                <w:sz w:val="21"/>
                <w:szCs w:val="21"/>
              </w:rPr>
            </w:pPr>
            <w:r>
              <w:rPr>
                <w:sz w:val="21"/>
                <w:szCs w:val="21"/>
              </w:rPr>
              <w:t>11</w:t>
            </w:r>
          </w:p>
        </w:tc>
        <w:tc>
          <w:tcPr>
            <w:tcW w:w="430" w:type="pct"/>
            <w:tcBorders>
              <w:top w:val="nil"/>
              <w:left w:val="nil"/>
              <w:bottom w:val="single" w:color="auto" w:sz="8" w:space="0"/>
              <w:right w:val="single" w:color="auto" w:sz="8" w:space="0"/>
            </w:tcBorders>
            <w:shd w:val="clear" w:color="auto" w:fill="auto"/>
            <w:noWrap/>
            <w:vAlign w:val="center"/>
          </w:tcPr>
          <w:p w14:paraId="290411D6">
            <w:pPr>
              <w:jc w:val="center"/>
              <w:rPr>
                <w:sz w:val="21"/>
                <w:szCs w:val="21"/>
              </w:rPr>
            </w:pPr>
            <w:r>
              <w:rPr>
                <w:sz w:val="21"/>
                <w:szCs w:val="21"/>
              </w:rPr>
              <w:t>12</w:t>
            </w:r>
          </w:p>
        </w:tc>
        <w:tc>
          <w:tcPr>
            <w:tcW w:w="429" w:type="pct"/>
            <w:tcBorders>
              <w:top w:val="nil"/>
              <w:left w:val="nil"/>
              <w:bottom w:val="single" w:color="auto" w:sz="8" w:space="0"/>
              <w:right w:val="single" w:color="auto" w:sz="8" w:space="0"/>
            </w:tcBorders>
            <w:shd w:val="clear" w:color="auto" w:fill="auto"/>
            <w:noWrap/>
            <w:vAlign w:val="center"/>
          </w:tcPr>
          <w:p w14:paraId="27FA68EA">
            <w:pPr>
              <w:jc w:val="center"/>
              <w:rPr>
                <w:sz w:val="21"/>
                <w:szCs w:val="21"/>
              </w:rPr>
            </w:pPr>
            <w:r>
              <w:rPr>
                <w:sz w:val="21"/>
                <w:szCs w:val="21"/>
              </w:rPr>
              <w:t>13</w:t>
            </w:r>
          </w:p>
        </w:tc>
        <w:tc>
          <w:tcPr>
            <w:tcW w:w="416" w:type="pct"/>
            <w:tcBorders>
              <w:top w:val="nil"/>
              <w:left w:val="nil"/>
              <w:bottom w:val="single" w:color="auto" w:sz="8" w:space="0"/>
              <w:right w:val="single" w:color="auto" w:sz="8" w:space="0"/>
            </w:tcBorders>
            <w:shd w:val="clear" w:color="auto" w:fill="auto"/>
            <w:noWrap/>
            <w:vAlign w:val="center"/>
          </w:tcPr>
          <w:p w14:paraId="2A7DEFE9">
            <w:pPr>
              <w:jc w:val="center"/>
              <w:rPr>
                <w:sz w:val="21"/>
                <w:szCs w:val="21"/>
              </w:rPr>
            </w:pPr>
            <w:r>
              <w:rPr>
                <w:sz w:val="21"/>
                <w:szCs w:val="21"/>
              </w:rPr>
              <w:t>14</w:t>
            </w:r>
          </w:p>
        </w:tc>
        <w:tc>
          <w:tcPr>
            <w:tcW w:w="423" w:type="pct"/>
            <w:tcBorders>
              <w:top w:val="nil"/>
              <w:left w:val="nil"/>
              <w:bottom w:val="single" w:color="auto" w:sz="8" w:space="0"/>
              <w:right w:val="single" w:color="auto" w:sz="8" w:space="0"/>
            </w:tcBorders>
            <w:shd w:val="clear" w:color="auto" w:fill="auto"/>
            <w:noWrap/>
            <w:vAlign w:val="center"/>
          </w:tcPr>
          <w:p w14:paraId="6AC4E4CF">
            <w:pPr>
              <w:jc w:val="center"/>
              <w:rPr>
                <w:sz w:val="21"/>
                <w:szCs w:val="21"/>
              </w:rPr>
            </w:pPr>
            <w:r>
              <w:rPr>
                <w:sz w:val="21"/>
                <w:szCs w:val="21"/>
              </w:rPr>
              <w:t>15</w:t>
            </w:r>
          </w:p>
        </w:tc>
        <w:tc>
          <w:tcPr>
            <w:tcW w:w="423" w:type="pct"/>
            <w:tcBorders>
              <w:top w:val="nil"/>
              <w:left w:val="nil"/>
              <w:bottom w:val="single" w:color="auto" w:sz="8" w:space="0"/>
              <w:right w:val="single" w:color="auto" w:sz="8" w:space="0"/>
            </w:tcBorders>
            <w:shd w:val="clear" w:color="auto" w:fill="auto"/>
            <w:noWrap/>
            <w:vAlign w:val="center"/>
          </w:tcPr>
          <w:p w14:paraId="1BCE69CA">
            <w:pPr>
              <w:jc w:val="center"/>
              <w:rPr>
                <w:sz w:val="21"/>
                <w:szCs w:val="21"/>
              </w:rPr>
            </w:pPr>
            <w:r>
              <w:rPr>
                <w:sz w:val="21"/>
                <w:szCs w:val="21"/>
              </w:rPr>
              <w:t>16</w:t>
            </w:r>
          </w:p>
        </w:tc>
        <w:tc>
          <w:tcPr>
            <w:tcW w:w="421" w:type="pct"/>
            <w:tcBorders>
              <w:top w:val="nil"/>
              <w:left w:val="nil"/>
              <w:bottom w:val="single" w:color="auto" w:sz="8" w:space="0"/>
              <w:right w:val="single" w:color="auto" w:sz="8" w:space="0"/>
            </w:tcBorders>
            <w:shd w:val="clear" w:color="auto" w:fill="auto"/>
            <w:noWrap/>
            <w:vAlign w:val="center"/>
          </w:tcPr>
          <w:p w14:paraId="5EFE49C4">
            <w:pPr>
              <w:jc w:val="center"/>
              <w:rPr>
                <w:sz w:val="21"/>
                <w:szCs w:val="21"/>
              </w:rPr>
            </w:pPr>
            <w:r>
              <w:rPr>
                <w:sz w:val="21"/>
                <w:szCs w:val="21"/>
              </w:rPr>
              <w:t>17</w:t>
            </w:r>
          </w:p>
        </w:tc>
        <w:tc>
          <w:tcPr>
            <w:tcW w:w="419" w:type="pct"/>
            <w:tcBorders>
              <w:top w:val="nil"/>
              <w:left w:val="nil"/>
              <w:bottom w:val="single" w:color="auto" w:sz="8" w:space="0"/>
              <w:right w:val="single" w:color="auto" w:sz="8" w:space="0"/>
            </w:tcBorders>
            <w:shd w:val="clear" w:color="auto" w:fill="auto"/>
            <w:noWrap/>
            <w:vAlign w:val="center"/>
          </w:tcPr>
          <w:p w14:paraId="6FC9C975">
            <w:pPr>
              <w:jc w:val="center"/>
              <w:rPr>
                <w:sz w:val="21"/>
                <w:szCs w:val="21"/>
              </w:rPr>
            </w:pPr>
            <w:r>
              <w:rPr>
                <w:sz w:val="21"/>
                <w:szCs w:val="21"/>
              </w:rPr>
              <w:t>18</w:t>
            </w:r>
          </w:p>
        </w:tc>
        <w:tc>
          <w:tcPr>
            <w:tcW w:w="420" w:type="pct"/>
            <w:tcBorders>
              <w:top w:val="nil"/>
              <w:left w:val="nil"/>
              <w:bottom w:val="single" w:color="auto" w:sz="8" w:space="0"/>
              <w:right w:val="single" w:color="auto" w:sz="8" w:space="0"/>
            </w:tcBorders>
            <w:shd w:val="clear" w:color="auto" w:fill="auto"/>
            <w:noWrap/>
            <w:vAlign w:val="center"/>
          </w:tcPr>
          <w:p w14:paraId="2B3CEFAE">
            <w:pPr>
              <w:jc w:val="center"/>
              <w:rPr>
                <w:sz w:val="21"/>
                <w:szCs w:val="21"/>
              </w:rPr>
            </w:pPr>
            <w:r>
              <w:rPr>
                <w:sz w:val="21"/>
                <w:szCs w:val="21"/>
              </w:rPr>
              <w:t>19</w:t>
            </w:r>
          </w:p>
        </w:tc>
        <w:tc>
          <w:tcPr>
            <w:tcW w:w="421" w:type="pct"/>
            <w:tcBorders>
              <w:top w:val="nil"/>
              <w:left w:val="nil"/>
              <w:bottom w:val="single" w:color="auto" w:sz="8" w:space="0"/>
              <w:right w:val="single" w:color="auto" w:sz="8" w:space="0"/>
            </w:tcBorders>
            <w:shd w:val="clear" w:color="auto" w:fill="auto"/>
            <w:noWrap/>
            <w:vAlign w:val="center"/>
          </w:tcPr>
          <w:p w14:paraId="62D8D7A8">
            <w:pPr>
              <w:jc w:val="center"/>
              <w:rPr>
                <w:sz w:val="21"/>
                <w:szCs w:val="21"/>
              </w:rPr>
            </w:pPr>
            <w:r>
              <w:rPr>
                <w:sz w:val="21"/>
                <w:szCs w:val="21"/>
              </w:rPr>
              <w:t>20</w:t>
            </w:r>
          </w:p>
        </w:tc>
      </w:tr>
      <w:tr w14:paraId="5FD87023">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139B8E44">
            <w:pPr>
              <w:jc w:val="center"/>
              <w:rPr>
                <w:rFonts w:ascii="仿宋_GB2312" w:hAnsi="宋体" w:cs="宋体"/>
                <w:sz w:val="21"/>
                <w:szCs w:val="21"/>
              </w:rPr>
            </w:pPr>
            <w:r>
              <w:rPr>
                <w:rFonts w:hint="eastAsia" w:ascii="仿宋_GB2312" w:hAnsi="宋体" w:cs="宋体"/>
                <w:sz w:val="21"/>
                <w:szCs w:val="21"/>
              </w:rPr>
              <w:t>修正系数</w:t>
            </w:r>
          </w:p>
        </w:tc>
        <w:tc>
          <w:tcPr>
            <w:tcW w:w="422" w:type="pct"/>
            <w:tcBorders>
              <w:top w:val="nil"/>
              <w:left w:val="nil"/>
              <w:bottom w:val="single" w:color="auto" w:sz="8" w:space="0"/>
              <w:right w:val="single" w:color="auto" w:sz="8" w:space="0"/>
            </w:tcBorders>
            <w:shd w:val="clear" w:color="auto" w:fill="auto"/>
            <w:noWrap/>
            <w:vAlign w:val="center"/>
          </w:tcPr>
          <w:p w14:paraId="0B0C903A">
            <w:pPr>
              <w:jc w:val="center"/>
              <w:rPr>
                <w:sz w:val="21"/>
                <w:szCs w:val="21"/>
              </w:rPr>
            </w:pPr>
            <w:r>
              <w:rPr>
                <w:sz w:val="21"/>
                <w:szCs w:val="21"/>
              </w:rPr>
              <w:t>0.5416</w:t>
            </w:r>
          </w:p>
        </w:tc>
        <w:tc>
          <w:tcPr>
            <w:tcW w:w="430" w:type="pct"/>
            <w:tcBorders>
              <w:top w:val="nil"/>
              <w:left w:val="nil"/>
              <w:bottom w:val="single" w:color="auto" w:sz="8" w:space="0"/>
              <w:right w:val="single" w:color="auto" w:sz="8" w:space="0"/>
            </w:tcBorders>
            <w:shd w:val="clear" w:color="auto" w:fill="auto"/>
            <w:noWrap/>
            <w:vAlign w:val="center"/>
          </w:tcPr>
          <w:p w14:paraId="7D944EE8">
            <w:pPr>
              <w:jc w:val="center"/>
              <w:rPr>
                <w:sz w:val="21"/>
                <w:szCs w:val="21"/>
              </w:rPr>
            </w:pPr>
            <w:r>
              <w:rPr>
                <w:sz w:val="21"/>
                <w:szCs w:val="21"/>
              </w:rPr>
              <w:t>0.5748</w:t>
            </w:r>
          </w:p>
        </w:tc>
        <w:tc>
          <w:tcPr>
            <w:tcW w:w="429" w:type="pct"/>
            <w:tcBorders>
              <w:top w:val="nil"/>
              <w:left w:val="nil"/>
              <w:bottom w:val="single" w:color="auto" w:sz="8" w:space="0"/>
              <w:right w:val="single" w:color="auto" w:sz="8" w:space="0"/>
            </w:tcBorders>
            <w:shd w:val="clear" w:color="auto" w:fill="auto"/>
            <w:noWrap/>
            <w:vAlign w:val="center"/>
          </w:tcPr>
          <w:p w14:paraId="0048A714">
            <w:pPr>
              <w:jc w:val="center"/>
              <w:rPr>
                <w:sz w:val="21"/>
                <w:szCs w:val="21"/>
              </w:rPr>
            </w:pPr>
            <w:r>
              <w:rPr>
                <w:sz w:val="21"/>
                <w:szCs w:val="21"/>
              </w:rPr>
              <w:t>0.606</w:t>
            </w:r>
            <w:r>
              <w:rPr>
                <w:rFonts w:hint="eastAsia"/>
                <w:sz w:val="21"/>
                <w:szCs w:val="21"/>
              </w:rPr>
              <w:t>0</w:t>
            </w:r>
          </w:p>
        </w:tc>
        <w:tc>
          <w:tcPr>
            <w:tcW w:w="416" w:type="pct"/>
            <w:tcBorders>
              <w:top w:val="nil"/>
              <w:left w:val="nil"/>
              <w:bottom w:val="single" w:color="auto" w:sz="8" w:space="0"/>
              <w:right w:val="single" w:color="auto" w:sz="8" w:space="0"/>
            </w:tcBorders>
            <w:shd w:val="clear" w:color="auto" w:fill="auto"/>
            <w:noWrap/>
            <w:vAlign w:val="center"/>
          </w:tcPr>
          <w:p w14:paraId="067EB3CA">
            <w:pPr>
              <w:jc w:val="center"/>
              <w:rPr>
                <w:sz w:val="21"/>
                <w:szCs w:val="21"/>
              </w:rPr>
            </w:pPr>
            <w:r>
              <w:rPr>
                <w:sz w:val="21"/>
                <w:szCs w:val="21"/>
              </w:rPr>
              <w:t>0.6353</w:t>
            </w:r>
          </w:p>
        </w:tc>
        <w:tc>
          <w:tcPr>
            <w:tcW w:w="423" w:type="pct"/>
            <w:tcBorders>
              <w:top w:val="nil"/>
              <w:left w:val="nil"/>
              <w:bottom w:val="single" w:color="auto" w:sz="8" w:space="0"/>
              <w:right w:val="single" w:color="auto" w:sz="8" w:space="0"/>
            </w:tcBorders>
            <w:shd w:val="clear" w:color="auto" w:fill="auto"/>
            <w:noWrap/>
            <w:vAlign w:val="center"/>
          </w:tcPr>
          <w:p w14:paraId="4D173ACA">
            <w:pPr>
              <w:jc w:val="center"/>
              <w:rPr>
                <w:sz w:val="21"/>
                <w:szCs w:val="21"/>
              </w:rPr>
            </w:pPr>
            <w:r>
              <w:rPr>
                <w:sz w:val="21"/>
                <w:szCs w:val="21"/>
              </w:rPr>
              <w:t>0.6628</w:t>
            </w:r>
          </w:p>
        </w:tc>
        <w:tc>
          <w:tcPr>
            <w:tcW w:w="423" w:type="pct"/>
            <w:tcBorders>
              <w:top w:val="nil"/>
              <w:left w:val="nil"/>
              <w:bottom w:val="single" w:color="auto" w:sz="8" w:space="0"/>
              <w:right w:val="single" w:color="auto" w:sz="8" w:space="0"/>
            </w:tcBorders>
            <w:shd w:val="clear" w:color="auto" w:fill="auto"/>
            <w:noWrap/>
            <w:vAlign w:val="center"/>
          </w:tcPr>
          <w:p w14:paraId="10BEFE32">
            <w:pPr>
              <w:jc w:val="center"/>
              <w:rPr>
                <w:sz w:val="21"/>
                <w:szCs w:val="21"/>
              </w:rPr>
            </w:pPr>
            <w:r>
              <w:rPr>
                <w:sz w:val="21"/>
                <w:szCs w:val="21"/>
              </w:rPr>
              <w:t>0.6887</w:t>
            </w:r>
          </w:p>
        </w:tc>
        <w:tc>
          <w:tcPr>
            <w:tcW w:w="421" w:type="pct"/>
            <w:tcBorders>
              <w:top w:val="nil"/>
              <w:left w:val="nil"/>
              <w:bottom w:val="single" w:color="auto" w:sz="8" w:space="0"/>
              <w:right w:val="single" w:color="auto" w:sz="8" w:space="0"/>
            </w:tcBorders>
            <w:shd w:val="clear" w:color="auto" w:fill="auto"/>
            <w:noWrap/>
            <w:vAlign w:val="center"/>
          </w:tcPr>
          <w:p w14:paraId="01051B01">
            <w:pPr>
              <w:jc w:val="center"/>
              <w:rPr>
                <w:sz w:val="21"/>
                <w:szCs w:val="21"/>
              </w:rPr>
            </w:pPr>
            <w:r>
              <w:rPr>
                <w:sz w:val="21"/>
                <w:szCs w:val="21"/>
              </w:rPr>
              <w:t>0.713</w:t>
            </w:r>
            <w:r>
              <w:rPr>
                <w:rFonts w:hint="eastAsia"/>
                <w:sz w:val="21"/>
                <w:szCs w:val="21"/>
              </w:rPr>
              <w:t>0</w:t>
            </w:r>
          </w:p>
        </w:tc>
        <w:tc>
          <w:tcPr>
            <w:tcW w:w="419" w:type="pct"/>
            <w:tcBorders>
              <w:top w:val="nil"/>
              <w:left w:val="nil"/>
              <w:bottom w:val="single" w:color="auto" w:sz="8" w:space="0"/>
              <w:right w:val="single" w:color="auto" w:sz="8" w:space="0"/>
            </w:tcBorders>
            <w:shd w:val="clear" w:color="auto" w:fill="auto"/>
            <w:noWrap/>
            <w:vAlign w:val="center"/>
          </w:tcPr>
          <w:p w14:paraId="4B471F33">
            <w:pPr>
              <w:jc w:val="center"/>
              <w:rPr>
                <w:sz w:val="21"/>
                <w:szCs w:val="21"/>
              </w:rPr>
            </w:pPr>
            <w:r>
              <w:rPr>
                <w:sz w:val="21"/>
                <w:szCs w:val="21"/>
              </w:rPr>
              <w:t>0.7358</w:t>
            </w:r>
          </w:p>
        </w:tc>
        <w:tc>
          <w:tcPr>
            <w:tcW w:w="420" w:type="pct"/>
            <w:tcBorders>
              <w:top w:val="nil"/>
              <w:left w:val="nil"/>
              <w:bottom w:val="single" w:color="auto" w:sz="8" w:space="0"/>
              <w:right w:val="single" w:color="auto" w:sz="8" w:space="0"/>
            </w:tcBorders>
            <w:shd w:val="clear" w:color="auto" w:fill="auto"/>
            <w:noWrap/>
            <w:vAlign w:val="center"/>
          </w:tcPr>
          <w:p w14:paraId="69078FA7">
            <w:pPr>
              <w:jc w:val="center"/>
              <w:rPr>
                <w:sz w:val="21"/>
                <w:szCs w:val="21"/>
              </w:rPr>
            </w:pPr>
            <w:r>
              <w:rPr>
                <w:sz w:val="21"/>
                <w:szCs w:val="21"/>
              </w:rPr>
              <w:t>0.7572</w:t>
            </w:r>
          </w:p>
        </w:tc>
        <w:tc>
          <w:tcPr>
            <w:tcW w:w="421" w:type="pct"/>
            <w:tcBorders>
              <w:top w:val="nil"/>
              <w:left w:val="nil"/>
              <w:bottom w:val="single" w:color="auto" w:sz="8" w:space="0"/>
              <w:right w:val="single" w:color="auto" w:sz="8" w:space="0"/>
            </w:tcBorders>
            <w:shd w:val="clear" w:color="auto" w:fill="auto"/>
            <w:noWrap/>
            <w:vAlign w:val="center"/>
          </w:tcPr>
          <w:p w14:paraId="02A02405">
            <w:pPr>
              <w:jc w:val="center"/>
              <w:rPr>
                <w:sz w:val="21"/>
                <w:szCs w:val="21"/>
              </w:rPr>
            </w:pPr>
            <w:r>
              <w:rPr>
                <w:sz w:val="21"/>
                <w:szCs w:val="21"/>
              </w:rPr>
              <w:t>0.7773</w:t>
            </w:r>
          </w:p>
        </w:tc>
      </w:tr>
      <w:tr w14:paraId="18282656">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3C0D98EF">
            <w:pPr>
              <w:jc w:val="center"/>
              <w:rPr>
                <w:rFonts w:ascii="仿宋_GB2312" w:hAnsi="宋体" w:cs="宋体"/>
                <w:sz w:val="21"/>
                <w:szCs w:val="21"/>
              </w:rPr>
            </w:pPr>
            <w:r>
              <w:rPr>
                <w:rFonts w:hint="eastAsia" w:ascii="仿宋_GB2312" w:hAnsi="宋体" w:cs="宋体"/>
                <w:sz w:val="21"/>
                <w:szCs w:val="21"/>
              </w:rPr>
              <w:t>剩余使用年限</w:t>
            </w:r>
          </w:p>
        </w:tc>
        <w:tc>
          <w:tcPr>
            <w:tcW w:w="422" w:type="pct"/>
            <w:tcBorders>
              <w:top w:val="nil"/>
              <w:left w:val="nil"/>
              <w:bottom w:val="single" w:color="auto" w:sz="8" w:space="0"/>
              <w:right w:val="single" w:color="auto" w:sz="8" w:space="0"/>
            </w:tcBorders>
            <w:shd w:val="clear" w:color="auto" w:fill="auto"/>
            <w:noWrap/>
            <w:vAlign w:val="center"/>
          </w:tcPr>
          <w:p w14:paraId="7B8D8D5E">
            <w:pPr>
              <w:jc w:val="center"/>
              <w:rPr>
                <w:sz w:val="21"/>
                <w:szCs w:val="21"/>
              </w:rPr>
            </w:pPr>
            <w:r>
              <w:rPr>
                <w:sz w:val="21"/>
                <w:szCs w:val="21"/>
              </w:rPr>
              <w:t>21</w:t>
            </w:r>
          </w:p>
        </w:tc>
        <w:tc>
          <w:tcPr>
            <w:tcW w:w="430" w:type="pct"/>
            <w:tcBorders>
              <w:top w:val="nil"/>
              <w:left w:val="nil"/>
              <w:bottom w:val="single" w:color="auto" w:sz="8" w:space="0"/>
              <w:right w:val="single" w:color="auto" w:sz="8" w:space="0"/>
            </w:tcBorders>
            <w:shd w:val="clear" w:color="auto" w:fill="auto"/>
            <w:noWrap/>
            <w:vAlign w:val="center"/>
          </w:tcPr>
          <w:p w14:paraId="09F02A69">
            <w:pPr>
              <w:jc w:val="center"/>
              <w:rPr>
                <w:sz w:val="21"/>
                <w:szCs w:val="21"/>
              </w:rPr>
            </w:pPr>
            <w:r>
              <w:rPr>
                <w:sz w:val="21"/>
                <w:szCs w:val="21"/>
              </w:rPr>
              <w:t>22</w:t>
            </w:r>
          </w:p>
        </w:tc>
        <w:tc>
          <w:tcPr>
            <w:tcW w:w="429" w:type="pct"/>
            <w:tcBorders>
              <w:top w:val="nil"/>
              <w:left w:val="nil"/>
              <w:bottom w:val="single" w:color="auto" w:sz="8" w:space="0"/>
              <w:right w:val="single" w:color="auto" w:sz="8" w:space="0"/>
            </w:tcBorders>
            <w:shd w:val="clear" w:color="auto" w:fill="auto"/>
            <w:noWrap/>
            <w:vAlign w:val="center"/>
          </w:tcPr>
          <w:p w14:paraId="00D99D66">
            <w:pPr>
              <w:jc w:val="center"/>
              <w:rPr>
                <w:sz w:val="21"/>
                <w:szCs w:val="21"/>
              </w:rPr>
            </w:pPr>
            <w:r>
              <w:rPr>
                <w:sz w:val="21"/>
                <w:szCs w:val="21"/>
              </w:rPr>
              <w:t>23</w:t>
            </w:r>
          </w:p>
        </w:tc>
        <w:tc>
          <w:tcPr>
            <w:tcW w:w="416" w:type="pct"/>
            <w:tcBorders>
              <w:top w:val="nil"/>
              <w:left w:val="nil"/>
              <w:bottom w:val="single" w:color="auto" w:sz="8" w:space="0"/>
              <w:right w:val="single" w:color="auto" w:sz="8" w:space="0"/>
            </w:tcBorders>
            <w:shd w:val="clear" w:color="auto" w:fill="auto"/>
            <w:noWrap/>
            <w:vAlign w:val="center"/>
          </w:tcPr>
          <w:p w14:paraId="412FAF99">
            <w:pPr>
              <w:jc w:val="center"/>
              <w:rPr>
                <w:sz w:val="21"/>
                <w:szCs w:val="21"/>
              </w:rPr>
            </w:pPr>
            <w:r>
              <w:rPr>
                <w:sz w:val="21"/>
                <w:szCs w:val="21"/>
              </w:rPr>
              <w:t>24</w:t>
            </w:r>
          </w:p>
        </w:tc>
        <w:tc>
          <w:tcPr>
            <w:tcW w:w="423" w:type="pct"/>
            <w:tcBorders>
              <w:top w:val="nil"/>
              <w:left w:val="nil"/>
              <w:bottom w:val="single" w:color="auto" w:sz="8" w:space="0"/>
              <w:right w:val="single" w:color="auto" w:sz="8" w:space="0"/>
            </w:tcBorders>
            <w:shd w:val="clear" w:color="auto" w:fill="auto"/>
            <w:noWrap/>
            <w:vAlign w:val="center"/>
          </w:tcPr>
          <w:p w14:paraId="34FB40D0">
            <w:pPr>
              <w:jc w:val="center"/>
              <w:rPr>
                <w:sz w:val="21"/>
                <w:szCs w:val="21"/>
              </w:rPr>
            </w:pPr>
            <w:r>
              <w:rPr>
                <w:sz w:val="21"/>
                <w:szCs w:val="21"/>
              </w:rPr>
              <w:t>25</w:t>
            </w:r>
          </w:p>
        </w:tc>
        <w:tc>
          <w:tcPr>
            <w:tcW w:w="423" w:type="pct"/>
            <w:tcBorders>
              <w:top w:val="nil"/>
              <w:left w:val="nil"/>
              <w:bottom w:val="single" w:color="auto" w:sz="8" w:space="0"/>
              <w:right w:val="single" w:color="auto" w:sz="8" w:space="0"/>
            </w:tcBorders>
            <w:shd w:val="clear" w:color="auto" w:fill="auto"/>
            <w:noWrap/>
            <w:vAlign w:val="center"/>
          </w:tcPr>
          <w:p w14:paraId="7102D22D">
            <w:pPr>
              <w:jc w:val="center"/>
              <w:rPr>
                <w:sz w:val="21"/>
                <w:szCs w:val="21"/>
              </w:rPr>
            </w:pPr>
            <w:r>
              <w:rPr>
                <w:sz w:val="21"/>
                <w:szCs w:val="21"/>
              </w:rPr>
              <w:t>26</w:t>
            </w:r>
          </w:p>
        </w:tc>
        <w:tc>
          <w:tcPr>
            <w:tcW w:w="421" w:type="pct"/>
            <w:tcBorders>
              <w:top w:val="nil"/>
              <w:left w:val="nil"/>
              <w:bottom w:val="single" w:color="auto" w:sz="8" w:space="0"/>
              <w:right w:val="single" w:color="auto" w:sz="8" w:space="0"/>
            </w:tcBorders>
            <w:shd w:val="clear" w:color="auto" w:fill="auto"/>
            <w:noWrap/>
            <w:vAlign w:val="center"/>
          </w:tcPr>
          <w:p w14:paraId="71F88177">
            <w:pPr>
              <w:jc w:val="center"/>
              <w:rPr>
                <w:sz w:val="21"/>
                <w:szCs w:val="21"/>
              </w:rPr>
            </w:pPr>
            <w:r>
              <w:rPr>
                <w:sz w:val="21"/>
                <w:szCs w:val="21"/>
              </w:rPr>
              <w:t>27</w:t>
            </w:r>
          </w:p>
        </w:tc>
        <w:tc>
          <w:tcPr>
            <w:tcW w:w="419" w:type="pct"/>
            <w:tcBorders>
              <w:top w:val="nil"/>
              <w:left w:val="nil"/>
              <w:bottom w:val="single" w:color="auto" w:sz="8" w:space="0"/>
              <w:right w:val="single" w:color="auto" w:sz="8" w:space="0"/>
            </w:tcBorders>
            <w:shd w:val="clear" w:color="auto" w:fill="auto"/>
            <w:noWrap/>
            <w:vAlign w:val="center"/>
          </w:tcPr>
          <w:p w14:paraId="0BAF18AB">
            <w:pPr>
              <w:jc w:val="center"/>
              <w:rPr>
                <w:sz w:val="21"/>
                <w:szCs w:val="21"/>
              </w:rPr>
            </w:pPr>
            <w:r>
              <w:rPr>
                <w:sz w:val="21"/>
                <w:szCs w:val="21"/>
              </w:rPr>
              <w:t>28</w:t>
            </w:r>
          </w:p>
        </w:tc>
        <w:tc>
          <w:tcPr>
            <w:tcW w:w="420" w:type="pct"/>
            <w:tcBorders>
              <w:top w:val="nil"/>
              <w:left w:val="nil"/>
              <w:bottom w:val="single" w:color="auto" w:sz="8" w:space="0"/>
              <w:right w:val="single" w:color="auto" w:sz="8" w:space="0"/>
            </w:tcBorders>
            <w:shd w:val="clear" w:color="auto" w:fill="auto"/>
            <w:noWrap/>
            <w:vAlign w:val="center"/>
          </w:tcPr>
          <w:p w14:paraId="27AF6E5A">
            <w:pPr>
              <w:jc w:val="center"/>
              <w:rPr>
                <w:sz w:val="21"/>
                <w:szCs w:val="21"/>
              </w:rPr>
            </w:pPr>
            <w:r>
              <w:rPr>
                <w:sz w:val="21"/>
                <w:szCs w:val="21"/>
              </w:rPr>
              <w:t>29</w:t>
            </w:r>
          </w:p>
        </w:tc>
        <w:tc>
          <w:tcPr>
            <w:tcW w:w="421" w:type="pct"/>
            <w:tcBorders>
              <w:top w:val="nil"/>
              <w:left w:val="nil"/>
              <w:bottom w:val="single" w:color="auto" w:sz="8" w:space="0"/>
              <w:right w:val="single" w:color="auto" w:sz="8" w:space="0"/>
            </w:tcBorders>
            <w:shd w:val="clear" w:color="auto" w:fill="auto"/>
            <w:noWrap/>
            <w:vAlign w:val="center"/>
          </w:tcPr>
          <w:p w14:paraId="4F7870AD">
            <w:pPr>
              <w:jc w:val="center"/>
              <w:rPr>
                <w:sz w:val="21"/>
                <w:szCs w:val="21"/>
              </w:rPr>
            </w:pPr>
            <w:r>
              <w:rPr>
                <w:sz w:val="21"/>
                <w:szCs w:val="21"/>
              </w:rPr>
              <w:t>30</w:t>
            </w:r>
          </w:p>
        </w:tc>
      </w:tr>
      <w:tr w14:paraId="31B790D5">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08329EB4">
            <w:pPr>
              <w:jc w:val="center"/>
              <w:rPr>
                <w:rFonts w:ascii="仿宋_GB2312" w:hAnsi="宋体" w:cs="宋体"/>
                <w:sz w:val="21"/>
                <w:szCs w:val="21"/>
              </w:rPr>
            </w:pPr>
            <w:r>
              <w:rPr>
                <w:rFonts w:hint="eastAsia" w:ascii="仿宋_GB2312" w:hAnsi="宋体" w:cs="宋体"/>
                <w:sz w:val="21"/>
                <w:szCs w:val="21"/>
              </w:rPr>
              <w:t>修正系数</w:t>
            </w:r>
          </w:p>
        </w:tc>
        <w:tc>
          <w:tcPr>
            <w:tcW w:w="422" w:type="pct"/>
            <w:tcBorders>
              <w:top w:val="nil"/>
              <w:left w:val="nil"/>
              <w:bottom w:val="single" w:color="auto" w:sz="8" w:space="0"/>
              <w:right w:val="single" w:color="auto" w:sz="8" w:space="0"/>
            </w:tcBorders>
            <w:shd w:val="clear" w:color="auto" w:fill="auto"/>
            <w:noWrap/>
            <w:vAlign w:val="center"/>
          </w:tcPr>
          <w:p w14:paraId="7C592677">
            <w:pPr>
              <w:jc w:val="center"/>
              <w:rPr>
                <w:sz w:val="21"/>
                <w:szCs w:val="21"/>
              </w:rPr>
            </w:pPr>
            <w:r>
              <w:rPr>
                <w:sz w:val="21"/>
                <w:szCs w:val="21"/>
              </w:rPr>
              <w:t>0.7962</w:t>
            </w:r>
          </w:p>
        </w:tc>
        <w:tc>
          <w:tcPr>
            <w:tcW w:w="430" w:type="pct"/>
            <w:tcBorders>
              <w:top w:val="nil"/>
              <w:left w:val="nil"/>
              <w:bottom w:val="single" w:color="auto" w:sz="8" w:space="0"/>
              <w:right w:val="single" w:color="auto" w:sz="8" w:space="0"/>
            </w:tcBorders>
            <w:shd w:val="clear" w:color="auto" w:fill="auto"/>
            <w:noWrap/>
            <w:vAlign w:val="center"/>
          </w:tcPr>
          <w:p w14:paraId="41279CEA">
            <w:pPr>
              <w:jc w:val="center"/>
              <w:rPr>
                <w:sz w:val="21"/>
                <w:szCs w:val="21"/>
              </w:rPr>
            </w:pPr>
            <w:r>
              <w:rPr>
                <w:sz w:val="21"/>
                <w:szCs w:val="21"/>
              </w:rPr>
              <w:t>0.814</w:t>
            </w:r>
            <w:r>
              <w:rPr>
                <w:rFonts w:hint="eastAsia"/>
                <w:sz w:val="21"/>
                <w:szCs w:val="21"/>
              </w:rPr>
              <w:t>0</w:t>
            </w:r>
          </w:p>
        </w:tc>
        <w:tc>
          <w:tcPr>
            <w:tcW w:w="429" w:type="pct"/>
            <w:tcBorders>
              <w:top w:val="nil"/>
              <w:left w:val="nil"/>
              <w:bottom w:val="single" w:color="auto" w:sz="8" w:space="0"/>
              <w:right w:val="single" w:color="auto" w:sz="8" w:space="0"/>
            </w:tcBorders>
            <w:shd w:val="clear" w:color="auto" w:fill="auto"/>
            <w:noWrap/>
            <w:vAlign w:val="center"/>
          </w:tcPr>
          <w:p w14:paraId="4FC36569">
            <w:pPr>
              <w:jc w:val="center"/>
              <w:rPr>
                <w:sz w:val="21"/>
                <w:szCs w:val="21"/>
              </w:rPr>
            </w:pPr>
            <w:r>
              <w:rPr>
                <w:sz w:val="21"/>
                <w:szCs w:val="21"/>
              </w:rPr>
              <w:t>0.8307</w:t>
            </w:r>
          </w:p>
        </w:tc>
        <w:tc>
          <w:tcPr>
            <w:tcW w:w="416" w:type="pct"/>
            <w:tcBorders>
              <w:top w:val="nil"/>
              <w:left w:val="nil"/>
              <w:bottom w:val="single" w:color="auto" w:sz="8" w:space="0"/>
              <w:right w:val="single" w:color="auto" w:sz="8" w:space="0"/>
            </w:tcBorders>
            <w:shd w:val="clear" w:color="auto" w:fill="auto"/>
            <w:noWrap/>
            <w:vAlign w:val="center"/>
          </w:tcPr>
          <w:p w14:paraId="64908190">
            <w:pPr>
              <w:jc w:val="center"/>
              <w:rPr>
                <w:sz w:val="21"/>
                <w:szCs w:val="21"/>
              </w:rPr>
            </w:pPr>
            <w:r>
              <w:rPr>
                <w:sz w:val="21"/>
                <w:szCs w:val="21"/>
              </w:rPr>
              <w:t>0.8464</w:t>
            </w:r>
          </w:p>
        </w:tc>
        <w:tc>
          <w:tcPr>
            <w:tcW w:w="423" w:type="pct"/>
            <w:tcBorders>
              <w:top w:val="nil"/>
              <w:left w:val="nil"/>
              <w:bottom w:val="single" w:color="auto" w:sz="8" w:space="0"/>
              <w:right w:val="single" w:color="auto" w:sz="8" w:space="0"/>
            </w:tcBorders>
            <w:shd w:val="clear" w:color="auto" w:fill="auto"/>
            <w:noWrap/>
            <w:vAlign w:val="center"/>
          </w:tcPr>
          <w:p w14:paraId="20500DC1">
            <w:pPr>
              <w:jc w:val="center"/>
              <w:rPr>
                <w:sz w:val="21"/>
                <w:szCs w:val="21"/>
              </w:rPr>
            </w:pPr>
            <w:r>
              <w:rPr>
                <w:sz w:val="21"/>
                <w:szCs w:val="21"/>
              </w:rPr>
              <w:t>0.8611</w:t>
            </w:r>
          </w:p>
        </w:tc>
        <w:tc>
          <w:tcPr>
            <w:tcW w:w="423" w:type="pct"/>
            <w:tcBorders>
              <w:top w:val="nil"/>
              <w:left w:val="nil"/>
              <w:bottom w:val="single" w:color="auto" w:sz="8" w:space="0"/>
              <w:right w:val="single" w:color="auto" w:sz="8" w:space="0"/>
            </w:tcBorders>
            <w:shd w:val="clear" w:color="auto" w:fill="auto"/>
            <w:noWrap/>
            <w:vAlign w:val="center"/>
          </w:tcPr>
          <w:p w14:paraId="33DA1CBC">
            <w:pPr>
              <w:jc w:val="center"/>
              <w:rPr>
                <w:sz w:val="21"/>
                <w:szCs w:val="21"/>
              </w:rPr>
            </w:pPr>
            <w:r>
              <w:rPr>
                <w:sz w:val="21"/>
                <w:szCs w:val="21"/>
              </w:rPr>
              <w:t>0.8749</w:t>
            </w:r>
          </w:p>
        </w:tc>
        <w:tc>
          <w:tcPr>
            <w:tcW w:w="421" w:type="pct"/>
            <w:tcBorders>
              <w:top w:val="nil"/>
              <w:left w:val="nil"/>
              <w:bottom w:val="single" w:color="auto" w:sz="8" w:space="0"/>
              <w:right w:val="single" w:color="auto" w:sz="8" w:space="0"/>
            </w:tcBorders>
            <w:shd w:val="clear" w:color="auto" w:fill="auto"/>
            <w:noWrap/>
            <w:vAlign w:val="center"/>
          </w:tcPr>
          <w:p w14:paraId="502DDF2E">
            <w:pPr>
              <w:jc w:val="center"/>
              <w:rPr>
                <w:sz w:val="21"/>
                <w:szCs w:val="21"/>
              </w:rPr>
            </w:pPr>
            <w:r>
              <w:rPr>
                <w:sz w:val="21"/>
                <w:szCs w:val="21"/>
              </w:rPr>
              <w:t>0.8879</w:t>
            </w:r>
          </w:p>
        </w:tc>
        <w:tc>
          <w:tcPr>
            <w:tcW w:w="419" w:type="pct"/>
            <w:tcBorders>
              <w:top w:val="nil"/>
              <w:left w:val="nil"/>
              <w:bottom w:val="single" w:color="auto" w:sz="8" w:space="0"/>
              <w:right w:val="single" w:color="auto" w:sz="8" w:space="0"/>
            </w:tcBorders>
            <w:shd w:val="clear" w:color="auto" w:fill="auto"/>
            <w:noWrap/>
            <w:vAlign w:val="center"/>
          </w:tcPr>
          <w:p w14:paraId="5B34185E">
            <w:pPr>
              <w:jc w:val="center"/>
              <w:rPr>
                <w:sz w:val="21"/>
                <w:szCs w:val="21"/>
              </w:rPr>
            </w:pPr>
            <w:r>
              <w:rPr>
                <w:sz w:val="21"/>
                <w:szCs w:val="21"/>
              </w:rPr>
              <w:t>0.9001</w:t>
            </w:r>
          </w:p>
        </w:tc>
        <w:tc>
          <w:tcPr>
            <w:tcW w:w="420" w:type="pct"/>
            <w:tcBorders>
              <w:top w:val="nil"/>
              <w:left w:val="nil"/>
              <w:bottom w:val="single" w:color="auto" w:sz="8" w:space="0"/>
              <w:right w:val="single" w:color="auto" w:sz="8" w:space="0"/>
            </w:tcBorders>
            <w:shd w:val="clear" w:color="auto" w:fill="auto"/>
            <w:noWrap/>
            <w:vAlign w:val="center"/>
          </w:tcPr>
          <w:p w14:paraId="23465D5E">
            <w:pPr>
              <w:jc w:val="center"/>
              <w:rPr>
                <w:sz w:val="21"/>
                <w:szCs w:val="21"/>
              </w:rPr>
            </w:pPr>
            <w:r>
              <w:rPr>
                <w:sz w:val="21"/>
                <w:szCs w:val="21"/>
              </w:rPr>
              <w:t>0.9116</w:t>
            </w:r>
          </w:p>
        </w:tc>
        <w:tc>
          <w:tcPr>
            <w:tcW w:w="421" w:type="pct"/>
            <w:tcBorders>
              <w:top w:val="nil"/>
              <w:left w:val="nil"/>
              <w:bottom w:val="single" w:color="auto" w:sz="8" w:space="0"/>
              <w:right w:val="single" w:color="auto" w:sz="8" w:space="0"/>
            </w:tcBorders>
            <w:shd w:val="clear" w:color="auto" w:fill="auto"/>
            <w:noWrap/>
            <w:vAlign w:val="center"/>
          </w:tcPr>
          <w:p w14:paraId="7505FAC3">
            <w:pPr>
              <w:jc w:val="center"/>
              <w:rPr>
                <w:sz w:val="21"/>
                <w:szCs w:val="21"/>
              </w:rPr>
            </w:pPr>
            <w:r>
              <w:rPr>
                <w:sz w:val="21"/>
                <w:szCs w:val="21"/>
              </w:rPr>
              <w:t>0.9224</w:t>
            </w:r>
          </w:p>
        </w:tc>
      </w:tr>
      <w:tr w14:paraId="053CC8B0">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6B9BF8E5">
            <w:pPr>
              <w:jc w:val="center"/>
              <w:rPr>
                <w:rFonts w:ascii="仿宋_GB2312" w:hAnsi="宋体" w:cs="宋体"/>
                <w:sz w:val="21"/>
                <w:szCs w:val="21"/>
              </w:rPr>
            </w:pPr>
            <w:r>
              <w:rPr>
                <w:rFonts w:hint="eastAsia" w:ascii="仿宋_GB2312" w:hAnsi="宋体" w:cs="宋体"/>
                <w:sz w:val="21"/>
                <w:szCs w:val="21"/>
              </w:rPr>
              <w:t>剩余使用年限</w:t>
            </w:r>
          </w:p>
        </w:tc>
        <w:tc>
          <w:tcPr>
            <w:tcW w:w="422" w:type="pct"/>
            <w:tcBorders>
              <w:top w:val="nil"/>
              <w:left w:val="nil"/>
              <w:bottom w:val="single" w:color="auto" w:sz="8" w:space="0"/>
              <w:right w:val="single" w:color="auto" w:sz="8" w:space="0"/>
            </w:tcBorders>
            <w:shd w:val="clear" w:color="auto" w:fill="auto"/>
            <w:noWrap/>
            <w:vAlign w:val="center"/>
          </w:tcPr>
          <w:p w14:paraId="1A0C9526">
            <w:pPr>
              <w:jc w:val="center"/>
              <w:rPr>
                <w:sz w:val="21"/>
                <w:szCs w:val="21"/>
              </w:rPr>
            </w:pPr>
            <w:r>
              <w:rPr>
                <w:sz w:val="21"/>
                <w:szCs w:val="21"/>
              </w:rPr>
              <w:t>31</w:t>
            </w:r>
          </w:p>
        </w:tc>
        <w:tc>
          <w:tcPr>
            <w:tcW w:w="430" w:type="pct"/>
            <w:tcBorders>
              <w:top w:val="nil"/>
              <w:left w:val="nil"/>
              <w:bottom w:val="single" w:color="auto" w:sz="8" w:space="0"/>
              <w:right w:val="single" w:color="auto" w:sz="8" w:space="0"/>
            </w:tcBorders>
            <w:shd w:val="clear" w:color="auto" w:fill="auto"/>
            <w:noWrap/>
            <w:vAlign w:val="center"/>
          </w:tcPr>
          <w:p w14:paraId="70F7AD2C">
            <w:pPr>
              <w:jc w:val="center"/>
              <w:rPr>
                <w:sz w:val="21"/>
                <w:szCs w:val="21"/>
              </w:rPr>
            </w:pPr>
            <w:r>
              <w:rPr>
                <w:sz w:val="21"/>
                <w:szCs w:val="21"/>
              </w:rPr>
              <w:t>32</w:t>
            </w:r>
          </w:p>
        </w:tc>
        <w:tc>
          <w:tcPr>
            <w:tcW w:w="429" w:type="pct"/>
            <w:tcBorders>
              <w:top w:val="nil"/>
              <w:left w:val="nil"/>
              <w:bottom w:val="single" w:color="auto" w:sz="8" w:space="0"/>
              <w:right w:val="single" w:color="auto" w:sz="8" w:space="0"/>
            </w:tcBorders>
            <w:shd w:val="clear" w:color="auto" w:fill="auto"/>
            <w:noWrap/>
            <w:vAlign w:val="center"/>
          </w:tcPr>
          <w:p w14:paraId="1BE8BCC2">
            <w:pPr>
              <w:jc w:val="center"/>
              <w:rPr>
                <w:sz w:val="21"/>
                <w:szCs w:val="21"/>
              </w:rPr>
            </w:pPr>
            <w:r>
              <w:rPr>
                <w:sz w:val="21"/>
                <w:szCs w:val="21"/>
              </w:rPr>
              <w:t>33</w:t>
            </w:r>
          </w:p>
        </w:tc>
        <w:tc>
          <w:tcPr>
            <w:tcW w:w="416" w:type="pct"/>
            <w:tcBorders>
              <w:top w:val="nil"/>
              <w:left w:val="nil"/>
              <w:bottom w:val="single" w:color="auto" w:sz="8" w:space="0"/>
              <w:right w:val="single" w:color="auto" w:sz="8" w:space="0"/>
            </w:tcBorders>
            <w:shd w:val="clear" w:color="auto" w:fill="auto"/>
            <w:noWrap/>
            <w:vAlign w:val="center"/>
          </w:tcPr>
          <w:p w14:paraId="5EC8C13F">
            <w:pPr>
              <w:jc w:val="center"/>
              <w:rPr>
                <w:sz w:val="21"/>
                <w:szCs w:val="21"/>
              </w:rPr>
            </w:pPr>
            <w:r>
              <w:rPr>
                <w:sz w:val="21"/>
                <w:szCs w:val="21"/>
              </w:rPr>
              <w:t>34</w:t>
            </w:r>
          </w:p>
        </w:tc>
        <w:tc>
          <w:tcPr>
            <w:tcW w:w="423" w:type="pct"/>
            <w:tcBorders>
              <w:top w:val="nil"/>
              <w:left w:val="nil"/>
              <w:bottom w:val="single" w:color="auto" w:sz="8" w:space="0"/>
              <w:right w:val="single" w:color="auto" w:sz="8" w:space="0"/>
            </w:tcBorders>
            <w:shd w:val="clear" w:color="auto" w:fill="auto"/>
            <w:noWrap/>
            <w:vAlign w:val="center"/>
          </w:tcPr>
          <w:p w14:paraId="4A729691">
            <w:pPr>
              <w:jc w:val="center"/>
              <w:rPr>
                <w:sz w:val="21"/>
                <w:szCs w:val="21"/>
              </w:rPr>
            </w:pPr>
            <w:r>
              <w:rPr>
                <w:sz w:val="21"/>
                <w:szCs w:val="21"/>
              </w:rPr>
              <w:t>35</w:t>
            </w:r>
          </w:p>
        </w:tc>
        <w:tc>
          <w:tcPr>
            <w:tcW w:w="423" w:type="pct"/>
            <w:tcBorders>
              <w:top w:val="nil"/>
              <w:left w:val="nil"/>
              <w:bottom w:val="single" w:color="auto" w:sz="8" w:space="0"/>
              <w:right w:val="single" w:color="auto" w:sz="8" w:space="0"/>
            </w:tcBorders>
            <w:shd w:val="clear" w:color="auto" w:fill="auto"/>
            <w:noWrap/>
            <w:vAlign w:val="center"/>
          </w:tcPr>
          <w:p w14:paraId="7B47CBB2">
            <w:pPr>
              <w:jc w:val="center"/>
              <w:rPr>
                <w:sz w:val="21"/>
                <w:szCs w:val="21"/>
              </w:rPr>
            </w:pPr>
            <w:r>
              <w:rPr>
                <w:sz w:val="21"/>
                <w:szCs w:val="21"/>
              </w:rPr>
              <w:t>36</w:t>
            </w:r>
          </w:p>
        </w:tc>
        <w:tc>
          <w:tcPr>
            <w:tcW w:w="421" w:type="pct"/>
            <w:tcBorders>
              <w:top w:val="nil"/>
              <w:left w:val="nil"/>
              <w:bottom w:val="single" w:color="auto" w:sz="8" w:space="0"/>
              <w:right w:val="single" w:color="auto" w:sz="8" w:space="0"/>
            </w:tcBorders>
            <w:shd w:val="clear" w:color="auto" w:fill="auto"/>
            <w:noWrap/>
            <w:vAlign w:val="center"/>
          </w:tcPr>
          <w:p w14:paraId="2DA45F40">
            <w:pPr>
              <w:jc w:val="center"/>
              <w:rPr>
                <w:sz w:val="21"/>
                <w:szCs w:val="21"/>
              </w:rPr>
            </w:pPr>
            <w:r>
              <w:rPr>
                <w:sz w:val="21"/>
                <w:szCs w:val="21"/>
              </w:rPr>
              <w:t>37</w:t>
            </w:r>
          </w:p>
        </w:tc>
        <w:tc>
          <w:tcPr>
            <w:tcW w:w="419" w:type="pct"/>
            <w:tcBorders>
              <w:top w:val="nil"/>
              <w:left w:val="nil"/>
              <w:bottom w:val="single" w:color="auto" w:sz="8" w:space="0"/>
              <w:right w:val="single" w:color="auto" w:sz="8" w:space="0"/>
            </w:tcBorders>
            <w:shd w:val="clear" w:color="auto" w:fill="auto"/>
            <w:noWrap/>
            <w:vAlign w:val="center"/>
          </w:tcPr>
          <w:p w14:paraId="444D143C">
            <w:pPr>
              <w:jc w:val="center"/>
              <w:rPr>
                <w:sz w:val="21"/>
                <w:szCs w:val="21"/>
              </w:rPr>
            </w:pPr>
            <w:r>
              <w:rPr>
                <w:sz w:val="21"/>
                <w:szCs w:val="21"/>
              </w:rPr>
              <w:t>38</w:t>
            </w:r>
          </w:p>
        </w:tc>
        <w:tc>
          <w:tcPr>
            <w:tcW w:w="420" w:type="pct"/>
            <w:tcBorders>
              <w:top w:val="nil"/>
              <w:left w:val="nil"/>
              <w:bottom w:val="single" w:color="auto" w:sz="8" w:space="0"/>
              <w:right w:val="single" w:color="auto" w:sz="8" w:space="0"/>
            </w:tcBorders>
            <w:shd w:val="clear" w:color="auto" w:fill="auto"/>
            <w:noWrap/>
            <w:vAlign w:val="center"/>
          </w:tcPr>
          <w:p w14:paraId="2E19FF40">
            <w:pPr>
              <w:jc w:val="center"/>
              <w:rPr>
                <w:sz w:val="21"/>
                <w:szCs w:val="21"/>
              </w:rPr>
            </w:pPr>
            <w:r>
              <w:rPr>
                <w:sz w:val="21"/>
                <w:szCs w:val="21"/>
              </w:rPr>
              <w:t>39</w:t>
            </w:r>
          </w:p>
        </w:tc>
        <w:tc>
          <w:tcPr>
            <w:tcW w:w="421" w:type="pct"/>
            <w:tcBorders>
              <w:top w:val="nil"/>
              <w:left w:val="nil"/>
              <w:bottom w:val="single" w:color="auto" w:sz="8" w:space="0"/>
              <w:right w:val="single" w:color="auto" w:sz="8" w:space="0"/>
            </w:tcBorders>
            <w:shd w:val="clear" w:color="auto" w:fill="auto"/>
            <w:noWrap/>
            <w:vAlign w:val="center"/>
          </w:tcPr>
          <w:p w14:paraId="36CE7834">
            <w:pPr>
              <w:jc w:val="center"/>
              <w:rPr>
                <w:sz w:val="21"/>
                <w:szCs w:val="21"/>
              </w:rPr>
            </w:pPr>
            <w:r>
              <w:rPr>
                <w:sz w:val="21"/>
                <w:szCs w:val="21"/>
              </w:rPr>
              <w:t>40</w:t>
            </w:r>
          </w:p>
        </w:tc>
      </w:tr>
      <w:tr w14:paraId="5D1DA296">
        <w:tblPrEx>
          <w:tblCellMar>
            <w:top w:w="0" w:type="dxa"/>
            <w:left w:w="108" w:type="dxa"/>
            <w:bottom w:w="0" w:type="dxa"/>
            <w:right w:w="108" w:type="dxa"/>
          </w:tblCellMar>
        </w:tblPrEx>
        <w:trPr>
          <w:trHeight w:val="283" w:hRule="atLeast"/>
        </w:trPr>
        <w:tc>
          <w:tcPr>
            <w:tcW w:w="777" w:type="pct"/>
            <w:tcBorders>
              <w:top w:val="nil"/>
              <w:left w:val="single" w:color="auto" w:sz="8" w:space="0"/>
              <w:bottom w:val="single" w:color="auto" w:sz="8" w:space="0"/>
              <w:right w:val="single" w:color="auto" w:sz="8" w:space="0"/>
            </w:tcBorders>
            <w:shd w:val="clear" w:color="auto" w:fill="auto"/>
            <w:noWrap/>
            <w:vAlign w:val="center"/>
          </w:tcPr>
          <w:p w14:paraId="51447081">
            <w:pPr>
              <w:jc w:val="center"/>
              <w:rPr>
                <w:rFonts w:ascii="仿宋_GB2312" w:hAnsi="宋体" w:cs="宋体"/>
                <w:sz w:val="21"/>
                <w:szCs w:val="21"/>
              </w:rPr>
            </w:pPr>
            <w:r>
              <w:rPr>
                <w:rFonts w:hint="eastAsia" w:ascii="仿宋_GB2312" w:hAnsi="宋体" w:cs="宋体"/>
                <w:sz w:val="21"/>
                <w:szCs w:val="21"/>
              </w:rPr>
              <w:t>修正系数</w:t>
            </w:r>
          </w:p>
        </w:tc>
        <w:tc>
          <w:tcPr>
            <w:tcW w:w="422" w:type="pct"/>
            <w:tcBorders>
              <w:top w:val="nil"/>
              <w:left w:val="nil"/>
              <w:bottom w:val="single" w:color="auto" w:sz="8" w:space="0"/>
              <w:right w:val="single" w:color="auto" w:sz="8" w:space="0"/>
            </w:tcBorders>
            <w:shd w:val="clear" w:color="auto" w:fill="auto"/>
            <w:noWrap/>
            <w:vAlign w:val="center"/>
          </w:tcPr>
          <w:p w14:paraId="19A27BBA">
            <w:pPr>
              <w:jc w:val="center"/>
              <w:rPr>
                <w:sz w:val="21"/>
                <w:szCs w:val="21"/>
              </w:rPr>
            </w:pPr>
            <w:r>
              <w:rPr>
                <w:sz w:val="21"/>
                <w:szCs w:val="21"/>
              </w:rPr>
              <w:t>0.9325</w:t>
            </w:r>
          </w:p>
        </w:tc>
        <w:tc>
          <w:tcPr>
            <w:tcW w:w="430" w:type="pct"/>
            <w:tcBorders>
              <w:top w:val="nil"/>
              <w:left w:val="nil"/>
              <w:bottom w:val="single" w:color="auto" w:sz="8" w:space="0"/>
              <w:right w:val="single" w:color="auto" w:sz="8" w:space="0"/>
            </w:tcBorders>
            <w:shd w:val="clear" w:color="auto" w:fill="auto"/>
            <w:noWrap/>
            <w:vAlign w:val="center"/>
          </w:tcPr>
          <w:p w14:paraId="15C9500E">
            <w:pPr>
              <w:jc w:val="center"/>
              <w:rPr>
                <w:sz w:val="21"/>
                <w:szCs w:val="21"/>
              </w:rPr>
            </w:pPr>
            <w:r>
              <w:rPr>
                <w:sz w:val="21"/>
                <w:szCs w:val="21"/>
              </w:rPr>
              <w:t>0.942</w:t>
            </w:r>
            <w:r>
              <w:rPr>
                <w:rFonts w:hint="eastAsia"/>
                <w:sz w:val="21"/>
                <w:szCs w:val="21"/>
              </w:rPr>
              <w:t>0</w:t>
            </w:r>
          </w:p>
        </w:tc>
        <w:tc>
          <w:tcPr>
            <w:tcW w:w="429" w:type="pct"/>
            <w:tcBorders>
              <w:top w:val="nil"/>
              <w:left w:val="nil"/>
              <w:bottom w:val="single" w:color="auto" w:sz="8" w:space="0"/>
              <w:right w:val="single" w:color="auto" w:sz="8" w:space="0"/>
            </w:tcBorders>
            <w:shd w:val="clear" w:color="auto" w:fill="auto"/>
            <w:noWrap/>
            <w:vAlign w:val="center"/>
          </w:tcPr>
          <w:p w14:paraId="7582C048">
            <w:pPr>
              <w:jc w:val="center"/>
              <w:rPr>
                <w:sz w:val="21"/>
                <w:szCs w:val="21"/>
              </w:rPr>
            </w:pPr>
            <w:r>
              <w:rPr>
                <w:sz w:val="21"/>
                <w:szCs w:val="21"/>
              </w:rPr>
              <w:t>0.9509</w:t>
            </w:r>
          </w:p>
        </w:tc>
        <w:tc>
          <w:tcPr>
            <w:tcW w:w="416" w:type="pct"/>
            <w:tcBorders>
              <w:top w:val="nil"/>
              <w:left w:val="nil"/>
              <w:bottom w:val="single" w:color="auto" w:sz="8" w:space="0"/>
              <w:right w:val="single" w:color="auto" w:sz="8" w:space="0"/>
            </w:tcBorders>
            <w:shd w:val="clear" w:color="auto" w:fill="auto"/>
            <w:noWrap/>
            <w:vAlign w:val="center"/>
          </w:tcPr>
          <w:p w14:paraId="135D2AFD">
            <w:pPr>
              <w:jc w:val="center"/>
              <w:rPr>
                <w:sz w:val="21"/>
                <w:szCs w:val="21"/>
              </w:rPr>
            </w:pPr>
            <w:r>
              <w:rPr>
                <w:sz w:val="21"/>
                <w:szCs w:val="21"/>
              </w:rPr>
              <w:t>0.9593</w:t>
            </w:r>
          </w:p>
        </w:tc>
        <w:tc>
          <w:tcPr>
            <w:tcW w:w="423" w:type="pct"/>
            <w:tcBorders>
              <w:top w:val="nil"/>
              <w:left w:val="nil"/>
              <w:bottom w:val="single" w:color="auto" w:sz="8" w:space="0"/>
              <w:right w:val="single" w:color="auto" w:sz="8" w:space="0"/>
            </w:tcBorders>
            <w:shd w:val="clear" w:color="auto" w:fill="auto"/>
            <w:noWrap/>
            <w:vAlign w:val="center"/>
          </w:tcPr>
          <w:p w14:paraId="09FBE871">
            <w:pPr>
              <w:jc w:val="center"/>
              <w:rPr>
                <w:sz w:val="21"/>
                <w:szCs w:val="21"/>
              </w:rPr>
            </w:pPr>
            <w:r>
              <w:rPr>
                <w:sz w:val="21"/>
                <w:szCs w:val="21"/>
              </w:rPr>
              <w:t>0.9672</w:t>
            </w:r>
          </w:p>
        </w:tc>
        <w:tc>
          <w:tcPr>
            <w:tcW w:w="423" w:type="pct"/>
            <w:tcBorders>
              <w:top w:val="nil"/>
              <w:left w:val="nil"/>
              <w:bottom w:val="single" w:color="auto" w:sz="8" w:space="0"/>
              <w:right w:val="single" w:color="auto" w:sz="8" w:space="0"/>
            </w:tcBorders>
            <w:shd w:val="clear" w:color="auto" w:fill="auto"/>
            <w:noWrap/>
            <w:vAlign w:val="center"/>
          </w:tcPr>
          <w:p w14:paraId="4AD80520">
            <w:pPr>
              <w:jc w:val="center"/>
              <w:rPr>
                <w:sz w:val="21"/>
                <w:szCs w:val="21"/>
              </w:rPr>
            </w:pPr>
            <w:r>
              <w:rPr>
                <w:sz w:val="21"/>
                <w:szCs w:val="21"/>
              </w:rPr>
              <w:t>0.9746</w:t>
            </w:r>
          </w:p>
        </w:tc>
        <w:tc>
          <w:tcPr>
            <w:tcW w:w="421" w:type="pct"/>
            <w:tcBorders>
              <w:top w:val="nil"/>
              <w:left w:val="nil"/>
              <w:bottom w:val="single" w:color="auto" w:sz="8" w:space="0"/>
              <w:right w:val="single" w:color="auto" w:sz="8" w:space="0"/>
            </w:tcBorders>
            <w:shd w:val="clear" w:color="auto" w:fill="auto"/>
            <w:noWrap/>
            <w:vAlign w:val="center"/>
          </w:tcPr>
          <w:p w14:paraId="36E8746C">
            <w:pPr>
              <w:jc w:val="center"/>
              <w:rPr>
                <w:sz w:val="21"/>
                <w:szCs w:val="21"/>
              </w:rPr>
            </w:pPr>
            <w:r>
              <w:rPr>
                <w:sz w:val="21"/>
                <w:szCs w:val="21"/>
              </w:rPr>
              <w:t>0.9816</w:t>
            </w:r>
          </w:p>
        </w:tc>
        <w:tc>
          <w:tcPr>
            <w:tcW w:w="419" w:type="pct"/>
            <w:tcBorders>
              <w:top w:val="nil"/>
              <w:left w:val="nil"/>
              <w:bottom w:val="single" w:color="auto" w:sz="8" w:space="0"/>
              <w:right w:val="single" w:color="auto" w:sz="8" w:space="0"/>
            </w:tcBorders>
            <w:shd w:val="clear" w:color="auto" w:fill="auto"/>
            <w:noWrap/>
            <w:vAlign w:val="center"/>
          </w:tcPr>
          <w:p w14:paraId="75EBB462">
            <w:pPr>
              <w:jc w:val="center"/>
              <w:rPr>
                <w:sz w:val="21"/>
                <w:szCs w:val="21"/>
              </w:rPr>
            </w:pPr>
            <w:r>
              <w:rPr>
                <w:sz w:val="21"/>
                <w:szCs w:val="21"/>
              </w:rPr>
              <w:t>0.9881</w:t>
            </w:r>
          </w:p>
        </w:tc>
        <w:tc>
          <w:tcPr>
            <w:tcW w:w="420" w:type="pct"/>
            <w:tcBorders>
              <w:top w:val="nil"/>
              <w:left w:val="nil"/>
              <w:bottom w:val="single" w:color="auto" w:sz="8" w:space="0"/>
              <w:right w:val="single" w:color="auto" w:sz="8" w:space="0"/>
            </w:tcBorders>
            <w:shd w:val="clear" w:color="auto" w:fill="auto"/>
            <w:noWrap/>
            <w:vAlign w:val="center"/>
          </w:tcPr>
          <w:p w14:paraId="6B2C4A8A">
            <w:pPr>
              <w:jc w:val="center"/>
              <w:rPr>
                <w:sz w:val="21"/>
                <w:szCs w:val="21"/>
              </w:rPr>
            </w:pPr>
            <w:r>
              <w:rPr>
                <w:sz w:val="21"/>
                <w:szCs w:val="21"/>
              </w:rPr>
              <w:t>0.9942</w:t>
            </w:r>
          </w:p>
        </w:tc>
        <w:tc>
          <w:tcPr>
            <w:tcW w:w="421" w:type="pct"/>
            <w:tcBorders>
              <w:top w:val="nil"/>
              <w:left w:val="nil"/>
              <w:bottom w:val="single" w:color="auto" w:sz="8" w:space="0"/>
              <w:right w:val="single" w:color="auto" w:sz="8" w:space="0"/>
            </w:tcBorders>
            <w:shd w:val="clear" w:color="auto" w:fill="auto"/>
            <w:noWrap/>
            <w:vAlign w:val="center"/>
          </w:tcPr>
          <w:p w14:paraId="7223FCC0">
            <w:pPr>
              <w:jc w:val="center"/>
              <w:rPr>
                <w:sz w:val="21"/>
                <w:szCs w:val="21"/>
              </w:rPr>
            </w:pPr>
            <w:r>
              <w:rPr>
                <w:sz w:val="21"/>
                <w:szCs w:val="21"/>
              </w:rPr>
              <w:t>1</w:t>
            </w:r>
            <w:r>
              <w:rPr>
                <w:rFonts w:hint="eastAsia"/>
                <w:sz w:val="21"/>
                <w:szCs w:val="21"/>
              </w:rPr>
              <w:t>.0000</w:t>
            </w:r>
          </w:p>
        </w:tc>
      </w:tr>
    </w:tbl>
    <w:p w14:paraId="1B94D1C8">
      <w:pPr>
        <w:spacing w:before="60" w:after="60"/>
        <w:ind w:firstLine="360"/>
        <w:rPr>
          <w:sz w:val="18"/>
          <w:szCs w:val="21"/>
        </w:rPr>
      </w:pPr>
      <w:r>
        <w:rPr>
          <w:sz w:val="18"/>
          <w:szCs w:val="21"/>
        </w:rPr>
        <w:t>注：剩余土地使用年期修正公式为：</w:t>
      </w:r>
    </w:p>
    <w:p w14:paraId="6F9B1CB4">
      <w:pPr>
        <w:adjustRightInd w:val="0"/>
        <w:snapToGrid w:val="0"/>
        <w:jc w:val="center"/>
        <w:rPr>
          <w:sz w:val="18"/>
          <w:szCs w:val="21"/>
        </w:rPr>
      </w:pPr>
      <w:r>
        <w:rPr>
          <w:sz w:val="18"/>
          <w:szCs w:val="21"/>
        </w:rPr>
        <w:object>
          <v:shape id="_x0000_i1025" o:spt="75" type="#_x0000_t75" style="height:38.45pt;width:143.3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0A103412">
      <w:pPr>
        <w:spacing w:before="60" w:after="60"/>
        <w:ind w:firstLine="360"/>
        <w:rPr>
          <w:sz w:val="18"/>
          <w:szCs w:val="21"/>
        </w:rPr>
      </w:pPr>
      <w:r>
        <w:rPr>
          <w:sz w:val="18"/>
          <w:szCs w:val="21"/>
        </w:rPr>
        <w:t>式中：r——土地还原率；m——土地使用权法定最高出让年限40年；</w:t>
      </w:r>
    </w:p>
    <w:p w14:paraId="199C179F">
      <w:pPr>
        <w:spacing w:before="60" w:after="60"/>
        <w:ind w:firstLine="900" w:firstLineChars="500"/>
      </w:pPr>
      <w:r>
        <w:rPr>
          <w:sz w:val="18"/>
          <w:szCs w:val="21"/>
        </w:rPr>
        <w:t>n——剩余土地使用年限；Y——剩余土地使用年期修正系数。</w:t>
      </w:r>
    </w:p>
    <w:p w14:paraId="681AB965">
      <w:pPr>
        <w:keepNext/>
        <w:widowControl/>
        <w:adjustRightInd w:val="0"/>
        <w:snapToGrid w:val="0"/>
        <w:spacing w:before="60" w:beforeLines="25" w:after="60" w:afterLines="25" w:line="300" w:lineRule="auto"/>
        <w:ind w:firstLine="482"/>
        <w:outlineLvl w:val="3"/>
        <w:rPr>
          <w:b/>
          <w:sz w:val="28"/>
          <w:szCs w:val="28"/>
        </w:rPr>
      </w:pPr>
      <w:r>
        <w:rPr>
          <w:rFonts w:hint="eastAsia"/>
          <w:b/>
          <w:sz w:val="28"/>
          <w:szCs w:val="28"/>
        </w:rPr>
        <w:t>（5）</w:t>
      </w:r>
      <w:r>
        <w:rPr>
          <w:b/>
          <w:sz w:val="28"/>
          <w:szCs w:val="28"/>
        </w:rPr>
        <w:t>土地开发程度修正</w:t>
      </w:r>
    </w:p>
    <w:p w14:paraId="09366E04">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徐闻县土地使用开发程度修正表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934"/>
        <w:gridCol w:w="934"/>
        <w:gridCol w:w="934"/>
        <w:gridCol w:w="934"/>
        <w:gridCol w:w="934"/>
        <w:gridCol w:w="934"/>
        <w:gridCol w:w="1090"/>
        <w:gridCol w:w="1141"/>
        <w:gridCol w:w="1244"/>
      </w:tblGrid>
      <w:tr w14:paraId="0E6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43" w:type="pct"/>
            <w:vMerge w:val="restart"/>
            <w:vAlign w:val="center"/>
          </w:tcPr>
          <w:p w14:paraId="587EAC26">
            <w:pPr>
              <w:adjustRightInd w:val="0"/>
              <w:snapToGrid w:val="0"/>
              <w:jc w:val="center"/>
              <w:rPr>
                <w:b/>
                <w:sz w:val="21"/>
                <w:szCs w:val="21"/>
              </w:rPr>
            </w:pPr>
            <w:r>
              <w:rPr>
                <w:b/>
                <w:sz w:val="21"/>
                <w:szCs w:val="21"/>
              </w:rPr>
              <w:t>土地开发程度</w:t>
            </w:r>
          </w:p>
        </w:tc>
        <w:tc>
          <w:tcPr>
            <w:tcW w:w="3361" w:type="pct"/>
            <w:gridSpan w:val="7"/>
            <w:vAlign w:val="center"/>
          </w:tcPr>
          <w:p w14:paraId="1EC8C3A6">
            <w:pPr>
              <w:adjustRightInd w:val="0"/>
              <w:snapToGrid w:val="0"/>
              <w:jc w:val="center"/>
              <w:rPr>
                <w:b/>
                <w:sz w:val="21"/>
                <w:szCs w:val="21"/>
              </w:rPr>
            </w:pPr>
            <w:r>
              <w:rPr>
                <w:b/>
                <w:sz w:val="21"/>
                <w:szCs w:val="21"/>
              </w:rPr>
              <w:t>开发项目及成本（元/m</w:t>
            </w:r>
            <w:r>
              <w:rPr>
                <w:b/>
                <w:sz w:val="21"/>
                <w:szCs w:val="21"/>
                <w:vertAlign w:val="superscript"/>
              </w:rPr>
              <w:t>2</w:t>
            </w:r>
            <w:r>
              <w:rPr>
                <w:b/>
                <w:sz w:val="21"/>
                <w:szCs w:val="21"/>
              </w:rPr>
              <w:t>·土地面积）</w:t>
            </w:r>
          </w:p>
        </w:tc>
        <w:tc>
          <w:tcPr>
            <w:tcW w:w="572" w:type="pct"/>
            <w:vMerge w:val="restart"/>
            <w:vAlign w:val="center"/>
          </w:tcPr>
          <w:p w14:paraId="5801509A">
            <w:pPr>
              <w:adjustRightInd w:val="0"/>
              <w:snapToGrid w:val="0"/>
              <w:jc w:val="center"/>
              <w:rPr>
                <w:b/>
                <w:sz w:val="21"/>
                <w:szCs w:val="21"/>
              </w:rPr>
            </w:pPr>
            <w:r>
              <w:rPr>
                <w:b/>
                <w:sz w:val="21"/>
                <w:szCs w:val="21"/>
              </w:rPr>
              <w:t>五通一平费用合计（元/m</w:t>
            </w:r>
            <w:r>
              <w:rPr>
                <w:b/>
                <w:sz w:val="21"/>
                <w:szCs w:val="21"/>
                <w:vertAlign w:val="superscript"/>
              </w:rPr>
              <w:t>2</w:t>
            </w:r>
            <w:r>
              <w:rPr>
                <w:b/>
                <w:sz w:val="21"/>
                <w:szCs w:val="21"/>
              </w:rPr>
              <w:t>）</w:t>
            </w:r>
          </w:p>
        </w:tc>
        <w:tc>
          <w:tcPr>
            <w:tcW w:w="624" w:type="pct"/>
            <w:vMerge w:val="restart"/>
            <w:vAlign w:val="center"/>
          </w:tcPr>
          <w:p w14:paraId="1E379972">
            <w:pPr>
              <w:adjustRightInd w:val="0"/>
              <w:snapToGrid w:val="0"/>
              <w:jc w:val="center"/>
              <w:rPr>
                <w:b/>
                <w:sz w:val="21"/>
                <w:szCs w:val="21"/>
              </w:rPr>
            </w:pPr>
            <w:r>
              <w:rPr>
                <w:b/>
                <w:sz w:val="21"/>
                <w:szCs w:val="21"/>
              </w:rPr>
              <w:t>六通一平费用合计（元/m</w:t>
            </w:r>
            <w:r>
              <w:rPr>
                <w:b/>
                <w:sz w:val="21"/>
                <w:szCs w:val="21"/>
                <w:vertAlign w:val="superscript"/>
              </w:rPr>
              <w:t>2</w:t>
            </w:r>
            <w:r>
              <w:rPr>
                <w:b/>
                <w:sz w:val="21"/>
                <w:szCs w:val="21"/>
              </w:rPr>
              <w:t>）</w:t>
            </w:r>
          </w:p>
        </w:tc>
      </w:tr>
      <w:tr w14:paraId="53B8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43" w:type="pct"/>
            <w:vMerge w:val="continue"/>
            <w:shd w:val="clear" w:color="auto" w:fill="auto"/>
            <w:vAlign w:val="center"/>
          </w:tcPr>
          <w:p w14:paraId="5E80C6FF">
            <w:pPr>
              <w:adjustRightInd w:val="0"/>
              <w:snapToGrid w:val="0"/>
              <w:jc w:val="center"/>
              <w:rPr>
                <w:sz w:val="21"/>
                <w:szCs w:val="21"/>
              </w:rPr>
            </w:pPr>
          </w:p>
        </w:tc>
        <w:tc>
          <w:tcPr>
            <w:tcW w:w="469" w:type="pct"/>
            <w:shd w:val="clear" w:color="000000" w:fill="FFFFFF"/>
            <w:vAlign w:val="center"/>
          </w:tcPr>
          <w:p w14:paraId="05873421">
            <w:pPr>
              <w:adjustRightInd w:val="0"/>
              <w:snapToGrid w:val="0"/>
              <w:jc w:val="center"/>
              <w:rPr>
                <w:b/>
                <w:sz w:val="21"/>
                <w:szCs w:val="21"/>
              </w:rPr>
            </w:pPr>
            <w:r>
              <w:rPr>
                <w:b/>
                <w:sz w:val="21"/>
                <w:szCs w:val="21"/>
              </w:rPr>
              <w:t>通上水</w:t>
            </w:r>
          </w:p>
        </w:tc>
        <w:tc>
          <w:tcPr>
            <w:tcW w:w="469" w:type="pct"/>
            <w:shd w:val="clear" w:color="auto" w:fill="auto"/>
            <w:vAlign w:val="center"/>
          </w:tcPr>
          <w:p w14:paraId="65B4B37C">
            <w:pPr>
              <w:adjustRightInd w:val="0"/>
              <w:snapToGrid w:val="0"/>
              <w:jc w:val="center"/>
              <w:rPr>
                <w:b/>
                <w:sz w:val="21"/>
                <w:szCs w:val="21"/>
              </w:rPr>
            </w:pPr>
            <w:r>
              <w:rPr>
                <w:b/>
                <w:sz w:val="21"/>
                <w:szCs w:val="21"/>
              </w:rPr>
              <w:t>通下水</w:t>
            </w:r>
          </w:p>
        </w:tc>
        <w:tc>
          <w:tcPr>
            <w:tcW w:w="469" w:type="pct"/>
            <w:shd w:val="clear" w:color="auto" w:fill="auto"/>
            <w:vAlign w:val="center"/>
          </w:tcPr>
          <w:p w14:paraId="25A47990">
            <w:pPr>
              <w:adjustRightInd w:val="0"/>
              <w:snapToGrid w:val="0"/>
              <w:jc w:val="center"/>
              <w:rPr>
                <w:b/>
                <w:sz w:val="21"/>
                <w:szCs w:val="21"/>
              </w:rPr>
            </w:pPr>
            <w:r>
              <w:rPr>
                <w:b/>
                <w:sz w:val="21"/>
                <w:szCs w:val="21"/>
              </w:rPr>
              <w:t>通电</w:t>
            </w:r>
          </w:p>
        </w:tc>
        <w:tc>
          <w:tcPr>
            <w:tcW w:w="469" w:type="pct"/>
            <w:shd w:val="clear" w:color="000000" w:fill="FFFFFF"/>
            <w:vAlign w:val="center"/>
          </w:tcPr>
          <w:p w14:paraId="164C38F7">
            <w:pPr>
              <w:adjustRightInd w:val="0"/>
              <w:snapToGrid w:val="0"/>
              <w:jc w:val="center"/>
              <w:rPr>
                <w:b/>
                <w:sz w:val="21"/>
                <w:szCs w:val="21"/>
              </w:rPr>
            </w:pPr>
            <w:r>
              <w:rPr>
                <w:b/>
                <w:sz w:val="21"/>
                <w:szCs w:val="21"/>
              </w:rPr>
              <w:t>通讯</w:t>
            </w:r>
          </w:p>
        </w:tc>
        <w:tc>
          <w:tcPr>
            <w:tcW w:w="469" w:type="pct"/>
            <w:vAlign w:val="center"/>
          </w:tcPr>
          <w:p w14:paraId="0C793701">
            <w:pPr>
              <w:adjustRightInd w:val="0"/>
              <w:snapToGrid w:val="0"/>
              <w:jc w:val="center"/>
              <w:rPr>
                <w:b/>
                <w:sz w:val="21"/>
                <w:szCs w:val="21"/>
              </w:rPr>
            </w:pPr>
            <w:r>
              <w:rPr>
                <w:b/>
                <w:sz w:val="21"/>
                <w:szCs w:val="21"/>
              </w:rPr>
              <w:t>通路</w:t>
            </w:r>
          </w:p>
        </w:tc>
        <w:tc>
          <w:tcPr>
            <w:tcW w:w="469" w:type="pct"/>
            <w:vAlign w:val="center"/>
          </w:tcPr>
          <w:p w14:paraId="053B76FE">
            <w:pPr>
              <w:adjustRightInd w:val="0"/>
              <w:snapToGrid w:val="0"/>
              <w:jc w:val="center"/>
              <w:rPr>
                <w:b/>
                <w:sz w:val="21"/>
                <w:szCs w:val="21"/>
              </w:rPr>
            </w:pPr>
            <w:r>
              <w:rPr>
                <w:b/>
                <w:sz w:val="21"/>
                <w:szCs w:val="21"/>
              </w:rPr>
              <w:t>通燃气</w:t>
            </w:r>
          </w:p>
        </w:tc>
        <w:tc>
          <w:tcPr>
            <w:tcW w:w="547" w:type="pct"/>
            <w:vAlign w:val="center"/>
          </w:tcPr>
          <w:p w14:paraId="268F1206">
            <w:pPr>
              <w:adjustRightInd w:val="0"/>
              <w:snapToGrid w:val="0"/>
              <w:jc w:val="center"/>
              <w:rPr>
                <w:b/>
                <w:sz w:val="21"/>
                <w:szCs w:val="21"/>
              </w:rPr>
            </w:pPr>
            <w:r>
              <w:rPr>
                <w:b/>
                <w:sz w:val="21"/>
                <w:szCs w:val="21"/>
              </w:rPr>
              <w:t>场地平整</w:t>
            </w:r>
          </w:p>
        </w:tc>
        <w:tc>
          <w:tcPr>
            <w:tcW w:w="572" w:type="pct"/>
            <w:vMerge w:val="continue"/>
            <w:vAlign w:val="center"/>
          </w:tcPr>
          <w:p w14:paraId="79206DBE">
            <w:pPr>
              <w:adjustRightInd w:val="0"/>
              <w:snapToGrid w:val="0"/>
              <w:jc w:val="center"/>
              <w:rPr>
                <w:sz w:val="21"/>
                <w:szCs w:val="21"/>
              </w:rPr>
            </w:pPr>
          </w:p>
        </w:tc>
        <w:tc>
          <w:tcPr>
            <w:tcW w:w="624" w:type="pct"/>
            <w:vMerge w:val="continue"/>
            <w:vAlign w:val="center"/>
          </w:tcPr>
          <w:p w14:paraId="3C1DB07F">
            <w:pPr>
              <w:adjustRightInd w:val="0"/>
              <w:snapToGrid w:val="0"/>
              <w:jc w:val="center"/>
              <w:rPr>
                <w:sz w:val="21"/>
                <w:szCs w:val="21"/>
              </w:rPr>
            </w:pPr>
          </w:p>
        </w:tc>
      </w:tr>
      <w:tr w14:paraId="7272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 w:type="pct"/>
            <w:vAlign w:val="center"/>
          </w:tcPr>
          <w:p w14:paraId="1599AFEB">
            <w:pPr>
              <w:adjustRightInd w:val="0"/>
              <w:snapToGrid w:val="0"/>
              <w:jc w:val="center"/>
              <w:rPr>
                <w:sz w:val="21"/>
                <w:szCs w:val="21"/>
              </w:rPr>
            </w:pPr>
            <w:r>
              <w:rPr>
                <w:sz w:val="21"/>
                <w:szCs w:val="21"/>
              </w:rPr>
              <w:t>范围</w:t>
            </w:r>
          </w:p>
        </w:tc>
        <w:tc>
          <w:tcPr>
            <w:tcW w:w="469" w:type="pct"/>
            <w:vAlign w:val="center"/>
          </w:tcPr>
          <w:p w14:paraId="222E5558">
            <w:pPr>
              <w:adjustRightInd w:val="0"/>
              <w:snapToGrid w:val="0"/>
              <w:jc w:val="center"/>
              <w:rPr>
                <w:sz w:val="21"/>
                <w:szCs w:val="21"/>
              </w:rPr>
            </w:pPr>
            <w:r>
              <w:rPr>
                <w:sz w:val="21"/>
                <w:szCs w:val="21"/>
              </w:rPr>
              <w:t>10～25</w:t>
            </w:r>
          </w:p>
        </w:tc>
        <w:tc>
          <w:tcPr>
            <w:tcW w:w="469" w:type="pct"/>
            <w:vAlign w:val="center"/>
          </w:tcPr>
          <w:p w14:paraId="749EF000">
            <w:pPr>
              <w:adjustRightInd w:val="0"/>
              <w:snapToGrid w:val="0"/>
              <w:jc w:val="center"/>
              <w:rPr>
                <w:sz w:val="21"/>
                <w:szCs w:val="21"/>
              </w:rPr>
            </w:pPr>
            <w:r>
              <w:rPr>
                <w:sz w:val="21"/>
                <w:szCs w:val="21"/>
              </w:rPr>
              <w:t>5～25</w:t>
            </w:r>
          </w:p>
        </w:tc>
        <w:tc>
          <w:tcPr>
            <w:tcW w:w="469" w:type="pct"/>
            <w:vAlign w:val="center"/>
          </w:tcPr>
          <w:p w14:paraId="5EA61C90">
            <w:pPr>
              <w:adjustRightInd w:val="0"/>
              <w:snapToGrid w:val="0"/>
              <w:jc w:val="center"/>
              <w:rPr>
                <w:sz w:val="21"/>
                <w:szCs w:val="21"/>
              </w:rPr>
            </w:pPr>
            <w:r>
              <w:rPr>
                <w:sz w:val="21"/>
                <w:szCs w:val="21"/>
              </w:rPr>
              <w:t>15～35</w:t>
            </w:r>
          </w:p>
        </w:tc>
        <w:tc>
          <w:tcPr>
            <w:tcW w:w="469" w:type="pct"/>
            <w:vAlign w:val="center"/>
          </w:tcPr>
          <w:p w14:paraId="15B13948">
            <w:pPr>
              <w:adjustRightInd w:val="0"/>
              <w:snapToGrid w:val="0"/>
              <w:jc w:val="center"/>
              <w:rPr>
                <w:sz w:val="21"/>
                <w:szCs w:val="21"/>
              </w:rPr>
            </w:pPr>
            <w:r>
              <w:rPr>
                <w:sz w:val="21"/>
                <w:szCs w:val="21"/>
              </w:rPr>
              <w:t>5～20</w:t>
            </w:r>
          </w:p>
        </w:tc>
        <w:tc>
          <w:tcPr>
            <w:tcW w:w="469" w:type="pct"/>
            <w:vAlign w:val="center"/>
          </w:tcPr>
          <w:p w14:paraId="75BAA4D1">
            <w:pPr>
              <w:adjustRightInd w:val="0"/>
              <w:snapToGrid w:val="0"/>
              <w:jc w:val="center"/>
              <w:rPr>
                <w:sz w:val="21"/>
                <w:szCs w:val="21"/>
              </w:rPr>
            </w:pPr>
            <w:r>
              <w:rPr>
                <w:sz w:val="21"/>
                <w:szCs w:val="21"/>
              </w:rPr>
              <w:t>15～40</w:t>
            </w:r>
          </w:p>
        </w:tc>
        <w:tc>
          <w:tcPr>
            <w:tcW w:w="469" w:type="pct"/>
            <w:vAlign w:val="center"/>
          </w:tcPr>
          <w:p w14:paraId="388AB358">
            <w:pPr>
              <w:adjustRightInd w:val="0"/>
              <w:snapToGrid w:val="0"/>
              <w:jc w:val="center"/>
              <w:rPr>
                <w:sz w:val="21"/>
                <w:szCs w:val="21"/>
              </w:rPr>
            </w:pPr>
            <w:r>
              <w:rPr>
                <w:sz w:val="21"/>
                <w:szCs w:val="21"/>
              </w:rPr>
              <w:t>15～35</w:t>
            </w:r>
          </w:p>
        </w:tc>
        <w:tc>
          <w:tcPr>
            <w:tcW w:w="547" w:type="pct"/>
            <w:vAlign w:val="center"/>
          </w:tcPr>
          <w:p w14:paraId="4F4D6581">
            <w:pPr>
              <w:adjustRightInd w:val="0"/>
              <w:snapToGrid w:val="0"/>
              <w:jc w:val="center"/>
              <w:rPr>
                <w:sz w:val="21"/>
                <w:szCs w:val="21"/>
              </w:rPr>
            </w:pPr>
            <w:r>
              <w:rPr>
                <w:sz w:val="21"/>
                <w:szCs w:val="21"/>
              </w:rPr>
              <w:t>15～40</w:t>
            </w:r>
          </w:p>
        </w:tc>
        <w:tc>
          <w:tcPr>
            <w:tcW w:w="572" w:type="pct"/>
            <w:vAlign w:val="center"/>
          </w:tcPr>
          <w:p w14:paraId="32C938B0">
            <w:pPr>
              <w:adjustRightInd w:val="0"/>
              <w:snapToGrid w:val="0"/>
              <w:jc w:val="center"/>
              <w:rPr>
                <w:sz w:val="21"/>
                <w:szCs w:val="21"/>
              </w:rPr>
            </w:pPr>
            <w:r>
              <w:rPr>
                <w:sz w:val="21"/>
                <w:szCs w:val="21"/>
              </w:rPr>
              <w:t>65～185</w:t>
            </w:r>
          </w:p>
        </w:tc>
        <w:tc>
          <w:tcPr>
            <w:tcW w:w="624" w:type="pct"/>
            <w:vAlign w:val="center"/>
          </w:tcPr>
          <w:p w14:paraId="74F178EF">
            <w:pPr>
              <w:adjustRightInd w:val="0"/>
              <w:snapToGrid w:val="0"/>
              <w:jc w:val="center"/>
              <w:rPr>
                <w:sz w:val="21"/>
                <w:szCs w:val="21"/>
              </w:rPr>
            </w:pPr>
            <w:r>
              <w:rPr>
                <w:sz w:val="21"/>
                <w:szCs w:val="21"/>
              </w:rPr>
              <w:t>80～220</w:t>
            </w:r>
          </w:p>
        </w:tc>
      </w:tr>
      <w:tr w14:paraId="79E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 w:type="pct"/>
            <w:vAlign w:val="center"/>
          </w:tcPr>
          <w:p w14:paraId="4005872D">
            <w:pPr>
              <w:adjustRightInd w:val="0"/>
              <w:snapToGrid w:val="0"/>
              <w:jc w:val="center"/>
              <w:rPr>
                <w:sz w:val="21"/>
                <w:szCs w:val="21"/>
              </w:rPr>
            </w:pPr>
            <w:r>
              <w:rPr>
                <w:sz w:val="21"/>
                <w:szCs w:val="21"/>
              </w:rPr>
              <w:t>平均值</w:t>
            </w:r>
          </w:p>
        </w:tc>
        <w:tc>
          <w:tcPr>
            <w:tcW w:w="469" w:type="pct"/>
            <w:vAlign w:val="center"/>
          </w:tcPr>
          <w:p w14:paraId="421B5005">
            <w:pPr>
              <w:adjustRightInd w:val="0"/>
              <w:snapToGrid w:val="0"/>
              <w:jc w:val="center"/>
              <w:rPr>
                <w:sz w:val="21"/>
                <w:szCs w:val="21"/>
              </w:rPr>
            </w:pPr>
            <w:r>
              <w:rPr>
                <w:sz w:val="21"/>
                <w:szCs w:val="21"/>
              </w:rPr>
              <w:t>18</w:t>
            </w:r>
          </w:p>
        </w:tc>
        <w:tc>
          <w:tcPr>
            <w:tcW w:w="469" w:type="pct"/>
            <w:vAlign w:val="center"/>
          </w:tcPr>
          <w:p w14:paraId="660F2861">
            <w:pPr>
              <w:adjustRightInd w:val="0"/>
              <w:snapToGrid w:val="0"/>
              <w:jc w:val="center"/>
              <w:rPr>
                <w:sz w:val="21"/>
                <w:szCs w:val="21"/>
              </w:rPr>
            </w:pPr>
            <w:r>
              <w:rPr>
                <w:sz w:val="21"/>
                <w:szCs w:val="21"/>
              </w:rPr>
              <w:t>15</w:t>
            </w:r>
          </w:p>
        </w:tc>
        <w:tc>
          <w:tcPr>
            <w:tcW w:w="469" w:type="pct"/>
            <w:vAlign w:val="center"/>
          </w:tcPr>
          <w:p w14:paraId="02DFDF81">
            <w:pPr>
              <w:adjustRightInd w:val="0"/>
              <w:snapToGrid w:val="0"/>
              <w:jc w:val="center"/>
              <w:rPr>
                <w:sz w:val="21"/>
                <w:szCs w:val="21"/>
              </w:rPr>
            </w:pPr>
            <w:r>
              <w:rPr>
                <w:sz w:val="21"/>
                <w:szCs w:val="21"/>
              </w:rPr>
              <w:t>25</w:t>
            </w:r>
          </w:p>
        </w:tc>
        <w:tc>
          <w:tcPr>
            <w:tcW w:w="469" w:type="pct"/>
            <w:vAlign w:val="center"/>
          </w:tcPr>
          <w:p w14:paraId="4173AB55">
            <w:pPr>
              <w:adjustRightInd w:val="0"/>
              <w:snapToGrid w:val="0"/>
              <w:jc w:val="center"/>
              <w:rPr>
                <w:sz w:val="21"/>
                <w:szCs w:val="21"/>
              </w:rPr>
            </w:pPr>
            <w:r>
              <w:rPr>
                <w:sz w:val="21"/>
                <w:szCs w:val="21"/>
              </w:rPr>
              <w:t>13</w:t>
            </w:r>
          </w:p>
        </w:tc>
        <w:tc>
          <w:tcPr>
            <w:tcW w:w="469" w:type="pct"/>
            <w:vAlign w:val="center"/>
          </w:tcPr>
          <w:p w14:paraId="647D3DA3">
            <w:pPr>
              <w:adjustRightInd w:val="0"/>
              <w:snapToGrid w:val="0"/>
              <w:jc w:val="center"/>
              <w:rPr>
                <w:sz w:val="21"/>
                <w:szCs w:val="21"/>
              </w:rPr>
            </w:pPr>
            <w:r>
              <w:rPr>
                <w:sz w:val="21"/>
                <w:szCs w:val="21"/>
              </w:rPr>
              <w:t>28</w:t>
            </w:r>
          </w:p>
        </w:tc>
        <w:tc>
          <w:tcPr>
            <w:tcW w:w="469" w:type="pct"/>
            <w:vAlign w:val="center"/>
          </w:tcPr>
          <w:p w14:paraId="160FF107">
            <w:pPr>
              <w:adjustRightInd w:val="0"/>
              <w:snapToGrid w:val="0"/>
              <w:jc w:val="center"/>
              <w:rPr>
                <w:sz w:val="21"/>
                <w:szCs w:val="21"/>
              </w:rPr>
            </w:pPr>
            <w:r>
              <w:rPr>
                <w:sz w:val="21"/>
                <w:szCs w:val="21"/>
              </w:rPr>
              <w:t>25</w:t>
            </w:r>
          </w:p>
        </w:tc>
        <w:tc>
          <w:tcPr>
            <w:tcW w:w="547" w:type="pct"/>
            <w:vAlign w:val="center"/>
          </w:tcPr>
          <w:p w14:paraId="0E049648">
            <w:pPr>
              <w:adjustRightInd w:val="0"/>
              <w:snapToGrid w:val="0"/>
              <w:jc w:val="center"/>
              <w:rPr>
                <w:sz w:val="21"/>
                <w:szCs w:val="21"/>
              </w:rPr>
            </w:pPr>
            <w:r>
              <w:rPr>
                <w:sz w:val="21"/>
                <w:szCs w:val="21"/>
              </w:rPr>
              <w:t>28</w:t>
            </w:r>
          </w:p>
        </w:tc>
        <w:tc>
          <w:tcPr>
            <w:tcW w:w="572" w:type="pct"/>
            <w:vAlign w:val="center"/>
          </w:tcPr>
          <w:p w14:paraId="3BD808B1">
            <w:pPr>
              <w:adjustRightInd w:val="0"/>
              <w:snapToGrid w:val="0"/>
              <w:jc w:val="center"/>
              <w:rPr>
                <w:sz w:val="21"/>
                <w:szCs w:val="21"/>
              </w:rPr>
            </w:pPr>
            <w:r>
              <w:rPr>
                <w:sz w:val="21"/>
                <w:szCs w:val="21"/>
              </w:rPr>
              <w:t>125</w:t>
            </w:r>
          </w:p>
        </w:tc>
        <w:tc>
          <w:tcPr>
            <w:tcW w:w="624" w:type="pct"/>
            <w:vAlign w:val="center"/>
          </w:tcPr>
          <w:p w14:paraId="6A0DC3DE">
            <w:pPr>
              <w:adjustRightInd w:val="0"/>
              <w:snapToGrid w:val="0"/>
              <w:jc w:val="center"/>
              <w:rPr>
                <w:sz w:val="21"/>
                <w:szCs w:val="21"/>
              </w:rPr>
            </w:pPr>
            <w:r>
              <w:rPr>
                <w:sz w:val="21"/>
                <w:szCs w:val="21"/>
              </w:rPr>
              <w:t>150</w:t>
            </w:r>
          </w:p>
        </w:tc>
      </w:tr>
    </w:tbl>
    <w:p w14:paraId="42027A19">
      <w:pPr>
        <w:autoSpaceDE w:val="0"/>
        <w:autoSpaceDN w:val="0"/>
        <w:snapToGrid w:val="0"/>
        <w:spacing w:before="60" w:after="60"/>
        <w:rPr>
          <w:kern w:val="28"/>
          <w:sz w:val="18"/>
          <w:szCs w:val="18"/>
        </w:rPr>
      </w:pPr>
      <w:r>
        <w:rPr>
          <w:rFonts w:hint="eastAsia"/>
          <w:kern w:val="28"/>
          <w:sz w:val="18"/>
          <w:szCs w:val="18"/>
        </w:rPr>
        <w:t>注：本表仅供参考，实际操作时应根据待评估宗地具体开发状况，参照上表进行修正；上述土地开发程度修正的面积基础是土地面积。</w:t>
      </w:r>
    </w:p>
    <w:p w14:paraId="6277030C">
      <w:pPr>
        <w:keepNext/>
        <w:widowControl/>
        <w:adjustRightInd w:val="0"/>
        <w:snapToGrid w:val="0"/>
        <w:spacing w:before="60" w:beforeLines="25" w:after="60" w:afterLines="25" w:line="300" w:lineRule="auto"/>
        <w:ind w:firstLine="482"/>
        <w:outlineLvl w:val="3"/>
        <w:rPr>
          <w:b/>
          <w:sz w:val="28"/>
          <w:szCs w:val="28"/>
        </w:rPr>
      </w:pPr>
      <w:r>
        <w:rPr>
          <w:rFonts w:hint="eastAsia"/>
          <w:b/>
          <w:sz w:val="28"/>
          <w:szCs w:val="28"/>
        </w:rPr>
        <w:t>（6）商服</w:t>
      </w:r>
      <w:r>
        <w:rPr>
          <w:b/>
          <w:sz w:val="28"/>
          <w:szCs w:val="28"/>
        </w:rPr>
        <w:t>其他个别因素修正</w:t>
      </w:r>
    </w:p>
    <w:p w14:paraId="2B5E0E03">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8"/>
          <w:szCs w:val="28"/>
        </w:rPr>
      </w:pPr>
      <w:r>
        <w:rPr>
          <w:b/>
          <w:bCs/>
          <w:spacing w:val="6"/>
          <w:kern w:val="28"/>
          <w:sz w:val="24"/>
          <w:szCs w:val="24"/>
        </w:rPr>
        <w:t>商服用地其他个别因素修正系数表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531"/>
        <w:gridCol w:w="1519"/>
        <w:gridCol w:w="1519"/>
        <w:gridCol w:w="1519"/>
        <w:gridCol w:w="1519"/>
        <w:gridCol w:w="1519"/>
      </w:tblGrid>
      <w:tr w14:paraId="2118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189" w:type="pct"/>
            <w:gridSpan w:val="2"/>
            <w:vAlign w:val="center"/>
          </w:tcPr>
          <w:p w14:paraId="3703E722">
            <w:pPr>
              <w:snapToGrid w:val="0"/>
              <w:spacing w:before="60" w:after="60"/>
              <w:jc w:val="center"/>
              <w:rPr>
                <w:b/>
                <w:sz w:val="21"/>
                <w:szCs w:val="21"/>
              </w:rPr>
            </w:pPr>
            <w:r>
              <w:rPr>
                <w:rFonts w:hint="eastAsia"/>
                <w:b/>
                <w:sz w:val="21"/>
                <w:szCs w:val="21"/>
              </w:rPr>
              <w:t>指标标准</w:t>
            </w:r>
          </w:p>
        </w:tc>
        <w:tc>
          <w:tcPr>
            <w:tcW w:w="762" w:type="pct"/>
            <w:vAlign w:val="center"/>
          </w:tcPr>
          <w:p w14:paraId="42414C7F">
            <w:pPr>
              <w:snapToGrid w:val="0"/>
              <w:spacing w:before="60" w:after="60"/>
              <w:jc w:val="center"/>
              <w:rPr>
                <w:b/>
                <w:sz w:val="21"/>
                <w:szCs w:val="21"/>
              </w:rPr>
            </w:pPr>
            <w:r>
              <w:rPr>
                <w:rFonts w:hint="eastAsia"/>
                <w:b/>
                <w:sz w:val="21"/>
                <w:szCs w:val="21"/>
              </w:rPr>
              <w:t>优（</w:t>
            </w:r>
            <w:r>
              <w:rPr>
                <w:b/>
                <w:sz w:val="21"/>
                <w:szCs w:val="21"/>
              </w:rPr>
              <w:t>%</w:t>
            </w:r>
            <w:r>
              <w:rPr>
                <w:rFonts w:hint="eastAsia"/>
                <w:b/>
                <w:sz w:val="21"/>
                <w:szCs w:val="21"/>
              </w:rPr>
              <w:t>）</w:t>
            </w:r>
          </w:p>
        </w:tc>
        <w:tc>
          <w:tcPr>
            <w:tcW w:w="762" w:type="pct"/>
            <w:vAlign w:val="center"/>
          </w:tcPr>
          <w:p w14:paraId="293FB654">
            <w:pPr>
              <w:snapToGrid w:val="0"/>
              <w:spacing w:before="60" w:after="60"/>
              <w:jc w:val="center"/>
              <w:rPr>
                <w:b/>
                <w:sz w:val="21"/>
                <w:szCs w:val="21"/>
              </w:rPr>
            </w:pPr>
            <w:r>
              <w:rPr>
                <w:rFonts w:hint="eastAsia"/>
                <w:b/>
                <w:sz w:val="21"/>
                <w:szCs w:val="21"/>
              </w:rPr>
              <w:t>较优（</w:t>
            </w:r>
            <w:r>
              <w:rPr>
                <w:b/>
                <w:sz w:val="21"/>
                <w:szCs w:val="21"/>
              </w:rPr>
              <w:t>%</w:t>
            </w:r>
            <w:r>
              <w:rPr>
                <w:rFonts w:hint="eastAsia"/>
                <w:b/>
                <w:sz w:val="21"/>
                <w:szCs w:val="21"/>
              </w:rPr>
              <w:t>）</w:t>
            </w:r>
          </w:p>
        </w:tc>
        <w:tc>
          <w:tcPr>
            <w:tcW w:w="762" w:type="pct"/>
            <w:vAlign w:val="center"/>
          </w:tcPr>
          <w:p w14:paraId="6F93FDD7">
            <w:pPr>
              <w:snapToGrid w:val="0"/>
              <w:spacing w:before="60" w:after="60"/>
              <w:jc w:val="center"/>
              <w:rPr>
                <w:b/>
                <w:sz w:val="21"/>
                <w:szCs w:val="21"/>
              </w:rPr>
            </w:pPr>
            <w:r>
              <w:rPr>
                <w:rFonts w:hint="eastAsia"/>
                <w:b/>
                <w:sz w:val="21"/>
                <w:szCs w:val="21"/>
              </w:rPr>
              <w:t>一般（</w:t>
            </w:r>
            <w:r>
              <w:rPr>
                <w:b/>
                <w:sz w:val="21"/>
                <w:szCs w:val="21"/>
              </w:rPr>
              <w:t>%</w:t>
            </w:r>
            <w:r>
              <w:rPr>
                <w:rFonts w:hint="eastAsia"/>
                <w:b/>
                <w:sz w:val="21"/>
                <w:szCs w:val="21"/>
              </w:rPr>
              <w:t>）</w:t>
            </w:r>
          </w:p>
        </w:tc>
        <w:tc>
          <w:tcPr>
            <w:tcW w:w="762" w:type="pct"/>
            <w:vAlign w:val="center"/>
          </w:tcPr>
          <w:p w14:paraId="085D336B">
            <w:pPr>
              <w:snapToGrid w:val="0"/>
              <w:spacing w:before="60" w:after="60"/>
              <w:jc w:val="center"/>
              <w:rPr>
                <w:b/>
                <w:sz w:val="21"/>
                <w:szCs w:val="21"/>
              </w:rPr>
            </w:pPr>
            <w:r>
              <w:rPr>
                <w:rFonts w:hint="eastAsia"/>
                <w:b/>
                <w:sz w:val="21"/>
                <w:szCs w:val="21"/>
              </w:rPr>
              <w:t>较劣（</w:t>
            </w:r>
            <w:r>
              <w:rPr>
                <w:b/>
                <w:sz w:val="21"/>
                <w:szCs w:val="21"/>
              </w:rPr>
              <w:t>%</w:t>
            </w:r>
            <w:r>
              <w:rPr>
                <w:rFonts w:hint="eastAsia"/>
                <w:b/>
                <w:sz w:val="21"/>
                <w:szCs w:val="21"/>
              </w:rPr>
              <w:t>）</w:t>
            </w:r>
          </w:p>
        </w:tc>
        <w:tc>
          <w:tcPr>
            <w:tcW w:w="762" w:type="pct"/>
            <w:vAlign w:val="center"/>
          </w:tcPr>
          <w:p w14:paraId="7B7BC32D">
            <w:pPr>
              <w:snapToGrid w:val="0"/>
              <w:spacing w:before="60" w:after="60"/>
              <w:jc w:val="center"/>
              <w:rPr>
                <w:b/>
                <w:sz w:val="21"/>
                <w:szCs w:val="21"/>
              </w:rPr>
            </w:pPr>
            <w:r>
              <w:rPr>
                <w:rFonts w:hint="eastAsia"/>
                <w:b/>
                <w:sz w:val="21"/>
                <w:szCs w:val="21"/>
              </w:rPr>
              <w:t>劣（</w:t>
            </w:r>
            <w:r>
              <w:rPr>
                <w:b/>
                <w:sz w:val="21"/>
                <w:szCs w:val="21"/>
              </w:rPr>
              <w:t>%</w:t>
            </w:r>
            <w:r>
              <w:rPr>
                <w:rFonts w:hint="eastAsia"/>
                <w:b/>
                <w:sz w:val="21"/>
                <w:szCs w:val="21"/>
              </w:rPr>
              <w:t>）</w:t>
            </w:r>
          </w:p>
        </w:tc>
      </w:tr>
      <w:tr w14:paraId="742C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restart"/>
            <w:vAlign w:val="center"/>
          </w:tcPr>
          <w:p w14:paraId="1A492646">
            <w:pPr>
              <w:snapToGrid w:val="0"/>
              <w:spacing w:before="60" w:after="60"/>
              <w:jc w:val="center"/>
              <w:rPr>
                <w:b/>
                <w:sz w:val="21"/>
                <w:szCs w:val="21"/>
              </w:rPr>
            </w:pPr>
            <w:r>
              <w:rPr>
                <w:rFonts w:hint="eastAsia"/>
                <w:b/>
                <w:sz w:val="21"/>
                <w:szCs w:val="21"/>
              </w:rPr>
              <w:t>宗地形状</w:t>
            </w:r>
          </w:p>
        </w:tc>
        <w:tc>
          <w:tcPr>
            <w:tcW w:w="769" w:type="pct"/>
            <w:vAlign w:val="center"/>
          </w:tcPr>
          <w:p w14:paraId="54005CAB">
            <w:pPr>
              <w:snapToGrid w:val="0"/>
              <w:spacing w:before="60" w:after="60"/>
              <w:jc w:val="center"/>
              <w:rPr>
                <w:b/>
                <w:sz w:val="21"/>
                <w:szCs w:val="21"/>
              </w:rPr>
            </w:pPr>
            <w:r>
              <w:rPr>
                <w:rFonts w:hint="eastAsia"/>
                <w:b/>
                <w:sz w:val="21"/>
                <w:szCs w:val="21"/>
              </w:rPr>
              <w:t>指标说明</w:t>
            </w:r>
          </w:p>
        </w:tc>
        <w:tc>
          <w:tcPr>
            <w:tcW w:w="762" w:type="pct"/>
            <w:vAlign w:val="center"/>
          </w:tcPr>
          <w:p w14:paraId="05BAA049">
            <w:pPr>
              <w:snapToGrid w:val="0"/>
              <w:spacing w:before="60" w:after="60"/>
              <w:jc w:val="center"/>
              <w:rPr>
                <w:sz w:val="21"/>
                <w:szCs w:val="21"/>
              </w:rPr>
            </w:pPr>
            <w:r>
              <w:rPr>
                <w:rFonts w:hint="eastAsia"/>
                <w:sz w:val="21"/>
                <w:szCs w:val="21"/>
              </w:rPr>
              <w:t>形状规则，对土地利用极为有利</w:t>
            </w:r>
          </w:p>
        </w:tc>
        <w:tc>
          <w:tcPr>
            <w:tcW w:w="762" w:type="pct"/>
            <w:vAlign w:val="center"/>
          </w:tcPr>
          <w:p w14:paraId="769AEC9E">
            <w:pPr>
              <w:snapToGrid w:val="0"/>
              <w:spacing w:before="60" w:after="60"/>
              <w:jc w:val="center"/>
              <w:rPr>
                <w:sz w:val="21"/>
                <w:szCs w:val="21"/>
              </w:rPr>
            </w:pPr>
            <w:r>
              <w:rPr>
                <w:rFonts w:hint="eastAsia"/>
                <w:sz w:val="21"/>
                <w:szCs w:val="21"/>
              </w:rPr>
              <w:t>形状较规则，对土地利用较为有利</w:t>
            </w:r>
          </w:p>
        </w:tc>
        <w:tc>
          <w:tcPr>
            <w:tcW w:w="762" w:type="pct"/>
            <w:vAlign w:val="center"/>
          </w:tcPr>
          <w:p w14:paraId="39382D3C">
            <w:pPr>
              <w:snapToGrid w:val="0"/>
              <w:spacing w:before="60" w:after="60"/>
              <w:jc w:val="center"/>
              <w:rPr>
                <w:sz w:val="21"/>
                <w:szCs w:val="21"/>
              </w:rPr>
            </w:pPr>
            <w:r>
              <w:rPr>
                <w:rFonts w:hint="eastAsia"/>
                <w:sz w:val="21"/>
                <w:szCs w:val="21"/>
              </w:rPr>
              <w:t>形状基本规则，对土地利用无不良影响</w:t>
            </w:r>
          </w:p>
        </w:tc>
        <w:tc>
          <w:tcPr>
            <w:tcW w:w="762" w:type="pct"/>
            <w:vAlign w:val="center"/>
          </w:tcPr>
          <w:p w14:paraId="2D3862D1">
            <w:pPr>
              <w:snapToGrid w:val="0"/>
              <w:spacing w:before="60" w:after="60"/>
              <w:jc w:val="center"/>
              <w:rPr>
                <w:sz w:val="21"/>
                <w:szCs w:val="21"/>
              </w:rPr>
            </w:pPr>
            <w:r>
              <w:rPr>
                <w:rFonts w:hint="eastAsia"/>
                <w:sz w:val="21"/>
                <w:szCs w:val="21"/>
              </w:rPr>
              <w:t>形状较不规则，对土地利用有一定影响</w:t>
            </w:r>
          </w:p>
        </w:tc>
        <w:tc>
          <w:tcPr>
            <w:tcW w:w="762" w:type="pct"/>
            <w:vAlign w:val="center"/>
          </w:tcPr>
          <w:p w14:paraId="39BFFF9C">
            <w:pPr>
              <w:snapToGrid w:val="0"/>
              <w:spacing w:before="60" w:after="60"/>
              <w:jc w:val="center"/>
              <w:rPr>
                <w:sz w:val="21"/>
                <w:szCs w:val="21"/>
              </w:rPr>
            </w:pPr>
            <w:r>
              <w:rPr>
                <w:rFonts w:hint="eastAsia"/>
                <w:sz w:val="21"/>
                <w:szCs w:val="21"/>
              </w:rPr>
              <w:t>形状不规则，对土地利用产生严重影响</w:t>
            </w:r>
          </w:p>
        </w:tc>
      </w:tr>
      <w:tr w14:paraId="5B87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continue"/>
            <w:vAlign w:val="center"/>
          </w:tcPr>
          <w:p w14:paraId="58556C08">
            <w:pPr>
              <w:snapToGrid w:val="0"/>
              <w:spacing w:before="60" w:after="60"/>
              <w:jc w:val="center"/>
              <w:rPr>
                <w:b/>
                <w:sz w:val="21"/>
                <w:szCs w:val="21"/>
              </w:rPr>
            </w:pPr>
          </w:p>
        </w:tc>
        <w:tc>
          <w:tcPr>
            <w:tcW w:w="769" w:type="pct"/>
            <w:vAlign w:val="center"/>
          </w:tcPr>
          <w:p w14:paraId="7FE2488C">
            <w:pPr>
              <w:autoSpaceDE w:val="0"/>
              <w:autoSpaceDN w:val="0"/>
              <w:snapToGrid w:val="0"/>
              <w:spacing w:before="60" w:after="6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2" w:type="pct"/>
            <w:vAlign w:val="center"/>
          </w:tcPr>
          <w:p w14:paraId="16E79D04">
            <w:pPr>
              <w:autoSpaceDE w:val="0"/>
              <w:autoSpaceDN w:val="0"/>
              <w:snapToGrid w:val="0"/>
              <w:spacing w:before="60" w:after="60"/>
              <w:jc w:val="center"/>
              <w:rPr>
                <w:sz w:val="21"/>
                <w:szCs w:val="21"/>
              </w:rPr>
            </w:pPr>
            <w:r>
              <w:rPr>
                <w:sz w:val="21"/>
                <w:szCs w:val="21"/>
              </w:rPr>
              <w:t>3.0</w:t>
            </w:r>
          </w:p>
        </w:tc>
        <w:tc>
          <w:tcPr>
            <w:tcW w:w="762" w:type="pct"/>
            <w:vAlign w:val="center"/>
          </w:tcPr>
          <w:p w14:paraId="7B9B1AD1">
            <w:pPr>
              <w:autoSpaceDE w:val="0"/>
              <w:autoSpaceDN w:val="0"/>
              <w:snapToGrid w:val="0"/>
              <w:spacing w:before="60" w:after="60"/>
              <w:jc w:val="center"/>
              <w:rPr>
                <w:sz w:val="21"/>
                <w:szCs w:val="21"/>
              </w:rPr>
            </w:pPr>
            <w:r>
              <w:rPr>
                <w:sz w:val="21"/>
                <w:szCs w:val="21"/>
              </w:rPr>
              <w:t>1.5</w:t>
            </w:r>
          </w:p>
        </w:tc>
        <w:tc>
          <w:tcPr>
            <w:tcW w:w="762" w:type="pct"/>
            <w:vAlign w:val="center"/>
          </w:tcPr>
          <w:p w14:paraId="28B1BA93">
            <w:pPr>
              <w:autoSpaceDE w:val="0"/>
              <w:autoSpaceDN w:val="0"/>
              <w:snapToGrid w:val="0"/>
              <w:spacing w:before="60" w:after="60"/>
              <w:jc w:val="center"/>
              <w:rPr>
                <w:sz w:val="21"/>
                <w:szCs w:val="21"/>
              </w:rPr>
            </w:pPr>
            <w:r>
              <w:rPr>
                <w:sz w:val="21"/>
                <w:szCs w:val="21"/>
              </w:rPr>
              <w:t>0</w:t>
            </w:r>
          </w:p>
        </w:tc>
        <w:tc>
          <w:tcPr>
            <w:tcW w:w="762" w:type="pct"/>
            <w:vAlign w:val="center"/>
          </w:tcPr>
          <w:p w14:paraId="2F490507">
            <w:pPr>
              <w:autoSpaceDE w:val="0"/>
              <w:autoSpaceDN w:val="0"/>
              <w:snapToGrid w:val="0"/>
              <w:spacing w:before="60" w:after="60"/>
              <w:jc w:val="center"/>
              <w:rPr>
                <w:sz w:val="21"/>
                <w:szCs w:val="21"/>
              </w:rPr>
            </w:pPr>
            <w:r>
              <w:rPr>
                <w:sz w:val="21"/>
                <w:szCs w:val="21"/>
              </w:rPr>
              <w:t>-1.5</w:t>
            </w:r>
          </w:p>
        </w:tc>
        <w:tc>
          <w:tcPr>
            <w:tcW w:w="762" w:type="pct"/>
            <w:vAlign w:val="center"/>
          </w:tcPr>
          <w:p w14:paraId="518235AC">
            <w:pPr>
              <w:autoSpaceDE w:val="0"/>
              <w:autoSpaceDN w:val="0"/>
              <w:snapToGrid w:val="0"/>
              <w:spacing w:before="60" w:after="60"/>
              <w:jc w:val="center"/>
              <w:rPr>
                <w:sz w:val="21"/>
                <w:szCs w:val="21"/>
              </w:rPr>
            </w:pPr>
            <w:r>
              <w:rPr>
                <w:sz w:val="21"/>
                <w:szCs w:val="21"/>
              </w:rPr>
              <w:t>-3.0</w:t>
            </w:r>
          </w:p>
        </w:tc>
      </w:tr>
      <w:tr w14:paraId="0998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restart"/>
            <w:vAlign w:val="center"/>
          </w:tcPr>
          <w:p w14:paraId="4B157F5C">
            <w:pPr>
              <w:snapToGrid w:val="0"/>
              <w:spacing w:before="60" w:after="60"/>
              <w:jc w:val="center"/>
              <w:rPr>
                <w:b/>
                <w:sz w:val="21"/>
                <w:szCs w:val="21"/>
              </w:rPr>
            </w:pPr>
            <w:r>
              <w:rPr>
                <w:rFonts w:hint="eastAsia"/>
                <w:b/>
                <w:sz w:val="21"/>
                <w:szCs w:val="21"/>
              </w:rPr>
              <w:t>宗地大小</w:t>
            </w:r>
          </w:p>
        </w:tc>
        <w:tc>
          <w:tcPr>
            <w:tcW w:w="769" w:type="pct"/>
            <w:vAlign w:val="center"/>
          </w:tcPr>
          <w:p w14:paraId="554B42F8">
            <w:pPr>
              <w:snapToGrid w:val="0"/>
              <w:spacing w:before="60" w:after="60"/>
              <w:jc w:val="center"/>
              <w:rPr>
                <w:b/>
                <w:sz w:val="21"/>
                <w:szCs w:val="21"/>
              </w:rPr>
            </w:pPr>
            <w:r>
              <w:rPr>
                <w:rFonts w:hint="eastAsia"/>
                <w:b/>
                <w:sz w:val="21"/>
                <w:szCs w:val="21"/>
              </w:rPr>
              <w:t>指标说明</w:t>
            </w:r>
          </w:p>
        </w:tc>
        <w:tc>
          <w:tcPr>
            <w:tcW w:w="762" w:type="pct"/>
            <w:vAlign w:val="center"/>
          </w:tcPr>
          <w:p w14:paraId="17EC931D">
            <w:pPr>
              <w:snapToGrid w:val="0"/>
              <w:spacing w:before="60" w:after="60"/>
              <w:jc w:val="center"/>
              <w:rPr>
                <w:sz w:val="21"/>
                <w:szCs w:val="21"/>
              </w:rPr>
            </w:pPr>
            <w:r>
              <w:rPr>
                <w:rFonts w:hint="eastAsia"/>
                <w:sz w:val="21"/>
                <w:szCs w:val="21"/>
              </w:rPr>
              <w:t>S≥10000㎡</w:t>
            </w:r>
          </w:p>
        </w:tc>
        <w:tc>
          <w:tcPr>
            <w:tcW w:w="762" w:type="pct"/>
            <w:vAlign w:val="center"/>
          </w:tcPr>
          <w:p w14:paraId="54A6E5E1">
            <w:pPr>
              <w:snapToGrid w:val="0"/>
              <w:spacing w:before="60" w:after="60"/>
              <w:jc w:val="center"/>
              <w:rPr>
                <w:sz w:val="21"/>
                <w:szCs w:val="21"/>
              </w:rPr>
            </w:pPr>
            <w:r>
              <w:rPr>
                <w:rFonts w:hint="eastAsia"/>
                <w:sz w:val="21"/>
                <w:szCs w:val="21"/>
              </w:rPr>
              <w:t>5000㎡≤S＜10000㎡</w:t>
            </w:r>
          </w:p>
        </w:tc>
        <w:tc>
          <w:tcPr>
            <w:tcW w:w="762" w:type="pct"/>
            <w:vAlign w:val="center"/>
          </w:tcPr>
          <w:p w14:paraId="5D0F3BB0">
            <w:pPr>
              <w:snapToGrid w:val="0"/>
              <w:spacing w:before="60" w:after="60"/>
              <w:jc w:val="center"/>
              <w:rPr>
                <w:sz w:val="21"/>
                <w:szCs w:val="21"/>
              </w:rPr>
            </w:pPr>
            <w:r>
              <w:rPr>
                <w:rFonts w:hint="eastAsia"/>
                <w:sz w:val="21"/>
                <w:szCs w:val="21"/>
              </w:rPr>
              <w:t>2000㎡≤S＜5000㎡</w:t>
            </w:r>
          </w:p>
        </w:tc>
        <w:tc>
          <w:tcPr>
            <w:tcW w:w="762" w:type="pct"/>
            <w:vAlign w:val="center"/>
          </w:tcPr>
          <w:p w14:paraId="184CF69C">
            <w:pPr>
              <w:snapToGrid w:val="0"/>
              <w:spacing w:before="60" w:after="60"/>
              <w:jc w:val="center"/>
              <w:rPr>
                <w:sz w:val="21"/>
                <w:szCs w:val="21"/>
              </w:rPr>
            </w:pPr>
            <w:r>
              <w:rPr>
                <w:rFonts w:hint="eastAsia"/>
                <w:sz w:val="21"/>
                <w:szCs w:val="21"/>
              </w:rPr>
              <w:t>1000㎡≤S＜2000㎡</w:t>
            </w:r>
          </w:p>
        </w:tc>
        <w:tc>
          <w:tcPr>
            <w:tcW w:w="762" w:type="pct"/>
            <w:vAlign w:val="center"/>
          </w:tcPr>
          <w:p w14:paraId="146CE6CA">
            <w:pPr>
              <w:snapToGrid w:val="0"/>
              <w:spacing w:before="60" w:after="60"/>
              <w:jc w:val="center"/>
              <w:rPr>
                <w:sz w:val="21"/>
                <w:szCs w:val="21"/>
              </w:rPr>
            </w:pPr>
            <w:r>
              <w:rPr>
                <w:rFonts w:hint="eastAsia"/>
                <w:sz w:val="21"/>
                <w:szCs w:val="21"/>
              </w:rPr>
              <w:t>S＜1000㎡</w:t>
            </w:r>
          </w:p>
        </w:tc>
      </w:tr>
      <w:tr w14:paraId="2057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continue"/>
            <w:vAlign w:val="center"/>
          </w:tcPr>
          <w:p w14:paraId="594D4BA9">
            <w:pPr>
              <w:snapToGrid w:val="0"/>
              <w:spacing w:before="60" w:after="60"/>
              <w:jc w:val="center"/>
              <w:rPr>
                <w:b/>
                <w:sz w:val="21"/>
                <w:szCs w:val="21"/>
              </w:rPr>
            </w:pPr>
          </w:p>
        </w:tc>
        <w:tc>
          <w:tcPr>
            <w:tcW w:w="769" w:type="pct"/>
            <w:vAlign w:val="center"/>
          </w:tcPr>
          <w:p w14:paraId="6CBAAE4C">
            <w:pPr>
              <w:autoSpaceDE w:val="0"/>
              <w:autoSpaceDN w:val="0"/>
              <w:snapToGrid w:val="0"/>
              <w:spacing w:before="60" w:after="6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2" w:type="pct"/>
            <w:vAlign w:val="center"/>
          </w:tcPr>
          <w:p w14:paraId="0DDF7603">
            <w:pPr>
              <w:autoSpaceDE w:val="0"/>
              <w:autoSpaceDN w:val="0"/>
              <w:snapToGrid w:val="0"/>
              <w:spacing w:before="60" w:after="60"/>
              <w:jc w:val="center"/>
              <w:rPr>
                <w:sz w:val="21"/>
                <w:szCs w:val="21"/>
              </w:rPr>
            </w:pPr>
            <w:r>
              <w:rPr>
                <w:sz w:val="21"/>
                <w:szCs w:val="21"/>
              </w:rPr>
              <w:t>2.0</w:t>
            </w:r>
          </w:p>
        </w:tc>
        <w:tc>
          <w:tcPr>
            <w:tcW w:w="762" w:type="pct"/>
            <w:vAlign w:val="center"/>
          </w:tcPr>
          <w:p w14:paraId="45AB59ED">
            <w:pPr>
              <w:autoSpaceDE w:val="0"/>
              <w:autoSpaceDN w:val="0"/>
              <w:snapToGrid w:val="0"/>
              <w:spacing w:before="60" w:after="60"/>
              <w:jc w:val="center"/>
              <w:rPr>
                <w:sz w:val="21"/>
                <w:szCs w:val="21"/>
              </w:rPr>
            </w:pPr>
            <w:r>
              <w:rPr>
                <w:sz w:val="21"/>
                <w:szCs w:val="21"/>
              </w:rPr>
              <w:t>1.0</w:t>
            </w:r>
          </w:p>
        </w:tc>
        <w:tc>
          <w:tcPr>
            <w:tcW w:w="762" w:type="pct"/>
            <w:vAlign w:val="center"/>
          </w:tcPr>
          <w:p w14:paraId="5F0746DE">
            <w:pPr>
              <w:autoSpaceDE w:val="0"/>
              <w:autoSpaceDN w:val="0"/>
              <w:snapToGrid w:val="0"/>
              <w:spacing w:before="60" w:after="60"/>
              <w:jc w:val="center"/>
              <w:rPr>
                <w:sz w:val="21"/>
                <w:szCs w:val="21"/>
              </w:rPr>
            </w:pPr>
            <w:r>
              <w:rPr>
                <w:sz w:val="21"/>
                <w:szCs w:val="21"/>
              </w:rPr>
              <w:t>0</w:t>
            </w:r>
          </w:p>
        </w:tc>
        <w:tc>
          <w:tcPr>
            <w:tcW w:w="762" w:type="pct"/>
            <w:vAlign w:val="center"/>
          </w:tcPr>
          <w:p w14:paraId="0DC69662">
            <w:pPr>
              <w:autoSpaceDE w:val="0"/>
              <w:autoSpaceDN w:val="0"/>
              <w:snapToGrid w:val="0"/>
              <w:spacing w:before="60" w:after="60"/>
              <w:jc w:val="center"/>
              <w:rPr>
                <w:sz w:val="21"/>
                <w:szCs w:val="21"/>
              </w:rPr>
            </w:pPr>
            <w:r>
              <w:rPr>
                <w:sz w:val="21"/>
                <w:szCs w:val="21"/>
              </w:rPr>
              <w:t>-1.0</w:t>
            </w:r>
          </w:p>
        </w:tc>
        <w:tc>
          <w:tcPr>
            <w:tcW w:w="762" w:type="pct"/>
            <w:vAlign w:val="center"/>
          </w:tcPr>
          <w:p w14:paraId="46BC1DE6">
            <w:pPr>
              <w:autoSpaceDE w:val="0"/>
              <w:autoSpaceDN w:val="0"/>
              <w:snapToGrid w:val="0"/>
              <w:spacing w:before="60" w:after="60"/>
              <w:jc w:val="center"/>
              <w:rPr>
                <w:sz w:val="21"/>
                <w:szCs w:val="21"/>
              </w:rPr>
            </w:pPr>
            <w:r>
              <w:rPr>
                <w:sz w:val="21"/>
                <w:szCs w:val="21"/>
              </w:rPr>
              <w:t>-2.0</w:t>
            </w:r>
          </w:p>
        </w:tc>
      </w:tr>
      <w:tr w14:paraId="31D7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restart"/>
            <w:vAlign w:val="center"/>
          </w:tcPr>
          <w:p w14:paraId="7A41AC61">
            <w:pPr>
              <w:snapToGrid w:val="0"/>
              <w:spacing w:before="60" w:after="60"/>
              <w:jc w:val="center"/>
              <w:rPr>
                <w:b/>
                <w:sz w:val="21"/>
                <w:szCs w:val="21"/>
              </w:rPr>
            </w:pPr>
            <w:r>
              <w:rPr>
                <w:rFonts w:hint="eastAsia"/>
                <w:b/>
                <w:sz w:val="21"/>
                <w:szCs w:val="21"/>
              </w:rPr>
              <w:t>宗地临路条件</w:t>
            </w:r>
          </w:p>
        </w:tc>
        <w:tc>
          <w:tcPr>
            <w:tcW w:w="769" w:type="pct"/>
            <w:vAlign w:val="center"/>
          </w:tcPr>
          <w:p w14:paraId="3B751B6F">
            <w:pPr>
              <w:autoSpaceDE w:val="0"/>
              <w:autoSpaceDN w:val="0"/>
              <w:snapToGrid w:val="0"/>
              <w:spacing w:before="60" w:after="60"/>
              <w:jc w:val="center"/>
              <w:rPr>
                <w:b/>
                <w:sz w:val="21"/>
                <w:szCs w:val="21"/>
              </w:rPr>
            </w:pPr>
            <w:r>
              <w:rPr>
                <w:rFonts w:hint="eastAsia"/>
                <w:b/>
                <w:sz w:val="21"/>
                <w:szCs w:val="21"/>
              </w:rPr>
              <w:t>指标说明</w:t>
            </w:r>
          </w:p>
        </w:tc>
        <w:tc>
          <w:tcPr>
            <w:tcW w:w="762" w:type="pct"/>
            <w:vAlign w:val="center"/>
          </w:tcPr>
          <w:p w14:paraId="04AAB703">
            <w:pPr>
              <w:snapToGrid w:val="0"/>
              <w:spacing w:before="60" w:after="60"/>
              <w:jc w:val="center"/>
              <w:rPr>
                <w:sz w:val="21"/>
                <w:szCs w:val="21"/>
              </w:rPr>
            </w:pPr>
            <w:r>
              <w:rPr>
                <w:rFonts w:hint="eastAsia"/>
                <w:sz w:val="21"/>
                <w:szCs w:val="21"/>
              </w:rPr>
              <w:t>临混合型干道</w:t>
            </w:r>
          </w:p>
        </w:tc>
        <w:tc>
          <w:tcPr>
            <w:tcW w:w="762" w:type="pct"/>
            <w:vAlign w:val="center"/>
          </w:tcPr>
          <w:p w14:paraId="58A59173">
            <w:pPr>
              <w:snapToGrid w:val="0"/>
              <w:spacing w:before="60" w:after="60"/>
              <w:jc w:val="center"/>
              <w:rPr>
                <w:sz w:val="21"/>
                <w:szCs w:val="21"/>
              </w:rPr>
            </w:pPr>
            <w:r>
              <w:rPr>
                <w:rFonts w:hint="eastAsia"/>
                <w:sz w:val="21"/>
                <w:szCs w:val="21"/>
              </w:rPr>
              <w:t>临生活型干道</w:t>
            </w:r>
          </w:p>
        </w:tc>
        <w:tc>
          <w:tcPr>
            <w:tcW w:w="762" w:type="pct"/>
            <w:vAlign w:val="center"/>
          </w:tcPr>
          <w:p w14:paraId="2DDD4602">
            <w:pPr>
              <w:snapToGrid w:val="0"/>
              <w:spacing w:before="60" w:after="60"/>
              <w:jc w:val="center"/>
              <w:rPr>
                <w:sz w:val="21"/>
                <w:szCs w:val="21"/>
              </w:rPr>
            </w:pPr>
            <w:r>
              <w:rPr>
                <w:rFonts w:hint="eastAsia"/>
                <w:sz w:val="21"/>
                <w:szCs w:val="21"/>
              </w:rPr>
              <w:t>临</w:t>
            </w:r>
            <w:r>
              <w:rPr>
                <w:sz w:val="21"/>
                <w:szCs w:val="21"/>
              </w:rPr>
              <w:t>8m</w:t>
            </w:r>
            <w:r>
              <w:rPr>
                <w:rFonts w:hint="eastAsia"/>
                <w:sz w:val="21"/>
                <w:szCs w:val="21"/>
              </w:rPr>
              <w:t>宽以上支路或交通型干道</w:t>
            </w:r>
          </w:p>
        </w:tc>
        <w:tc>
          <w:tcPr>
            <w:tcW w:w="762" w:type="pct"/>
            <w:vAlign w:val="center"/>
          </w:tcPr>
          <w:p w14:paraId="755677D9">
            <w:pPr>
              <w:snapToGrid w:val="0"/>
              <w:spacing w:before="60" w:after="60"/>
              <w:jc w:val="center"/>
              <w:rPr>
                <w:sz w:val="21"/>
                <w:szCs w:val="21"/>
              </w:rPr>
            </w:pPr>
            <w:r>
              <w:rPr>
                <w:rFonts w:hint="eastAsia"/>
                <w:sz w:val="21"/>
                <w:szCs w:val="21"/>
              </w:rPr>
              <w:t>临</w:t>
            </w:r>
            <w:r>
              <w:rPr>
                <w:sz w:val="21"/>
                <w:szCs w:val="21"/>
              </w:rPr>
              <w:t>8m</w:t>
            </w:r>
            <w:r>
              <w:rPr>
                <w:rFonts w:hint="eastAsia"/>
                <w:sz w:val="21"/>
                <w:szCs w:val="21"/>
              </w:rPr>
              <w:t>宽以下支路</w:t>
            </w:r>
          </w:p>
        </w:tc>
        <w:tc>
          <w:tcPr>
            <w:tcW w:w="762" w:type="pct"/>
            <w:vAlign w:val="center"/>
          </w:tcPr>
          <w:p w14:paraId="725693EA">
            <w:pPr>
              <w:snapToGrid w:val="0"/>
              <w:spacing w:before="60" w:after="60"/>
              <w:jc w:val="center"/>
              <w:rPr>
                <w:sz w:val="21"/>
                <w:szCs w:val="21"/>
              </w:rPr>
            </w:pPr>
            <w:r>
              <w:rPr>
                <w:rFonts w:hint="eastAsia"/>
                <w:sz w:val="21"/>
                <w:szCs w:val="21"/>
              </w:rPr>
              <w:t>不临路</w:t>
            </w:r>
          </w:p>
        </w:tc>
      </w:tr>
      <w:tr w14:paraId="5FCC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0" w:type="pct"/>
            <w:vMerge w:val="continue"/>
            <w:vAlign w:val="center"/>
          </w:tcPr>
          <w:p w14:paraId="25ED99D5">
            <w:pPr>
              <w:snapToGrid w:val="0"/>
              <w:spacing w:before="60" w:after="60"/>
              <w:jc w:val="center"/>
              <w:rPr>
                <w:b/>
                <w:sz w:val="21"/>
                <w:szCs w:val="21"/>
              </w:rPr>
            </w:pPr>
          </w:p>
        </w:tc>
        <w:tc>
          <w:tcPr>
            <w:tcW w:w="769" w:type="pct"/>
            <w:vAlign w:val="center"/>
          </w:tcPr>
          <w:p w14:paraId="3954923D">
            <w:pPr>
              <w:autoSpaceDE w:val="0"/>
              <w:autoSpaceDN w:val="0"/>
              <w:snapToGrid w:val="0"/>
              <w:spacing w:before="60" w:after="6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2" w:type="pct"/>
            <w:vAlign w:val="center"/>
          </w:tcPr>
          <w:p w14:paraId="30CC7CDD">
            <w:pPr>
              <w:autoSpaceDE w:val="0"/>
              <w:autoSpaceDN w:val="0"/>
              <w:snapToGrid w:val="0"/>
              <w:spacing w:before="60" w:after="60"/>
              <w:jc w:val="center"/>
              <w:rPr>
                <w:sz w:val="21"/>
                <w:szCs w:val="21"/>
              </w:rPr>
            </w:pPr>
            <w:r>
              <w:rPr>
                <w:rFonts w:hint="eastAsia"/>
                <w:sz w:val="21"/>
                <w:szCs w:val="21"/>
              </w:rPr>
              <w:t>5.0</w:t>
            </w:r>
          </w:p>
        </w:tc>
        <w:tc>
          <w:tcPr>
            <w:tcW w:w="762" w:type="pct"/>
            <w:vAlign w:val="center"/>
          </w:tcPr>
          <w:p w14:paraId="018CC59C">
            <w:pPr>
              <w:autoSpaceDE w:val="0"/>
              <w:autoSpaceDN w:val="0"/>
              <w:snapToGrid w:val="0"/>
              <w:spacing w:before="60" w:after="60"/>
              <w:jc w:val="center"/>
              <w:rPr>
                <w:sz w:val="21"/>
                <w:szCs w:val="21"/>
              </w:rPr>
            </w:pPr>
            <w:r>
              <w:rPr>
                <w:rFonts w:hint="eastAsia"/>
                <w:sz w:val="21"/>
                <w:szCs w:val="21"/>
              </w:rPr>
              <w:t>2.0</w:t>
            </w:r>
          </w:p>
        </w:tc>
        <w:tc>
          <w:tcPr>
            <w:tcW w:w="762" w:type="pct"/>
            <w:vAlign w:val="center"/>
          </w:tcPr>
          <w:p w14:paraId="07044BDC">
            <w:pPr>
              <w:autoSpaceDE w:val="0"/>
              <w:autoSpaceDN w:val="0"/>
              <w:snapToGrid w:val="0"/>
              <w:spacing w:before="60" w:after="60"/>
              <w:jc w:val="center"/>
              <w:rPr>
                <w:sz w:val="21"/>
                <w:szCs w:val="21"/>
              </w:rPr>
            </w:pPr>
            <w:r>
              <w:rPr>
                <w:rFonts w:hint="eastAsia"/>
                <w:sz w:val="21"/>
                <w:szCs w:val="21"/>
              </w:rPr>
              <w:t>0</w:t>
            </w:r>
          </w:p>
        </w:tc>
        <w:tc>
          <w:tcPr>
            <w:tcW w:w="762" w:type="pct"/>
            <w:vAlign w:val="center"/>
          </w:tcPr>
          <w:p w14:paraId="69DE81B5">
            <w:pPr>
              <w:autoSpaceDE w:val="0"/>
              <w:autoSpaceDN w:val="0"/>
              <w:snapToGrid w:val="0"/>
              <w:spacing w:before="60" w:after="60"/>
              <w:jc w:val="center"/>
              <w:rPr>
                <w:sz w:val="21"/>
                <w:szCs w:val="21"/>
              </w:rPr>
            </w:pPr>
            <w:r>
              <w:rPr>
                <w:rFonts w:hint="eastAsia"/>
                <w:sz w:val="21"/>
                <w:szCs w:val="21"/>
              </w:rPr>
              <w:t>-2.0</w:t>
            </w:r>
          </w:p>
        </w:tc>
        <w:tc>
          <w:tcPr>
            <w:tcW w:w="762" w:type="pct"/>
            <w:vAlign w:val="center"/>
          </w:tcPr>
          <w:p w14:paraId="1B743825">
            <w:pPr>
              <w:autoSpaceDE w:val="0"/>
              <w:autoSpaceDN w:val="0"/>
              <w:snapToGrid w:val="0"/>
              <w:spacing w:before="60" w:after="60"/>
              <w:jc w:val="center"/>
              <w:rPr>
                <w:sz w:val="21"/>
                <w:szCs w:val="21"/>
              </w:rPr>
            </w:pPr>
            <w:r>
              <w:rPr>
                <w:rFonts w:hint="eastAsia"/>
                <w:sz w:val="21"/>
                <w:szCs w:val="21"/>
              </w:rPr>
              <w:t>-5.0</w:t>
            </w:r>
          </w:p>
        </w:tc>
      </w:tr>
    </w:tbl>
    <w:p w14:paraId="1ADCE900">
      <w:pPr>
        <w:pStyle w:val="30"/>
        <w:ind w:firstLine="0" w:firstLineChars="0"/>
        <w:jc w:val="center"/>
        <w:rPr>
          <w:b/>
        </w:rPr>
      </w:pPr>
      <w:r>
        <w:rPr>
          <w:rFonts w:hint="eastAsia"/>
          <w:b/>
        </w:rPr>
        <w:t>（本页余下空白）</w:t>
      </w:r>
    </w:p>
    <w:p w14:paraId="63DF3DFE">
      <w:pPr>
        <w:pStyle w:val="30"/>
        <w:ind w:firstLine="198" w:firstLineChars="71"/>
      </w:pPr>
    </w:p>
    <w:p w14:paraId="3D4FD40A">
      <w:pPr>
        <w:pStyle w:val="30"/>
        <w:ind w:firstLine="198" w:firstLineChars="71"/>
        <w:sectPr>
          <w:headerReference r:id="rId6" w:type="first"/>
          <w:footerReference r:id="rId9" w:type="first"/>
          <w:headerReference r:id="rId4" w:type="default"/>
          <w:footerReference r:id="rId7" w:type="default"/>
          <w:headerReference r:id="rId5" w:type="even"/>
          <w:footerReference r:id="rId8" w:type="even"/>
          <w:pgSz w:w="11906" w:h="16838"/>
          <w:pgMar w:top="1440" w:right="1080" w:bottom="1440" w:left="1080" w:header="851" w:footer="992" w:gutter="0"/>
          <w:cols w:space="425" w:num="1"/>
          <w:docGrid w:linePitch="435" w:charSpace="0"/>
        </w:sectPr>
      </w:pPr>
    </w:p>
    <w:p w14:paraId="7F67630F">
      <w:pPr>
        <w:pStyle w:val="30"/>
        <w:adjustRightInd w:val="0"/>
        <w:snapToGrid w:val="0"/>
        <w:spacing w:before="60" w:beforeLines="25" w:after="60" w:afterLines="25" w:line="300" w:lineRule="auto"/>
        <w:ind w:firstLine="562"/>
        <w:outlineLvl w:val="2"/>
        <w:rPr>
          <w:b/>
          <w:szCs w:val="28"/>
          <w:lang w:val="en-US"/>
        </w:rPr>
      </w:pPr>
      <w:r>
        <w:rPr>
          <w:rFonts w:hint="eastAsia"/>
          <w:b/>
          <w:szCs w:val="28"/>
          <w:lang w:val="en-US"/>
        </w:rPr>
        <w:t>2.</w:t>
      </w:r>
      <w:r>
        <w:rPr>
          <w:b/>
          <w:szCs w:val="28"/>
          <w:lang w:val="en-US"/>
        </w:rPr>
        <w:t>住宅用地宗地地价修正体系编制</w:t>
      </w:r>
    </w:p>
    <w:p w14:paraId="0D38CA46">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（1）</w:t>
      </w:r>
      <w:r>
        <w:rPr>
          <w:b/>
          <w:sz w:val="28"/>
          <w:szCs w:val="28"/>
        </w:rPr>
        <w:t>区域因素修正</w:t>
      </w:r>
    </w:p>
    <w:p w14:paraId="62B9F1EE">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8"/>
          <w:szCs w:val="28"/>
        </w:rPr>
      </w:pPr>
      <w:r>
        <w:rPr>
          <w:b/>
          <w:bCs/>
          <w:spacing w:val="6"/>
          <w:kern w:val="28"/>
          <w:sz w:val="24"/>
          <w:szCs w:val="24"/>
        </w:rPr>
        <w:t>一级住宅用地标定地价修正因素说明与系数对照表</w:t>
      </w:r>
    </w:p>
    <w:tbl>
      <w:tblPr>
        <w:tblStyle w:val="14"/>
        <w:tblW w:w="5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54"/>
        <w:gridCol w:w="1138"/>
        <w:gridCol w:w="1479"/>
        <w:gridCol w:w="1479"/>
        <w:gridCol w:w="1479"/>
        <w:gridCol w:w="1479"/>
        <w:gridCol w:w="1475"/>
      </w:tblGrid>
      <w:tr w14:paraId="0C0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0" w:type="pct"/>
            <w:shd w:val="clear" w:color="auto" w:fill="auto"/>
            <w:vAlign w:val="center"/>
          </w:tcPr>
          <w:p w14:paraId="78EE63BD">
            <w:pPr>
              <w:adjustRightInd w:val="0"/>
              <w:snapToGrid w:val="0"/>
              <w:jc w:val="center"/>
              <w:rPr>
                <w:b/>
                <w:bCs/>
                <w:sz w:val="21"/>
                <w:szCs w:val="21"/>
              </w:rPr>
            </w:pPr>
            <w:r>
              <w:rPr>
                <w:b/>
                <w:bCs/>
                <w:sz w:val="21"/>
                <w:szCs w:val="21"/>
              </w:rPr>
              <w:t>影响因素</w:t>
            </w:r>
          </w:p>
        </w:tc>
        <w:tc>
          <w:tcPr>
            <w:tcW w:w="406" w:type="pct"/>
            <w:vAlign w:val="center"/>
          </w:tcPr>
          <w:p w14:paraId="2DF79769">
            <w:pPr>
              <w:adjustRightInd w:val="0"/>
              <w:snapToGrid w:val="0"/>
              <w:jc w:val="center"/>
              <w:rPr>
                <w:b/>
                <w:bCs/>
                <w:sz w:val="21"/>
                <w:szCs w:val="21"/>
              </w:rPr>
            </w:pPr>
            <w:r>
              <w:rPr>
                <w:b/>
                <w:bCs/>
                <w:sz w:val="21"/>
                <w:szCs w:val="21"/>
              </w:rPr>
              <w:t>权重值</w:t>
            </w:r>
          </w:p>
        </w:tc>
        <w:tc>
          <w:tcPr>
            <w:tcW w:w="541" w:type="pct"/>
            <w:vAlign w:val="center"/>
          </w:tcPr>
          <w:p w14:paraId="60E94549">
            <w:pPr>
              <w:adjustRightInd w:val="0"/>
              <w:snapToGrid w:val="0"/>
              <w:jc w:val="center"/>
              <w:rPr>
                <w:b/>
                <w:bCs/>
                <w:sz w:val="21"/>
                <w:szCs w:val="21"/>
              </w:rPr>
            </w:pPr>
            <w:r>
              <w:rPr>
                <w:b/>
                <w:bCs/>
                <w:sz w:val="21"/>
                <w:szCs w:val="21"/>
              </w:rPr>
              <w:t>指标标准</w:t>
            </w:r>
          </w:p>
        </w:tc>
        <w:tc>
          <w:tcPr>
            <w:tcW w:w="703" w:type="pct"/>
            <w:shd w:val="clear" w:color="auto" w:fill="auto"/>
            <w:vAlign w:val="center"/>
          </w:tcPr>
          <w:p w14:paraId="27FB42B3">
            <w:pPr>
              <w:adjustRightInd w:val="0"/>
              <w:snapToGrid w:val="0"/>
              <w:jc w:val="center"/>
              <w:rPr>
                <w:b/>
                <w:bCs/>
                <w:sz w:val="21"/>
                <w:szCs w:val="21"/>
              </w:rPr>
            </w:pPr>
            <w:r>
              <w:rPr>
                <w:b/>
                <w:bCs/>
                <w:sz w:val="21"/>
                <w:szCs w:val="21"/>
              </w:rPr>
              <w:t>优（%）</w:t>
            </w:r>
          </w:p>
        </w:tc>
        <w:tc>
          <w:tcPr>
            <w:tcW w:w="703" w:type="pct"/>
            <w:shd w:val="clear" w:color="auto" w:fill="auto"/>
            <w:vAlign w:val="center"/>
          </w:tcPr>
          <w:p w14:paraId="342B120A">
            <w:pPr>
              <w:adjustRightInd w:val="0"/>
              <w:snapToGrid w:val="0"/>
              <w:jc w:val="center"/>
              <w:rPr>
                <w:b/>
                <w:bCs/>
                <w:sz w:val="21"/>
                <w:szCs w:val="21"/>
              </w:rPr>
            </w:pPr>
            <w:r>
              <w:rPr>
                <w:b/>
                <w:bCs/>
                <w:sz w:val="21"/>
                <w:szCs w:val="21"/>
              </w:rPr>
              <w:t>较优（%）</w:t>
            </w:r>
          </w:p>
        </w:tc>
        <w:tc>
          <w:tcPr>
            <w:tcW w:w="703" w:type="pct"/>
            <w:shd w:val="clear" w:color="auto" w:fill="auto"/>
            <w:vAlign w:val="center"/>
          </w:tcPr>
          <w:p w14:paraId="08101394">
            <w:pPr>
              <w:adjustRightInd w:val="0"/>
              <w:snapToGrid w:val="0"/>
              <w:jc w:val="center"/>
              <w:rPr>
                <w:b/>
                <w:bCs/>
                <w:sz w:val="21"/>
                <w:szCs w:val="21"/>
              </w:rPr>
            </w:pPr>
            <w:r>
              <w:rPr>
                <w:b/>
                <w:bCs/>
                <w:sz w:val="21"/>
                <w:szCs w:val="21"/>
              </w:rPr>
              <w:t>一般（%）</w:t>
            </w:r>
          </w:p>
        </w:tc>
        <w:tc>
          <w:tcPr>
            <w:tcW w:w="703" w:type="pct"/>
            <w:shd w:val="clear" w:color="auto" w:fill="auto"/>
            <w:vAlign w:val="center"/>
          </w:tcPr>
          <w:p w14:paraId="6E2A5772">
            <w:pPr>
              <w:adjustRightInd w:val="0"/>
              <w:snapToGrid w:val="0"/>
              <w:jc w:val="center"/>
              <w:rPr>
                <w:b/>
                <w:bCs/>
                <w:sz w:val="21"/>
                <w:szCs w:val="21"/>
              </w:rPr>
            </w:pPr>
            <w:r>
              <w:rPr>
                <w:b/>
                <w:bCs/>
                <w:sz w:val="21"/>
                <w:szCs w:val="21"/>
              </w:rPr>
              <w:t>较劣（%）</w:t>
            </w:r>
          </w:p>
        </w:tc>
        <w:tc>
          <w:tcPr>
            <w:tcW w:w="703" w:type="pct"/>
            <w:shd w:val="clear" w:color="auto" w:fill="auto"/>
            <w:vAlign w:val="center"/>
          </w:tcPr>
          <w:p w14:paraId="347322DA">
            <w:pPr>
              <w:adjustRightInd w:val="0"/>
              <w:snapToGrid w:val="0"/>
              <w:jc w:val="center"/>
              <w:rPr>
                <w:b/>
                <w:bCs/>
                <w:sz w:val="21"/>
                <w:szCs w:val="21"/>
              </w:rPr>
            </w:pPr>
            <w:r>
              <w:rPr>
                <w:b/>
                <w:bCs/>
                <w:sz w:val="21"/>
                <w:szCs w:val="21"/>
              </w:rPr>
              <w:t>劣（%）</w:t>
            </w:r>
          </w:p>
        </w:tc>
      </w:tr>
      <w:tr w14:paraId="7F83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3074745A">
            <w:pPr>
              <w:adjustRightInd w:val="0"/>
              <w:snapToGrid w:val="0"/>
              <w:jc w:val="center"/>
              <w:rPr>
                <w:sz w:val="21"/>
                <w:szCs w:val="21"/>
              </w:rPr>
            </w:pPr>
            <w:r>
              <w:rPr>
                <w:sz w:val="21"/>
                <w:szCs w:val="21"/>
              </w:rPr>
              <w:t>距医疗设施距离（m）</w:t>
            </w:r>
          </w:p>
        </w:tc>
        <w:tc>
          <w:tcPr>
            <w:tcW w:w="406" w:type="pct"/>
            <w:vMerge w:val="restart"/>
            <w:vAlign w:val="center"/>
          </w:tcPr>
          <w:p w14:paraId="7E9A32FD">
            <w:pPr>
              <w:adjustRightInd w:val="0"/>
              <w:snapToGrid w:val="0"/>
              <w:jc w:val="center"/>
              <w:rPr>
                <w:b/>
                <w:sz w:val="21"/>
                <w:szCs w:val="21"/>
              </w:rPr>
            </w:pPr>
            <w:r>
              <w:rPr>
                <w:sz w:val="21"/>
                <w:szCs w:val="21"/>
              </w:rPr>
              <w:t>5</w:t>
            </w:r>
            <w:r>
              <w:rPr>
                <w:rFonts w:hint="eastAsia"/>
                <w:sz w:val="21"/>
                <w:szCs w:val="21"/>
              </w:rPr>
              <w:t>.</w:t>
            </w:r>
            <w:r>
              <w:rPr>
                <w:sz w:val="21"/>
                <w:szCs w:val="21"/>
              </w:rPr>
              <w:t>26</w:t>
            </w:r>
            <w:r>
              <w:rPr>
                <w:rFonts w:hint="eastAsia"/>
                <w:sz w:val="21"/>
                <w:szCs w:val="21"/>
              </w:rPr>
              <w:t>%</w:t>
            </w:r>
          </w:p>
        </w:tc>
        <w:tc>
          <w:tcPr>
            <w:tcW w:w="541" w:type="pct"/>
            <w:vAlign w:val="center"/>
          </w:tcPr>
          <w:p w14:paraId="7C92C5DB">
            <w:pPr>
              <w:adjustRightInd w:val="0"/>
              <w:snapToGrid w:val="0"/>
              <w:jc w:val="center"/>
              <w:rPr>
                <w:sz w:val="21"/>
                <w:szCs w:val="21"/>
              </w:rPr>
            </w:pPr>
            <w:r>
              <w:rPr>
                <w:b/>
                <w:sz w:val="21"/>
                <w:szCs w:val="21"/>
              </w:rPr>
              <w:t>指标说明</w:t>
            </w:r>
          </w:p>
        </w:tc>
        <w:tc>
          <w:tcPr>
            <w:tcW w:w="703" w:type="pct"/>
            <w:shd w:val="clear" w:color="auto" w:fill="auto"/>
            <w:noWrap/>
            <w:vAlign w:val="center"/>
          </w:tcPr>
          <w:p w14:paraId="098698EB">
            <w:pPr>
              <w:adjustRightInd w:val="0"/>
              <w:snapToGrid w:val="0"/>
              <w:jc w:val="center"/>
              <w:rPr>
                <w:sz w:val="21"/>
                <w:szCs w:val="21"/>
              </w:rPr>
            </w:pPr>
            <w:r>
              <w:rPr>
                <w:sz w:val="21"/>
                <w:szCs w:val="21"/>
              </w:rPr>
              <w:t>R≤350</w:t>
            </w:r>
          </w:p>
        </w:tc>
        <w:tc>
          <w:tcPr>
            <w:tcW w:w="703" w:type="pct"/>
            <w:shd w:val="clear" w:color="auto" w:fill="auto"/>
            <w:vAlign w:val="center"/>
          </w:tcPr>
          <w:p w14:paraId="1C63188F">
            <w:pPr>
              <w:adjustRightInd w:val="0"/>
              <w:snapToGrid w:val="0"/>
              <w:jc w:val="center"/>
              <w:rPr>
                <w:sz w:val="21"/>
                <w:szCs w:val="21"/>
              </w:rPr>
            </w:pPr>
            <w:r>
              <w:rPr>
                <w:sz w:val="21"/>
                <w:szCs w:val="21"/>
              </w:rPr>
              <w:t>350&lt;R≤700</w:t>
            </w:r>
          </w:p>
        </w:tc>
        <w:tc>
          <w:tcPr>
            <w:tcW w:w="703" w:type="pct"/>
            <w:shd w:val="clear" w:color="auto" w:fill="auto"/>
            <w:vAlign w:val="center"/>
          </w:tcPr>
          <w:p w14:paraId="5057A98C">
            <w:pPr>
              <w:adjustRightInd w:val="0"/>
              <w:snapToGrid w:val="0"/>
              <w:jc w:val="center"/>
              <w:rPr>
                <w:sz w:val="21"/>
                <w:szCs w:val="21"/>
              </w:rPr>
            </w:pPr>
            <w:r>
              <w:rPr>
                <w:sz w:val="21"/>
                <w:szCs w:val="21"/>
              </w:rPr>
              <w:t>700&lt;R≤1050</w:t>
            </w:r>
          </w:p>
        </w:tc>
        <w:tc>
          <w:tcPr>
            <w:tcW w:w="703" w:type="pct"/>
            <w:shd w:val="clear" w:color="auto" w:fill="auto"/>
            <w:vAlign w:val="center"/>
          </w:tcPr>
          <w:p w14:paraId="433044D6">
            <w:pPr>
              <w:adjustRightInd w:val="0"/>
              <w:snapToGrid w:val="0"/>
              <w:jc w:val="center"/>
              <w:rPr>
                <w:sz w:val="21"/>
                <w:szCs w:val="21"/>
              </w:rPr>
            </w:pPr>
            <w:r>
              <w:rPr>
                <w:sz w:val="21"/>
                <w:szCs w:val="21"/>
              </w:rPr>
              <w:t>1050&lt;R≤1400</w:t>
            </w:r>
          </w:p>
        </w:tc>
        <w:tc>
          <w:tcPr>
            <w:tcW w:w="703" w:type="pct"/>
            <w:shd w:val="clear" w:color="auto" w:fill="auto"/>
            <w:noWrap/>
            <w:vAlign w:val="center"/>
          </w:tcPr>
          <w:p w14:paraId="2BA43A2A">
            <w:pPr>
              <w:adjustRightInd w:val="0"/>
              <w:snapToGrid w:val="0"/>
              <w:jc w:val="center"/>
              <w:rPr>
                <w:sz w:val="21"/>
                <w:szCs w:val="21"/>
              </w:rPr>
            </w:pPr>
            <w:r>
              <w:rPr>
                <w:sz w:val="21"/>
                <w:szCs w:val="21"/>
              </w:rPr>
              <w:t>R&gt;1400</w:t>
            </w:r>
          </w:p>
        </w:tc>
      </w:tr>
      <w:tr w14:paraId="2955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50FFB7BB">
            <w:pPr>
              <w:adjustRightInd w:val="0"/>
              <w:snapToGrid w:val="0"/>
              <w:jc w:val="center"/>
              <w:rPr>
                <w:sz w:val="21"/>
                <w:szCs w:val="21"/>
              </w:rPr>
            </w:pPr>
          </w:p>
        </w:tc>
        <w:tc>
          <w:tcPr>
            <w:tcW w:w="406" w:type="pct"/>
            <w:vMerge w:val="continue"/>
            <w:vAlign w:val="center"/>
          </w:tcPr>
          <w:p w14:paraId="68F5352B">
            <w:pPr>
              <w:adjustRightInd w:val="0"/>
              <w:snapToGrid w:val="0"/>
              <w:jc w:val="center"/>
              <w:rPr>
                <w:b/>
                <w:sz w:val="21"/>
                <w:szCs w:val="21"/>
              </w:rPr>
            </w:pPr>
          </w:p>
        </w:tc>
        <w:tc>
          <w:tcPr>
            <w:tcW w:w="541" w:type="pct"/>
            <w:vAlign w:val="center"/>
          </w:tcPr>
          <w:p w14:paraId="62DFFF4E">
            <w:pPr>
              <w:adjustRightInd w:val="0"/>
              <w:snapToGrid w:val="0"/>
              <w:jc w:val="center"/>
              <w:rPr>
                <w:sz w:val="21"/>
                <w:szCs w:val="21"/>
              </w:rPr>
            </w:pPr>
            <w:r>
              <w:rPr>
                <w:b/>
                <w:sz w:val="21"/>
                <w:szCs w:val="21"/>
              </w:rPr>
              <w:t>修正系数（%）</w:t>
            </w:r>
          </w:p>
        </w:tc>
        <w:tc>
          <w:tcPr>
            <w:tcW w:w="703" w:type="pct"/>
            <w:shd w:val="clear" w:color="auto" w:fill="auto"/>
            <w:noWrap/>
            <w:vAlign w:val="center"/>
          </w:tcPr>
          <w:p w14:paraId="73BD6226">
            <w:pPr>
              <w:adjustRightInd w:val="0"/>
              <w:snapToGrid w:val="0"/>
              <w:jc w:val="center"/>
              <w:rPr>
                <w:sz w:val="21"/>
                <w:szCs w:val="21"/>
              </w:rPr>
            </w:pPr>
            <w:r>
              <w:rPr>
                <w:sz w:val="21"/>
                <w:szCs w:val="21"/>
              </w:rPr>
              <w:t>0.72</w:t>
            </w:r>
          </w:p>
        </w:tc>
        <w:tc>
          <w:tcPr>
            <w:tcW w:w="703" w:type="pct"/>
            <w:shd w:val="clear" w:color="auto" w:fill="auto"/>
            <w:vAlign w:val="center"/>
          </w:tcPr>
          <w:p w14:paraId="22727DF2">
            <w:pPr>
              <w:adjustRightInd w:val="0"/>
              <w:snapToGrid w:val="0"/>
              <w:jc w:val="center"/>
              <w:rPr>
                <w:sz w:val="21"/>
                <w:szCs w:val="21"/>
              </w:rPr>
            </w:pPr>
            <w:r>
              <w:rPr>
                <w:sz w:val="21"/>
                <w:szCs w:val="21"/>
              </w:rPr>
              <w:t>0.4</w:t>
            </w:r>
          </w:p>
        </w:tc>
        <w:tc>
          <w:tcPr>
            <w:tcW w:w="703" w:type="pct"/>
            <w:shd w:val="clear" w:color="auto" w:fill="auto"/>
            <w:vAlign w:val="center"/>
          </w:tcPr>
          <w:p w14:paraId="10B46215">
            <w:pPr>
              <w:adjustRightInd w:val="0"/>
              <w:snapToGrid w:val="0"/>
              <w:jc w:val="center"/>
              <w:rPr>
                <w:sz w:val="21"/>
                <w:szCs w:val="21"/>
              </w:rPr>
            </w:pPr>
            <w:r>
              <w:rPr>
                <w:sz w:val="21"/>
                <w:szCs w:val="21"/>
              </w:rPr>
              <w:t>0</w:t>
            </w:r>
          </w:p>
        </w:tc>
        <w:tc>
          <w:tcPr>
            <w:tcW w:w="703" w:type="pct"/>
            <w:shd w:val="clear" w:color="auto" w:fill="auto"/>
            <w:vAlign w:val="center"/>
          </w:tcPr>
          <w:p w14:paraId="01B959B1">
            <w:pPr>
              <w:adjustRightInd w:val="0"/>
              <w:snapToGrid w:val="0"/>
              <w:jc w:val="center"/>
              <w:rPr>
                <w:sz w:val="21"/>
                <w:szCs w:val="21"/>
              </w:rPr>
            </w:pPr>
            <w:r>
              <w:rPr>
                <w:sz w:val="21"/>
                <w:szCs w:val="21"/>
              </w:rPr>
              <w:t>-0.38</w:t>
            </w:r>
          </w:p>
        </w:tc>
        <w:tc>
          <w:tcPr>
            <w:tcW w:w="703" w:type="pct"/>
            <w:shd w:val="clear" w:color="auto" w:fill="auto"/>
            <w:noWrap/>
            <w:vAlign w:val="center"/>
          </w:tcPr>
          <w:p w14:paraId="068B4FBF">
            <w:pPr>
              <w:adjustRightInd w:val="0"/>
              <w:snapToGrid w:val="0"/>
              <w:jc w:val="center"/>
              <w:rPr>
                <w:sz w:val="21"/>
                <w:szCs w:val="21"/>
              </w:rPr>
            </w:pPr>
            <w:r>
              <w:rPr>
                <w:sz w:val="21"/>
                <w:szCs w:val="21"/>
              </w:rPr>
              <w:t>-0.69</w:t>
            </w:r>
          </w:p>
        </w:tc>
      </w:tr>
      <w:tr w14:paraId="7999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70D3544E">
            <w:pPr>
              <w:adjustRightInd w:val="0"/>
              <w:snapToGrid w:val="0"/>
              <w:jc w:val="center"/>
              <w:rPr>
                <w:sz w:val="21"/>
                <w:szCs w:val="21"/>
              </w:rPr>
            </w:pPr>
            <w:r>
              <w:rPr>
                <w:sz w:val="21"/>
                <w:szCs w:val="21"/>
              </w:rPr>
              <w:t>距文体设施距离（m）</w:t>
            </w:r>
          </w:p>
        </w:tc>
        <w:tc>
          <w:tcPr>
            <w:tcW w:w="406" w:type="pct"/>
            <w:vMerge w:val="restart"/>
            <w:vAlign w:val="center"/>
          </w:tcPr>
          <w:p w14:paraId="1091CB28">
            <w:pPr>
              <w:adjustRightInd w:val="0"/>
              <w:snapToGrid w:val="0"/>
              <w:jc w:val="center"/>
              <w:rPr>
                <w:b/>
                <w:sz w:val="21"/>
                <w:szCs w:val="21"/>
              </w:rPr>
            </w:pPr>
            <w:r>
              <w:rPr>
                <w:sz w:val="21"/>
                <w:szCs w:val="21"/>
              </w:rPr>
              <w:t>2</w:t>
            </w:r>
            <w:r>
              <w:rPr>
                <w:rFonts w:hint="eastAsia"/>
                <w:sz w:val="21"/>
                <w:szCs w:val="21"/>
              </w:rPr>
              <w:t>.</w:t>
            </w:r>
            <w:r>
              <w:rPr>
                <w:sz w:val="21"/>
                <w:szCs w:val="21"/>
              </w:rPr>
              <w:t>36</w:t>
            </w:r>
            <w:r>
              <w:rPr>
                <w:rFonts w:hint="eastAsia"/>
                <w:sz w:val="21"/>
                <w:szCs w:val="21"/>
              </w:rPr>
              <w:t>%</w:t>
            </w:r>
          </w:p>
        </w:tc>
        <w:tc>
          <w:tcPr>
            <w:tcW w:w="541" w:type="pct"/>
            <w:vAlign w:val="center"/>
          </w:tcPr>
          <w:p w14:paraId="486565E2">
            <w:pPr>
              <w:adjustRightInd w:val="0"/>
              <w:snapToGrid w:val="0"/>
              <w:jc w:val="center"/>
              <w:rPr>
                <w:sz w:val="21"/>
                <w:szCs w:val="21"/>
              </w:rPr>
            </w:pPr>
            <w:r>
              <w:rPr>
                <w:b/>
                <w:sz w:val="21"/>
                <w:szCs w:val="21"/>
              </w:rPr>
              <w:t>指标说明</w:t>
            </w:r>
          </w:p>
        </w:tc>
        <w:tc>
          <w:tcPr>
            <w:tcW w:w="703" w:type="pct"/>
            <w:shd w:val="clear" w:color="auto" w:fill="auto"/>
            <w:noWrap/>
            <w:vAlign w:val="center"/>
          </w:tcPr>
          <w:p w14:paraId="19179985">
            <w:pPr>
              <w:adjustRightInd w:val="0"/>
              <w:snapToGrid w:val="0"/>
              <w:jc w:val="center"/>
              <w:rPr>
                <w:sz w:val="21"/>
                <w:szCs w:val="21"/>
              </w:rPr>
            </w:pPr>
            <w:r>
              <w:rPr>
                <w:sz w:val="21"/>
                <w:szCs w:val="21"/>
              </w:rPr>
              <w:t>R≤300</w:t>
            </w:r>
          </w:p>
        </w:tc>
        <w:tc>
          <w:tcPr>
            <w:tcW w:w="703" w:type="pct"/>
            <w:shd w:val="clear" w:color="auto" w:fill="auto"/>
            <w:vAlign w:val="center"/>
          </w:tcPr>
          <w:p w14:paraId="5019D73B">
            <w:pPr>
              <w:adjustRightInd w:val="0"/>
              <w:snapToGrid w:val="0"/>
              <w:jc w:val="center"/>
              <w:rPr>
                <w:sz w:val="21"/>
                <w:szCs w:val="21"/>
              </w:rPr>
            </w:pPr>
            <w:r>
              <w:rPr>
                <w:sz w:val="21"/>
                <w:szCs w:val="21"/>
              </w:rPr>
              <w:t>300&lt;R≤650</w:t>
            </w:r>
          </w:p>
        </w:tc>
        <w:tc>
          <w:tcPr>
            <w:tcW w:w="703" w:type="pct"/>
            <w:shd w:val="clear" w:color="auto" w:fill="auto"/>
            <w:vAlign w:val="center"/>
          </w:tcPr>
          <w:p w14:paraId="2D71F8F3">
            <w:pPr>
              <w:adjustRightInd w:val="0"/>
              <w:snapToGrid w:val="0"/>
              <w:jc w:val="center"/>
              <w:rPr>
                <w:sz w:val="21"/>
                <w:szCs w:val="21"/>
              </w:rPr>
            </w:pPr>
            <w:r>
              <w:rPr>
                <w:sz w:val="21"/>
                <w:szCs w:val="21"/>
              </w:rPr>
              <w:t>650&lt;R≤1000</w:t>
            </w:r>
          </w:p>
        </w:tc>
        <w:tc>
          <w:tcPr>
            <w:tcW w:w="703" w:type="pct"/>
            <w:shd w:val="clear" w:color="auto" w:fill="auto"/>
            <w:vAlign w:val="center"/>
          </w:tcPr>
          <w:p w14:paraId="3D506CCD">
            <w:pPr>
              <w:adjustRightInd w:val="0"/>
              <w:snapToGrid w:val="0"/>
              <w:jc w:val="center"/>
              <w:rPr>
                <w:sz w:val="21"/>
                <w:szCs w:val="21"/>
              </w:rPr>
            </w:pPr>
            <w:r>
              <w:rPr>
                <w:sz w:val="21"/>
                <w:szCs w:val="21"/>
              </w:rPr>
              <w:t>1000&lt;R≤1300</w:t>
            </w:r>
          </w:p>
        </w:tc>
        <w:tc>
          <w:tcPr>
            <w:tcW w:w="703" w:type="pct"/>
            <w:shd w:val="clear" w:color="auto" w:fill="auto"/>
            <w:noWrap/>
            <w:vAlign w:val="center"/>
          </w:tcPr>
          <w:p w14:paraId="7389EC12">
            <w:pPr>
              <w:adjustRightInd w:val="0"/>
              <w:snapToGrid w:val="0"/>
              <w:jc w:val="center"/>
              <w:rPr>
                <w:sz w:val="21"/>
                <w:szCs w:val="21"/>
              </w:rPr>
            </w:pPr>
            <w:r>
              <w:rPr>
                <w:sz w:val="21"/>
                <w:szCs w:val="21"/>
              </w:rPr>
              <w:t>R&gt;1300</w:t>
            </w:r>
          </w:p>
        </w:tc>
      </w:tr>
      <w:tr w14:paraId="63E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62C62CF4">
            <w:pPr>
              <w:adjustRightInd w:val="0"/>
              <w:snapToGrid w:val="0"/>
              <w:jc w:val="center"/>
              <w:rPr>
                <w:sz w:val="21"/>
                <w:szCs w:val="21"/>
              </w:rPr>
            </w:pPr>
          </w:p>
        </w:tc>
        <w:tc>
          <w:tcPr>
            <w:tcW w:w="406" w:type="pct"/>
            <w:vMerge w:val="continue"/>
            <w:vAlign w:val="center"/>
          </w:tcPr>
          <w:p w14:paraId="1A4DE8F1">
            <w:pPr>
              <w:adjustRightInd w:val="0"/>
              <w:snapToGrid w:val="0"/>
              <w:jc w:val="center"/>
              <w:rPr>
                <w:b/>
                <w:sz w:val="21"/>
                <w:szCs w:val="21"/>
              </w:rPr>
            </w:pPr>
          </w:p>
        </w:tc>
        <w:tc>
          <w:tcPr>
            <w:tcW w:w="541" w:type="pct"/>
            <w:vAlign w:val="center"/>
          </w:tcPr>
          <w:p w14:paraId="0526EA53">
            <w:pPr>
              <w:adjustRightInd w:val="0"/>
              <w:snapToGrid w:val="0"/>
              <w:jc w:val="center"/>
              <w:rPr>
                <w:sz w:val="21"/>
                <w:szCs w:val="21"/>
              </w:rPr>
            </w:pPr>
            <w:r>
              <w:rPr>
                <w:b/>
                <w:sz w:val="21"/>
                <w:szCs w:val="21"/>
              </w:rPr>
              <w:t>修正系数（%）</w:t>
            </w:r>
          </w:p>
        </w:tc>
        <w:tc>
          <w:tcPr>
            <w:tcW w:w="703" w:type="pct"/>
            <w:shd w:val="clear" w:color="auto" w:fill="auto"/>
            <w:noWrap/>
            <w:vAlign w:val="center"/>
          </w:tcPr>
          <w:p w14:paraId="35858CB5">
            <w:pPr>
              <w:adjustRightInd w:val="0"/>
              <w:snapToGrid w:val="0"/>
              <w:jc w:val="center"/>
              <w:rPr>
                <w:sz w:val="21"/>
                <w:szCs w:val="21"/>
              </w:rPr>
            </w:pPr>
            <w:r>
              <w:rPr>
                <w:sz w:val="21"/>
                <w:szCs w:val="21"/>
              </w:rPr>
              <w:t>0.32</w:t>
            </w:r>
          </w:p>
        </w:tc>
        <w:tc>
          <w:tcPr>
            <w:tcW w:w="703" w:type="pct"/>
            <w:shd w:val="clear" w:color="auto" w:fill="auto"/>
            <w:vAlign w:val="center"/>
          </w:tcPr>
          <w:p w14:paraId="7509EFD6">
            <w:pPr>
              <w:adjustRightInd w:val="0"/>
              <w:snapToGrid w:val="0"/>
              <w:jc w:val="center"/>
              <w:rPr>
                <w:sz w:val="21"/>
                <w:szCs w:val="21"/>
              </w:rPr>
            </w:pPr>
            <w:r>
              <w:rPr>
                <w:sz w:val="21"/>
                <w:szCs w:val="21"/>
              </w:rPr>
              <w:t>0.18</w:t>
            </w:r>
          </w:p>
        </w:tc>
        <w:tc>
          <w:tcPr>
            <w:tcW w:w="703" w:type="pct"/>
            <w:shd w:val="clear" w:color="auto" w:fill="auto"/>
            <w:vAlign w:val="center"/>
          </w:tcPr>
          <w:p w14:paraId="6B52ADE0">
            <w:pPr>
              <w:adjustRightInd w:val="0"/>
              <w:snapToGrid w:val="0"/>
              <w:jc w:val="center"/>
              <w:rPr>
                <w:sz w:val="21"/>
                <w:szCs w:val="21"/>
              </w:rPr>
            </w:pPr>
            <w:r>
              <w:rPr>
                <w:sz w:val="21"/>
                <w:szCs w:val="21"/>
              </w:rPr>
              <w:t>0</w:t>
            </w:r>
          </w:p>
        </w:tc>
        <w:tc>
          <w:tcPr>
            <w:tcW w:w="703" w:type="pct"/>
            <w:shd w:val="clear" w:color="auto" w:fill="auto"/>
            <w:vAlign w:val="center"/>
          </w:tcPr>
          <w:p w14:paraId="4844FDC3">
            <w:pPr>
              <w:adjustRightInd w:val="0"/>
              <w:snapToGrid w:val="0"/>
              <w:jc w:val="center"/>
              <w:rPr>
                <w:sz w:val="21"/>
                <w:szCs w:val="21"/>
              </w:rPr>
            </w:pPr>
            <w:r>
              <w:rPr>
                <w:sz w:val="21"/>
                <w:szCs w:val="21"/>
              </w:rPr>
              <w:t>-0.17</w:t>
            </w:r>
          </w:p>
        </w:tc>
        <w:tc>
          <w:tcPr>
            <w:tcW w:w="703" w:type="pct"/>
            <w:shd w:val="clear" w:color="auto" w:fill="auto"/>
            <w:noWrap/>
            <w:vAlign w:val="center"/>
          </w:tcPr>
          <w:p w14:paraId="2FEB9DEA">
            <w:pPr>
              <w:adjustRightInd w:val="0"/>
              <w:snapToGrid w:val="0"/>
              <w:jc w:val="center"/>
              <w:rPr>
                <w:sz w:val="21"/>
                <w:szCs w:val="21"/>
              </w:rPr>
            </w:pPr>
            <w:r>
              <w:rPr>
                <w:sz w:val="21"/>
                <w:szCs w:val="21"/>
              </w:rPr>
              <w:t>-0.31</w:t>
            </w:r>
          </w:p>
        </w:tc>
      </w:tr>
      <w:tr w14:paraId="2039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6A6FB497">
            <w:pPr>
              <w:adjustRightInd w:val="0"/>
              <w:snapToGrid w:val="0"/>
              <w:jc w:val="center"/>
              <w:rPr>
                <w:sz w:val="21"/>
                <w:szCs w:val="21"/>
              </w:rPr>
            </w:pPr>
            <w:r>
              <w:rPr>
                <w:sz w:val="21"/>
                <w:szCs w:val="21"/>
              </w:rPr>
              <w:t>距教育设施距离（m）</w:t>
            </w:r>
          </w:p>
        </w:tc>
        <w:tc>
          <w:tcPr>
            <w:tcW w:w="406" w:type="pct"/>
            <w:vMerge w:val="restart"/>
            <w:vAlign w:val="center"/>
          </w:tcPr>
          <w:p w14:paraId="156E6578">
            <w:pPr>
              <w:adjustRightInd w:val="0"/>
              <w:snapToGrid w:val="0"/>
              <w:jc w:val="center"/>
              <w:rPr>
                <w:b/>
                <w:sz w:val="21"/>
                <w:szCs w:val="21"/>
              </w:rPr>
            </w:pPr>
            <w:r>
              <w:rPr>
                <w:sz w:val="21"/>
                <w:szCs w:val="21"/>
              </w:rPr>
              <w:t>15</w:t>
            </w:r>
            <w:r>
              <w:rPr>
                <w:rFonts w:hint="eastAsia"/>
                <w:sz w:val="21"/>
                <w:szCs w:val="21"/>
              </w:rPr>
              <w:t>.</w:t>
            </w:r>
            <w:r>
              <w:rPr>
                <w:sz w:val="21"/>
                <w:szCs w:val="21"/>
              </w:rPr>
              <w:t>61</w:t>
            </w:r>
            <w:r>
              <w:rPr>
                <w:rFonts w:hint="eastAsia"/>
                <w:sz w:val="21"/>
                <w:szCs w:val="21"/>
              </w:rPr>
              <w:t>%</w:t>
            </w:r>
          </w:p>
        </w:tc>
        <w:tc>
          <w:tcPr>
            <w:tcW w:w="541" w:type="pct"/>
            <w:vAlign w:val="center"/>
          </w:tcPr>
          <w:p w14:paraId="246A63B8">
            <w:pPr>
              <w:adjustRightInd w:val="0"/>
              <w:snapToGrid w:val="0"/>
              <w:jc w:val="center"/>
              <w:rPr>
                <w:sz w:val="21"/>
                <w:szCs w:val="21"/>
              </w:rPr>
            </w:pPr>
            <w:r>
              <w:rPr>
                <w:b/>
                <w:sz w:val="21"/>
                <w:szCs w:val="21"/>
              </w:rPr>
              <w:t>指标说明</w:t>
            </w:r>
          </w:p>
        </w:tc>
        <w:tc>
          <w:tcPr>
            <w:tcW w:w="703" w:type="pct"/>
            <w:shd w:val="clear" w:color="auto" w:fill="auto"/>
            <w:noWrap/>
            <w:vAlign w:val="center"/>
          </w:tcPr>
          <w:p w14:paraId="4661F5AD">
            <w:pPr>
              <w:adjustRightInd w:val="0"/>
              <w:snapToGrid w:val="0"/>
              <w:jc w:val="center"/>
              <w:rPr>
                <w:sz w:val="21"/>
                <w:szCs w:val="21"/>
              </w:rPr>
            </w:pPr>
            <w:r>
              <w:rPr>
                <w:sz w:val="21"/>
                <w:szCs w:val="21"/>
              </w:rPr>
              <w:t>R≤300</w:t>
            </w:r>
          </w:p>
        </w:tc>
        <w:tc>
          <w:tcPr>
            <w:tcW w:w="703" w:type="pct"/>
            <w:shd w:val="clear" w:color="auto" w:fill="auto"/>
            <w:vAlign w:val="center"/>
          </w:tcPr>
          <w:p w14:paraId="31E9E0DF">
            <w:pPr>
              <w:adjustRightInd w:val="0"/>
              <w:snapToGrid w:val="0"/>
              <w:jc w:val="center"/>
              <w:rPr>
                <w:sz w:val="21"/>
                <w:szCs w:val="21"/>
              </w:rPr>
            </w:pPr>
            <w:r>
              <w:rPr>
                <w:sz w:val="21"/>
                <w:szCs w:val="21"/>
              </w:rPr>
              <w:t>300&lt;R≤550</w:t>
            </w:r>
          </w:p>
        </w:tc>
        <w:tc>
          <w:tcPr>
            <w:tcW w:w="703" w:type="pct"/>
            <w:shd w:val="clear" w:color="auto" w:fill="auto"/>
            <w:vAlign w:val="center"/>
          </w:tcPr>
          <w:p w14:paraId="0FEA2C94">
            <w:pPr>
              <w:adjustRightInd w:val="0"/>
              <w:snapToGrid w:val="0"/>
              <w:jc w:val="center"/>
              <w:rPr>
                <w:sz w:val="21"/>
                <w:szCs w:val="21"/>
              </w:rPr>
            </w:pPr>
            <w:r>
              <w:rPr>
                <w:sz w:val="21"/>
                <w:szCs w:val="21"/>
              </w:rPr>
              <w:t>550&lt;R≤800</w:t>
            </w:r>
          </w:p>
        </w:tc>
        <w:tc>
          <w:tcPr>
            <w:tcW w:w="703" w:type="pct"/>
            <w:shd w:val="clear" w:color="auto" w:fill="auto"/>
            <w:vAlign w:val="center"/>
          </w:tcPr>
          <w:p w14:paraId="13EB611C">
            <w:pPr>
              <w:adjustRightInd w:val="0"/>
              <w:snapToGrid w:val="0"/>
              <w:jc w:val="center"/>
              <w:rPr>
                <w:sz w:val="21"/>
                <w:szCs w:val="21"/>
              </w:rPr>
            </w:pPr>
            <w:r>
              <w:rPr>
                <w:sz w:val="21"/>
                <w:szCs w:val="21"/>
              </w:rPr>
              <w:t>800&lt;R≤1100</w:t>
            </w:r>
          </w:p>
        </w:tc>
        <w:tc>
          <w:tcPr>
            <w:tcW w:w="703" w:type="pct"/>
            <w:shd w:val="clear" w:color="auto" w:fill="auto"/>
            <w:noWrap/>
            <w:vAlign w:val="center"/>
          </w:tcPr>
          <w:p w14:paraId="43289B40">
            <w:pPr>
              <w:adjustRightInd w:val="0"/>
              <w:snapToGrid w:val="0"/>
              <w:jc w:val="center"/>
              <w:rPr>
                <w:sz w:val="21"/>
                <w:szCs w:val="21"/>
              </w:rPr>
            </w:pPr>
            <w:r>
              <w:rPr>
                <w:sz w:val="21"/>
                <w:szCs w:val="21"/>
              </w:rPr>
              <w:t>R&gt;1100</w:t>
            </w:r>
          </w:p>
        </w:tc>
      </w:tr>
      <w:tr w14:paraId="4942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09C2E66D">
            <w:pPr>
              <w:adjustRightInd w:val="0"/>
              <w:snapToGrid w:val="0"/>
              <w:jc w:val="center"/>
              <w:rPr>
                <w:sz w:val="21"/>
                <w:szCs w:val="21"/>
              </w:rPr>
            </w:pPr>
          </w:p>
        </w:tc>
        <w:tc>
          <w:tcPr>
            <w:tcW w:w="406" w:type="pct"/>
            <w:vMerge w:val="continue"/>
            <w:vAlign w:val="center"/>
          </w:tcPr>
          <w:p w14:paraId="43BEFA03">
            <w:pPr>
              <w:adjustRightInd w:val="0"/>
              <w:snapToGrid w:val="0"/>
              <w:jc w:val="center"/>
              <w:rPr>
                <w:b/>
                <w:sz w:val="21"/>
                <w:szCs w:val="21"/>
              </w:rPr>
            </w:pPr>
          </w:p>
        </w:tc>
        <w:tc>
          <w:tcPr>
            <w:tcW w:w="541" w:type="pct"/>
            <w:vAlign w:val="center"/>
          </w:tcPr>
          <w:p w14:paraId="5D2359DF">
            <w:pPr>
              <w:adjustRightInd w:val="0"/>
              <w:snapToGrid w:val="0"/>
              <w:jc w:val="center"/>
              <w:rPr>
                <w:sz w:val="21"/>
                <w:szCs w:val="21"/>
              </w:rPr>
            </w:pPr>
            <w:r>
              <w:rPr>
                <w:b/>
                <w:sz w:val="21"/>
                <w:szCs w:val="21"/>
              </w:rPr>
              <w:t>修正系数（%）</w:t>
            </w:r>
          </w:p>
        </w:tc>
        <w:tc>
          <w:tcPr>
            <w:tcW w:w="703" w:type="pct"/>
            <w:shd w:val="clear" w:color="auto" w:fill="auto"/>
            <w:noWrap/>
            <w:vAlign w:val="center"/>
          </w:tcPr>
          <w:p w14:paraId="46DF0A74">
            <w:pPr>
              <w:adjustRightInd w:val="0"/>
              <w:snapToGrid w:val="0"/>
              <w:jc w:val="center"/>
              <w:rPr>
                <w:sz w:val="21"/>
                <w:szCs w:val="21"/>
              </w:rPr>
            </w:pPr>
            <w:r>
              <w:rPr>
                <w:sz w:val="21"/>
                <w:szCs w:val="21"/>
              </w:rPr>
              <w:t>2.12</w:t>
            </w:r>
          </w:p>
        </w:tc>
        <w:tc>
          <w:tcPr>
            <w:tcW w:w="703" w:type="pct"/>
            <w:shd w:val="clear" w:color="auto" w:fill="auto"/>
            <w:vAlign w:val="center"/>
          </w:tcPr>
          <w:p w14:paraId="6A9DEAB3">
            <w:pPr>
              <w:adjustRightInd w:val="0"/>
              <w:snapToGrid w:val="0"/>
              <w:jc w:val="center"/>
              <w:rPr>
                <w:sz w:val="21"/>
                <w:szCs w:val="21"/>
              </w:rPr>
            </w:pPr>
            <w:r>
              <w:rPr>
                <w:sz w:val="21"/>
                <w:szCs w:val="21"/>
              </w:rPr>
              <w:t>1.18</w:t>
            </w:r>
          </w:p>
        </w:tc>
        <w:tc>
          <w:tcPr>
            <w:tcW w:w="703" w:type="pct"/>
            <w:shd w:val="clear" w:color="auto" w:fill="auto"/>
            <w:vAlign w:val="center"/>
          </w:tcPr>
          <w:p w14:paraId="1D57596A">
            <w:pPr>
              <w:adjustRightInd w:val="0"/>
              <w:snapToGrid w:val="0"/>
              <w:jc w:val="center"/>
              <w:rPr>
                <w:sz w:val="21"/>
                <w:szCs w:val="21"/>
              </w:rPr>
            </w:pPr>
            <w:r>
              <w:rPr>
                <w:sz w:val="21"/>
                <w:szCs w:val="21"/>
              </w:rPr>
              <w:t>0</w:t>
            </w:r>
          </w:p>
        </w:tc>
        <w:tc>
          <w:tcPr>
            <w:tcW w:w="703" w:type="pct"/>
            <w:shd w:val="clear" w:color="auto" w:fill="auto"/>
            <w:vAlign w:val="center"/>
          </w:tcPr>
          <w:p w14:paraId="070935D9">
            <w:pPr>
              <w:adjustRightInd w:val="0"/>
              <w:snapToGrid w:val="0"/>
              <w:jc w:val="center"/>
              <w:rPr>
                <w:sz w:val="21"/>
                <w:szCs w:val="21"/>
              </w:rPr>
            </w:pPr>
            <w:r>
              <w:rPr>
                <w:sz w:val="21"/>
                <w:szCs w:val="21"/>
              </w:rPr>
              <w:t>-1.14</w:t>
            </w:r>
          </w:p>
        </w:tc>
        <w:tc>
          <w:tcPr>
            <w:tcW w:w="703" w:type="pct"/>
            <w:shd w:val="clear" w:color="auto" w:fill="auto"/>
            <w:noWrap/>
            <w:vAlign w:val="center"/>
          </w:tcPr>
          <w:p w14:paraId="1817E05B">
            <w:pPr>
              <w:adjustRightInd w:val="0"/>
              <w:snapToGrid w:val="0"/>
              <w:jc w:val="center"/>
              <w:rPr>
                <w:sz w:val="21"/>
                <w:szCs w:val="21"/>
              </w:rPr>
            </w:pPr>
            <w:r>
              <w:rPr>
                <w:sz w:val="21"/>
                <w:szCs w:val="21"/>
              </w:rPr>
              <w:t>-2.05</w:t>
            </w:r>
          </w:p>
        </w:tc>
      </w:tr>
      <w:tr w14:paraId="5B1C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7CAADB6E">
            <w:pPr>
              <w:adjustRightInd w:val="0"/>
              <w:snapToGrid w:val="0"/>
              <w:jc w:val="center"/>
              <w:rPr>
                <w:sz w:val="21"/>
                <w:szCs w:val="21"/>
              </w:rPr>
            </w:pPr>
            <w:r>
              <w:rPr>
                <w:sz w:val="21"/>
                <w:szCs w:val="21"/>
              </w:rPr>
              <w:t>距公园绿地距离（m）</w:t>
            </w:r>
          </w:p>
        </w:tc>
        <w:tc>
          <w:tcPr>
            <w:tcW w:w="406" w:type="pct"/>
            <w:vMerge w:val="restart"/>
            <w:vAlign w:val="center"/>
          </w:tcPr>
          <w:p w14:paraId="7986385B">
            <w:pPr>
              <w:adjustRightInd w:val="0"/>
              <w:snapToGrid w:val="0"/>
              <w:jc w:val="center"/>
              <w:rPr>
                <w:b/>
                <w:sz w:val="21"/>
                <w:szCs w:val="21"/>
              </w:rPr>
            </w:pPr>
            <w:r>
              <w:rPr>
                <w:sz w:val="21"/>
                <w:szCs w:val="21"/>
              </w:rPr>
              <w:t>3</w:t>
            </w:r>
            <w:r>
              <w:rPr>
                <w:rFonts w:hint="eastAsia"/>
                <w:sz w:val="21"/>
                <w:szCs w:val="21"/>
              </w:rPr>
              <w:t>.</w:t>
            </w:r>
            <w:r>
              <w:rPr>
                <w:sz w:val="21"/>
                <w:szCs w:val="21"/>
              </w:rPr>
              <w:t>81</w:t>
            </w:r>
            <w:r>
              <w:rPr>
                <w:rFonts w:hint="eastAsia"/>
                <w:sz w:val="21"/>
                <w:szCs w:val="21"/>
              </w:rPr>
              <w:t>%</w:t>
            </w:r>
          </w:p>
        </w:tc>
        <w:tc>
          <w:tcPr>
            <w:tcW w:w="541" w:type="pct"/>
            <w:vAlign w:val="center"/>
          </w:tcPr>
          <w:p w14:paraId="7F0F1061">
            <w:pPr>
              <w:adjustRightInd w:val="0"/>
              <w:snapToGrid w:val="0"/>
              <w:jc w:val="center"/>
              <w:rPr>
                <w:sz w:val="21"/>
                <w:szCs w:val="21"/>
              </w:rPr>
            </w:pPr>
            <w:r>
              <w:rPr>
                <w:b/>
                <w:sz w:val="21"/>
                <w:szCs w:val="21"/>
              </w:rPr>
              <w:t>指标说明</w:t>
            </w:r>
          </w:p>
        </w:tc>
        <w:tc>
          <w:tcPr>
            <w:tcW w:w="703" w:type="pct"/>
            <w:shd w:val="clear" w:color="auto" w:fill="auto"/>
            <w:noWrap/>
            <w:vAlign w:val="center"/>
          </w:tcPr>
          <w:p w14:paraId="10FDC9B4">
            <w:pPr>
              <w:adjustRightInd w:val="0"/>
              <w:snapToGrid w:val="0"/>
              <w:jc w:val="center"/>
              <w:rPr>
                <w:sz w:val="21"/>
                <w:szCs w:val="21"/>
              </w:rPr>
            </w:pPr>
            <w:r>
              <w:rPr>
                <w:sz w:val="21"/>
                <w:szCs w:val="21"/>
              </w:rPr>
              <w:t>R≤250</w:t>
            </w:r>
          </w:p>
        </w:tc>
        <w:tc>
          <w:tcPr>
            <w:tcW w:w="703" w:type="pct"/>
            <w:shd w:val="clear" w:color="auto" w:fill="auto"/>
            <w:vAlign w:val="center"/>
          </w:tcPr>
          <w:p w14:paraId="73992FC3">
            <w:pPr>
              <w:adjustRightInd w:val="0"/>
              <w:snapToGrid w:val="0"/>
              <w:jc w:val="center"/>
              <w:rPr>
                <w:sz w:val="21"/>
                <w:szCs w:val="21"/>
              </w:rPr>
            </w:pPr>
            <w:r>
              <w:rPr>
                <w:sz w:val="21"/>
                <w:szCs w:val="21"/>
              </w:rPr>
              <w:t>250&lt;R≤500</w:t>
            </w:r>
          </w:p>
        </w:tc>
        <w:tc>
          <w:tcPr>
            <w:tcW w:w="703" w:type="pct"/>
            <w:shd w:val="clear" w:color="auto" w:fill="auto"/>
            <w:vAlign w:val="center"/>
          </w:tcPr>
          <w:p w14:paraId="641179C9">
            <w:pPr>
              <w:adjustRightInd w:val="0"/>
              <w:snapToGrid w:val="0"/>
              <w:jc w:val="center"/>
              <w:rPr>
                <w:sz w:val="21"/>
                <w:szCs w:val="21"/>
              </w:rPr>
            </w:pPr>
            <w:r>
              <w:rPr>
                <w:sz w:val="21"/>
                <w:szCs w:val="21"/>
              </w:rPr>
              <w:t>500&lt;R≤750</w:t>
            </w:r>
          </w:p>
        </w:tc>
        <w:tc>
          <w:tcPr>
            <w:tcW w:w="703" w:type="pct"/>
            <w:shd w:val="clear" w:color="auto" w:fill="auto"/>
            <w:vAlign w:val="center"/>
          </w:tcPr>
          <w:p w14:paraId="495096E4">
            <w:pPr>
              <w:adjustRightInd w:val="0"/>
              <w:snapToGrid w:val="0"/>
              <w:jc w:val="center"/>
              <w:rPr>
                <w:sz w:val="21"/>
                <w:szCs w:val="21"/>
              </w:rPr>
            </w:pPr>
            <w:r>
              <w:rPr>
                <w:sz w:val="21"/>
                <w:szCs w:val="21"/>
              </w:rPr>
              <w:t>750&lt;R≤1000</w:t>
            </w:r>
          </w:p>
        </w:tc>
        <w:tc>
          <w:tcPr>
            <w:tcW w:w="703" w:type="pct"/>
            <w:shd w:val="clear" w:color="auto" w:fill="auto"/>
            <w:noWrap/>
            <w:vAlign w:val="center"/>
          </w:tcPr>
          <w:p w14:paraId="5820E4DD">
            <w:pPr>
              <w:adjustRightInd w:val="0"/>
              <w:snapToGrid w:val="0"/>
              <w:jc w:val="center"/>
              <w:rPr>
                <w:sz w:val="21"/>
                <w:szCs w:val="21"/>
              </w:rPr>
            </w:pPr>
            <w:r>
              <w:rPr>
                <w:sz w:val="21"/>
                <w:szCs w:val="21"/>
              </w:rPr>
              <w:t>R&gt;1000</w:t>
            </w:r>
          </w:p>
        </w:tc>
      </w:tr>
      <w:tr w14:paraId="3C7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3269941D">
            <w:pPr>
              <w:adjustRightInd w:val="0"/>
              <w:snapToGrid w:val="0"/>
              <w:jc w:val="center"/>
              <w:rPr>
                <w:sz w:val="21"/>
                <w:szCs w:val="21"/>
              </w:rPr>
            </w:pPr>
          </w:p>
        </w:tc>
        <w:tc>
          <w:tcPr>
            <w:tcW w:w="406" w:type="pct"/>
            <w:vMerge w:val="continue"/>
            <w:vAlign w:val="center"/>
          </w:tcPr>
          <w:p w14:paraId="6DDCF013">
            <w:pPr>
              <w:adjustRightInd w:val="0"/>
              <w:snapToGrid w:val="0"/>
              <w:jc w:val="center"/>
              <w:rPr>
                <w:b/>
                <w:sz w:val="21"/>
                <w:szCs w:val="21"/>
              </w:rPr>
            </w:pPr>
          </w:p>
        </w:tc>
        <w:tc>
          <w:tcPr>
            <w:tcW w:w="541" w:type="pct"/>
            <w:vAlign w:val="center"/>
          </w:tcPr>
          <w:p w14:paraId="6A135424">
            <w:pPr>
              <w:adjustRightInd w:val="0"/>
              <w:snapToGrid w:val="0"/>
              <w:jc w:val="center"/>
              <w:rPr>
                <w:sz w:val="21"/>
                <w:szCs w:val="21"/>
              </w:rPr>
            </w:pPr>
            <w:r>
              <w:rPr>
                <w:b/>
                <w:sz w:val="21"/>
                <w:szCs w:val="21"/>
              </w:rPr>
              <w:t>修正系数（%）</w:t>
            </w:r>
          </w:p>
        </w:tc>
        <w:tc>
          <w:tcPr>
            <w:tcW w:w="703" w:type="pct"/>
            <w:shd w:val="clear" w:color="auto" w:fill="auto"/>
            <w:noWrap/>
            <w:vAlign w:val="center"/>
          </w:tcPr>
          <w:p w14:paraId="7BE80661">
            <w:pPr>
              <w:adjustRightInd w:val="0"/>
              <w:snapToGrid w:val="0"/>
              <w:jc w:val="center"/>
              <w:rPr>
                <w:sz w:val="21"/>
                <w:szCs w:val="21"/>
              </w:rPr>
            </w:pPr>
            <w:r>
              <w:rPr>
                <w:sz w:val="21"/>
                <w:szCs w:val="21"/>
              </w:rPr>
              <w:t>0.52</w:t>
            </w:r>
          </w:p>
        </w:tc>
        <w:tc>
          <w:tcPr>
            <w:tcW w:w="703" w:type="pct"/>
            <w:shd w:val="clear" w:color="auto" w:fill="auto"/>
            <w:vAlign w:val="center"/>
          </w:tcPr>
          <w:p w14:paraId="45CC168E">
            <w:pPr>
              <w:adjustRightInd w:val="0"/>
              <w:snapToGrid w:val="0"/>
              <w:jc w:val="center"/>
              <w:rPr>
                <w:sz w:val="21"/>
                <w:szCs w:val="21"/>
              </w:rPr>
            </w:pPr>
            <w:r>
              <w:rPr>
                <w:sz w:val="21"/>
                <w:szCs w:val="21"/>
              </w:rPr>
              <w:t>0.29</w:t>
            </w:r>
          </w:p>
        </w:tc>
        <w:tc>
          <w:tcPr>
            <w:tcW w:w="703" w:type="pct"/>
            <w:shd w:val="clear" w:color="auto" w:fill="auto"/>
            <w:vAlign w:val="center"/>
          </w:tcPr>
          <w:p w14:paraId="1BB75ACF">
            <w:pPr>
              <w:adjustRightInd w:val="0"/>
              <w:snapToGrid w:val="0"/>
              <w:jc w:val="center"/>
              <w:rPr>
                <w:sz w:val="21"/>
                <w:szCs w:val="21"/>
              </w:rPr>
            </w:pPr>
            <w:r>
              <w:rPr>
                <w:sz w:val="21"/>
                <w:szCs w:val="21"/>
              </w:rPr>
              <w:t>0</w:t>
            </w:r>
          </w:p>
        </w:tc>
        <w:tc>
          <w:tcPr>
            <w:tcW w:w="703" w:type="pct"/>
            <w:shd w:val="clear" w:color="auto" w:fill="auto"/>
            <w:vAlign w:val="center"/>
          </w:tcPr>
          <w:p w14:paraId="2CD9226F">
            <w:pPr>
              <w:adjustRightInd w:val="0"/>
              <w:snapToGrid w:val="0"/>
              <w:jc w:val="center"/>
              <w:rPr>
                <w:sz w:val="21"/>
                <w:szCs w:val="21"/>
              </w:rPr>
            </w:pPr>
            <w:r>
              <w:rPr>
                <w:sz w:val="21"/>
                <w:szCs w:val="21"/>
              </w:rPr>
              <w:t>-0.28</w:t>
            </w:r>
          </w:p>
        </w:tc>
        <w:tc>
          <w:tcPr>
            <w:tcW w:w="703" w:type="pct"/>
            <w:shd w:val="clear" w:color="auto" w:fill="auto"/>
            <w:noWrap/>
            <w:vAlign w:val="center"/>
          </w:tcPr>
          <w:p w14:paraId="73470CD6">
            <w:pPr>
              <w:adjustRightInd w:val="0"/>
              <w:snapToGrid w:val="0"/>
              <w:jc w:val="center"/>
              <w:rPr>
                <w:sz w:val="21"/>
                <w:szCs w:val="21"/>
              </w:rPr>
            </w:pPr>
            <w:r>
              <w:rPr>
                <w:sz w:val="21"/>
                <w:szCs w:val="21"/>
              </w:rPr>
              <w:t>-0.5</w:t>
            </w:r>
          </w:p>
        </w:tc>
      </w:tr>
      <w:tr w14:paraId="118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1B142B37">
            <w:pPr>
              <w:adjustRightInd w:val="0"/>
              <w:snapToGrid w:val="0"/>
              <w:jc w:val="center"/>
              <w:rPr>
                <w:sz w:val="21"/>
                <w:szCs w:val="21"/>
              </w:rPr>
            </w:pPr>
            <w:r>
              <w:rPr>
                <w:sz w:val="21"/>
                <w:szCs w:val="21"/>
              </w:rPr>
              <w:t>道路通达度</w:t>
            </w:r>
          </w:p>
        </w:tc>
        <w:tc>
          <w:tcPr>
            <w:tcW w:w="406" w:type="pct"/>
            <w:vMerge w:val="restart"/>
            <w:vAlign w:val="center"/>
          </w:tcPr>
          <w:p w14:paraId="1722B57A">
            <w:pPr>
              <w:adjustRightInd w:val="0"/>
              <w:snapToGrid w:val="0"/>
              <w:jc w:val="center"/>
              <w:rPr>
                <w:sz w:val="21"/>
                <w:szCs w:val="21"/>
              </w:rPr>
            </w:pPr>
            <w:r>
              <w:rPr>
                <w:sz w:val="21"/>
                <w:szCs w:val="21"/>
              </w:rPr>
              <w:t>21</w:t>
            </w:r>
            <w:r>
              <w:rPr>
                <w:rFonts w:hint="eastAsia"/>
                <w:sz w:val="21"/>
                <w:szCs w:val="21"/>
              </w:rPr>
              <w:t>.</w:t>
            </w:r>
            <w:r>
              <w:rPr>
                <w:sz w:val="21"/>
                <w:szCs w:val="21"/>
              </w:rPr>
              <w:t>23</w:t>
            </w:r>
            <w:r>
              <w:rPr>
                <w:rFonts w:hint="eastAsia"/>
                <w:sz w:val="21"/>
                <w:szCs w:val="21"/>
              </w:rPr>
              <w:t>%</w:t>
            </w:r>
          </w:p>
        </w:tc>
        <w:tc>
          <w:tcPr>
            <w:tcW w:w="541" w:type="pct"/>
            <w:vAlign w:val="center"/>
          </w:tcPr>
          <w:p w14:paraId="2F596292">
            <w:pPr>
              <w:adjustRightInd w:val="0"/>
              <w:snapToGrid w:val="0"/>
              <w:jc w:val="center"/>
              <w:rPr>
                <w:sz w:val="21"/>
                <w:szCs w:val="21"/>
              </w:rPr>
            </w:pPr>
            <w:r>
              <w:rPr>
                <w:b/>
                <w:sz w:val="21"/>
                <w:szCs w:val="21"/>
              </w:rPr>
              <w:t>指标说明</w:t>
            </w:r>
          </w:p>
        </w:tc>
        <w:tc>
          <w:tcPr>
            <w:tcW w:w="703" w:type="pct"/>
            <w:shd w:val="clear" w:color="auto" w:fill="auto"/>
            <w:vAlign w:val="center"/>
          </w:tcPr>
          <w:p w14:paraId="40B75683">
            <w:pPr>
              <w:adjustRightInd w:val="0"/>
              <w:snapToGrid w:val="0"/>
              <w:jc w:val="center"/>
              <w:rPr>
                <w:sz w:val="21"/>
                <w:szCs w:val="21"/>
              </w:rPr>
            </w:pPr>
            <w:r>
              <w:rPr>
                <w:sz w:val="21"/>
                <w:szCs w:val="21"/>
              </w:rPr>
              <w:t>区域道路路网密集，通行便捷</w:t>
            </w:r>
          </w:p>
        </w:tc>
        <w:tc>
          <w:tcPr>
            <w:tcW w:w="703" w:type="pct"/>
            <w:shd w:val="clear" w:color="auto" w:fill="auto"/>
            <w:vAlign w:val="center"/>
          </w:tcPr>
          <w:p w14:paraId="57C15DE8">
            <w:pPr>
              <w:adjustRightInd w:val="0"/>
              <w:snapToGrid w:val="0"/>
              <w:jc w:val="center"/>
              <w:rPr>
                <w:sz w:val="21"/>
                <w:szCs w:val="21"/>
              </w:rPr>
            </w:pPr>
            <w:r>
              <w:rPr>
                <w:sz w:val="21"/>
                <w:szCs w:val="21"/>
              </w:rPr>
              <w:t>区域道路路网较密集，通行较便捷</w:t>
            </w:r>
          </w:p>
        </w:tc>
        <w:tc>
          <w:tcPr>
            <w:tcW w:w="703" w:type="pct"/>
            <w:shd w:val="clear" w:color="auto" w:fill="auto"/>
            <w:vAlign w:val="center"/>
          </w:tcPr>
          <w:p w14:paraId="68139BE6">
            <w:pPr>
              <w:adjustRightInd w:val="0"/>
              <w:snapToGrid w:val="0"/>
              <w:jc w:val="center"/>
              <w:rPr>
                <w:sz w:val="21"/>
                <w:szCs w:val="21"/>
              </w:rPr>
            </w:pPr>
            <w:r>
              <w:rPr>
                <w:sz w:val="21"/>
                <w:szCs w:val="21"/>
              </w:rPr>
              <w:t>区域道路路网一般，通行一般</w:t>
            </w:r>
          </w:p>
        </w:tc>
        <w:tc>
          <w:tcPr>
            <w:tcW w:w="703" w:type="pct"/>
            <w:shd w:val="clear" w:color="auto" w:fill="auto"/>
            <w:vAlign w:val="center"/>
          </w:tcPr>
          <w:p w14:paraId="53E580B3">
            <w:pPr>
              <w:adjustRightInd w:val="0"/>
              <w:snapToGrid w:val="0"/>
              <w:jc w:val="center"/>
              <w:rPr>
                <w:sz w:val="21"/>
                <w:szCs w:val="21"/>
              </w:rPr>
            </w:pPr>
            <w:r>
              <w:rPr>
                <w:sz w:val="21"/>
                <w:szCs w:val="21"/>
              </w:rPr>
              <w:t>区域道路路网较稀疏，通行较差</w:t>
            </w:r>
          </w:p>
        </w:tc>
        <w:tc>
          <w:tcPr>
            <w:tcW w:w="703" w:type="pct"/>
            <w:shd w:val="clear" w:color="auto" w:fill="auto"/>
            <w:noWrap/>
            <w:vAlign w:val="center"/>
          </w:tcPr>
          <w:p w14:paraId="46EDDFA0">
            <w:pPr>
              <w:adjustRightInd w:val="0"/>
              <w:snapToGrid w:val="0"/>
              <w:jc w:val="center"/>
              <w:rPr>
                <w:sz w:val="21"/>
                <w:szCs w:val="21"/>
              </w:rPr>
            </w:pPr>
            <w:r>
              <w:rPr>
                <w:sz w:val="21"/>
                <w:szCs w:val="21"/>
              </w:rPr>
              <w:t>区域道路路网稀疏，通行差</w:t>
            </w:r>
          </w:p>
        </w:tc>
      </w:tr>
      <w:tr w14:paraId="5E5B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040194B6">
            <w:pPr>
              <w:adjustRightInd w:val="0"/>
              <w:snapToGrid w:val="0"/>
              <w:jc w:val="center"/>
              <w:rPr>
                <w:sz w:val="21"/>
                <w:szCs w:val="21"/>
              </w:rPr>
            </w:pPr>
          </w:p>
        </w:tc>
        <w:tc>
          <w:tcPr>
            <w:tcW w:w="406" w:type="pct"/>
            <w:vMerge w:val="continue"/>
            <w:vAlign w:val="center"/>
          </w:tcPr>
          <w:p w14:paraId="2BE8AA87">
            <w:pPr>
              <w:adjustRightInd w:val="0"/>
              <w:snapToGrid w:val="0"/>
              <w:jc w:val="center"/>
              <w:rPr>
                <w:b/>
                <w:sz w:val="21"/>
                <w:szCs w:val="21"/>
              </w:rPr>
            </w:pPr>
          </w:p>
        </w:tc>
        <w:tc>
          <w:tcPr>
            <w:tcW w:w="541" w:type="pct"/>
            <w:vAlign w:val="center"/>
          </w:tcPr>
          <w:p w14:paraId="7132919E">
            <w:pPr>
              <w:adjustRightInd w:val="0"/>
              <w:snapToGrid w:val="0"/>
              <w:jc w:val="center"/>
              <w:rPr>
                <w:sz w:val="21"/>
                <w:szCs w:val="21"/>
              </w:rPr>
            </w:pPr>
            <w:r>
              <w:rPr>
                <w:b/>
                <w:sz w:val="21"/>
                <w:szCs w:val="21"/>
              </w:rPr>
              <w:t>修正系数（%）</w:t>
            </w:r>
          </w:p>
        </w:tc>
        <w:tc>
          <w:tcPr>
            <w:tcW w:w="703" w:type="pct"/>
            <w:shd w:val="clear" w:color="auto" w:fill="auto"/>
            <w:vAlign w:val="center"/>
          </w:tcPr>
          <w:p w14:paraId="15D91631">
            <w:pPr>
              <w:adjustRightInd w:val="0"/>
              <w:snapToGrid w:val="0"/>
              <w:jc w:val="center"/>
              <w:rPr>
                <w:sz w:val="21"/>
                <w:szCs w:val="21"/>
              </w:rPr>
            </w:pPr>
            <w:r>
              <w:rPr>
                <w:sz w:val="21"/>
                <w:szCs w:val="21"/>
              </w:rPr>
              <w:t>2.89</w:t>
            </w:r>
          </w:p>
        </w:tc>
        <w:tc>
          <w:tcPr>
            <w:tcW w:w="703" w:type="pct"/>
            <w:shd w:val="clear" w:color="auto" w:fill="auto"/>
            <w:vAlign w:val="center"/>
          </w:tcPr>
          <w:p w14:paraId="547FE162">
            <w:pPr>
              <w:adjustRightInd w:val="0"/>
              <w:snapToGrid w:val="0"/>
              <w:jc w:val="center"/>
              <w:rPr>
                <w:sz w:val="21"/>
                <w:szCs w:val="21"/>
              </w:rPr>
            </w:pPr>
            <w:r>
              <w:rPr>
                <w:sz w:val="21"/>
                <w:szCs w:val="21"/>
              </w:rPr>
              <w:t>1.6</w:t>
            </w:r>
          </w:p>
        </w:tc>
        <w:tc>
          <w:tcPr>
            <w:tcW w:w="703" w:type="pct"/>
            <w:shd w:val="clear" w:color="auto" w:fill="auto"/>
            <w:vAlign w:val="center"/>
          </w:tcPr>
          <w:p w14:paraId="2CF2481E">
            <w:pPr>
              <w:adjustRightInd w:val="0"/>
              <w:snapToGrid w:val="0"/>
              <w:jc w:val="center"/>
              <w:rPr>
                <w:sz w:val="21"/>
                <w:szCs w:val="21"/>
              </w:rPr>
            </w:pPr>
            <w:r>
              <w:rPr>
                <w:sz w:val="21"/>
                <w:szCs w:val="21"/>
              </w:rPr>
              <w:t>0</w:t>
            </w:r>
          </w:p>
        </w:tc>
        <w:tc>
          <w:tcPr>
            <w:tcW w:w="703" w:type="pct"/>
            <w:shd w:val="clear" w:color="auto" w:fill="auto"/>
            <w:vAlign w:val="center"/>
          </w:tcPr>
          <w:p w14:paraId="4E0F58B3">
            <w:pPr>
              <w:adjustRightInd w:val="0"/>
              <w:snapToGrid w:val="0"/>
              <w:jc w:val="center"/>
              <w:rPr>
                <w:sz w:val="21"/>
                <w:szCs w:val="21"/>
              </w:rPr>
            </w:pPr>
            <w:r>
              <w:rPr>
                <w:sz w:val="21"/>
                <w:szCs w:val="21"/>
              </w:rPr>
              <w:t>-1.55</w:t>
            </w:r>
          </w:p>
        </w:tc>
        <w:tc>
          <w:tcPr>
            <w:tcW w:w="703" w:type="pct"/>
            <w:shd w:val="clear" w:color="auto" w:fill="auto"/>
            <w:noWrap/>
            <w:vAlign w:val="center"/>
          </w:tcPr>
          <w:p w14:paraId="4FA747D3">
            <w:pPr>
              <w:adjustRightInd w:val="0"/>
              <w:snapToGrid w:val="0"/>
              <w:jc w:val="center"/>
              <w:rPr>
                <w:sz w:val="21"/>
                <w:szCs w:val="21"/>
              </w:rPr>
            </w:pPr>
            <w:r>
              <w:rPr>
                <w:sz w:val="21"/>
                <w:szCs w:val="21"/>
              </w:rPr>
              <w:t>-2.79</w:t>
            </w:r>
          </w:p>
        </w:tc>
      </w:tr>
      <w:tr w14:paraId="641A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78E18EDE">
            <w:pPr>
              <w:adjustRightInd w:val="0"/>
              <w:snapToGrid w:val="0"/>
              <w:jc w:val="center"/>
              <w:rPr>
                <w:sz w:val="21"/>
                <w:szCs w:val="21"/>
              </w:rPr>
            </w:pPr>
            <w:r>
              <w:rPr>
                <w:sz w:val="21"/>
                <w:szCs w:val="21"/>
              </w:rPr>
              <w:t>公交便捷程度（m）</w:t>
            </w:r>
          </w:p>
        </w:tc>
        <w:tc>
          <w:tcPr>
            <w:tcW w:w="406" w:type="pct"/>
            <w:vMerge w:val="restart"/>
            <w:vAlign w:val="center"/>
          </w:tcPr>
          <w:p w14:paraId="2DFC6A7A">
            <w:pPr>
              <w:adjustRightInd w:val="0"/>
              <w:snapToGrid w:val="0"/>
              <w:jc w:val="center"/>
              <w:rPr>
                <w:sz w:val="21"/>
                <w:szCs w:val="21"/>
              </w:rPr>
            </w:pPr>
            <w:r>
              <w:rPr>
                <w:sz w:val="21"/>
                <w:szCs w:val="21"/>
              </w:rPr>
              <w:t>12</w:t>
            </w:r>
            <w:r>
              <w:rPr>
                <w:rFonts w:hint="eastAsia"/>
                <w:sz w:val="21"/>
                <w:szCs w:val="21"/>
              </w:rPr>
              <w:t>.</w:t>
            </w:r>
            <w:r>
              <w:rPr>
                <w:sz w:val="21"/>
                <w:szCs w:val="21"/>
              </w:rPr>
              <w:t>7</w:t>
            </w:r>
            <w:r>
              <w:rPr>
                <w:rFonts w:hint="eastAsia"/>
                <w:sz w:val="21"/>
                <w:szCs w:val="21"/>
              </w:rPr>
              <w:t>0%</w:t>
            </w:r>
          </w:p>
        </w:tc>
        <w:tc>
          <w:tcPr>
            <w:tcW w:w="541" w:type="pct"/>
            <w:vAlign w:val="center"/>
          </w:tcPr>
          <w:p w14:paraId="5E3102C9">
            <w:pPr>
              <w:adjustRightInd w:val="0"/>
              <w:snapToGrid w:val="0"/>
              <w:jc w:val="center"/>
              <w:rPr>
                <w:sz w:val="21"/>
                <w:szCs w:val="21"/>
              </w:rPr>
            </w:pPr>
            <w:r>
              <w:rPr>
                <w:b/>
                <w:sz w:val="21"/>
                <w:szCs w:val="21"/>
              </w:rPr>
              <w:t>指标说明</w:t>
            </w:r>
          </w:p>
        </w:tc>
        <w:tc>
          <w:tcPr>
            <w:tcW w:w="703" w:type="pct"/>
            <w:shd w:val="clear" w:color="auto" w:fill="auto"/>
            <w:noWrap/>
            <w:vAlign w:val="center"/>
          </w:tcPr>
          <w:p w14:paraId="0BE3723E">
            <w:pPr>
              <w:adjustRightInd w:val="0"/>
              <w:snapToGrid w:val="0"/>
              <w:jc w:val="center"/>
              <w:rPr>
                <w:sz w:val="21"/>
                <w:szCs w:val="21"/>
              </w:rPr>
            </w:pPr>
            <w:r>
              <w:rPr>
                <w:sz w:val="21"/>
                <w:szCs w:val="21"/>
              </w:rPr>
              <w:t>R≤100</w:t>
            </w:r>
          </w:p>
        </w:tc>
        <w:tc>
          <w:tcPr>
            <w:tcW w:w="703" w:type="pct"/>
            <w:shd w:val="clear" w:color="auto" w:fill="auto"/>
            <w:vAlign w:val="center"/>
          </w:tcPr>
          <w:p w14:paraId="52DC8F3D">
            <w:pPr>
              <w:adjustRightInd w:val="0"/>
              <w:snapToGrid w:val="0"/>
              <w:jc w:val="center"/>
              <w:rPr>
                <w:sz w:val="21"/>
                <w:szCs w:val="21"/>
              </w:rPr>
            </w:pPr>
            <w:r>
              <w:rPr>
                <w:sz w:val="21"/>
                <w:szCs w:val="21"/>
              </w:rPr>
              <w:t>100&lt;R≤200</w:t>
            </w:r>
          </w:p>
        </w:tc>
        <w:tc>
          <w:tcPr>
            <w:tcW w:w="703" w:type="pct"/>
            <w:shd w:val="clear" w:color="auto" w:fill="auto"/>
            <w:vAlign w:val="center"/>
          </w:tcPr>
          <w:p w14:paraId="5EE5CADA">
            <w:pPr>
              <w:adjustRightInd w:val="0"/>
              <w:snapToGrid w:val="0"/>
              <w:jc w:val="center"/>
              <w:rPr>
                <w:sz w:val="21"/>
                <w:szCs w:val="21"/>
              </w:rPr>
            </w:pPr>
            <w:r>
              <w:rPr>
                <w:sz w:val="21"/>
                <w:szCs w:val="21"/>
              </w:rPr>
              <w:t>200&lt;R≤300</w:t>
            </w:r>
          </w:p>
        </w:tc>
        <w:tc>
          <w:tcPr>
            <w:tcW w:w="703" w:type="pct"/>
            <w:shd w:val="clear" w:color="auto" w:fill="auto"/>
            <w:vAlign w:val="center"/>
          </w:tcPr>
          <w:p w14:paraId="5763BCC9">
            <w:pPr>
              <w:adjustRightInd w:val="0"/>
              <w:snapToGrid w:val="0"/>
              <w:jc w:val="center"/>
              <w:rPr>
                <w:sz w:val="21"/>
                <w:szCs w:val="21"/>
              </w:rPr>
            </w:pPr>
            <w:r>
              <w:rPr>
                <w:sz w:val="21"/>
                <w:szCs w:val="21"/>
              </w:rPr>
              <w:t>300&lt;R≤400</w:t>
            </w:r>
          </w:p>
        </w:tc>
        <w:tc>
          <w:tcPr>
            <w:tcW w:w="703" w:type="pct"/>
            <w:shd w:val="clear" w:color="auto" w:fill="auto"/>
            <w:noWrap/>
            <w:vAlign w:val="center"/>
          </w:tcPr>
          <w:p w14:paraId="1C25287F">
            <w:pPr>
              <w:adjustRightInd w:val="0"/>
              <w:snapToGrid w:val="0"/>
              <w:jc w:val="center"/>
              <w:rPr>
                <w:sz w:val="21"/>
                <w:szCs w:val="21"/>
              </w:rPr>
            </w:pPr>
            <w:r>
              <w:rPr>
                <w:sz w:val="21"/>
                <w:szCs w:val="21"/>
              </w:rPr>
              <w:t>R&gt;400</w:t>
            </w:r>
          </w:p>
        </w:tc>
      </w:tr>
      <w:tr w14:paraId="51E8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539CD9C4">
            <w:pPr>
              <w:adjustRightInd w:val="0"/>
              <w:snapToGrid w:val="0"/>
              <w:jc w:val="center"/>
              <w:rPr>
                <w:sz w:val="21"/>
                <w:szCs w:val="21"/>
              </w:rPr>
            </w:pPr>
          </w:p>
        </w:tc>
        <w:tc>
          <w:tcPr>
            <w:tcW w:w="406" w:type="pct"/>
            <w:vMerge w:val="continue"/>
            <w:vAlign w:val="center"/>
          </w:tcPr>
          <w:p w14:paraId="061AECE4">
            <w:pPr>
              <w:adjustRightInd w:val="0"/>
              <w:snapToGrid w:val="0"/>
              <w:jc w:val="center"/>
              <w:rPr>
                <w:sz w:val="21"/>
                <w:szCs w:val="21"/>
              </w:rPr>
            </w:pPr>
          </w:p>
        </w:tc>
        <w:tc>
          <w:tcPr>
            <w:tcW w:w="541" w:type="pct"/>
            <w:vAlign w:val="center"/>
          </w:tcPr>
          <w:p w14:paraId="6A0B54ED">
            <w:pPr>
              <w:adjustRightInd w:val="0"/>
              <w:snapToGrid w:val="0"/>
              <w:jc w:val="center"/>
              <w:rPr>
                <w:sz w:val="21"/>
                <w:szCs w:val="21"/>
              </w:rPr>
            </w:pPr>
            <w:r>
              <w:rPr>
                <w:b/>
                <w:sz w:val="21"/>
                <w:szCs w:val="21"/>
              </w:rPr>
              <w:t>修正系数（%）</w:t>
            </w:r>
          </w:p>
        </w:tc>
        <w:tc>
          <w:tcPr>
            <w:tcW w:w="703" w:type="pct"/>
            <w:shd w:val="clear" w:color="auto" w:fill="auto"/>
            <w:noWrap/>
            <w:vAlign w:val="center"/>
          </w:tcPr>
          <w:p w14:paraId="0B679BDA">
            <w:pPr>
              <w:adjustRightInd w:val="0"/>
              <w:snapToGrid w:val="0"/>
              <w:jc w:val="center"/>
              <w:rPr>
                <w:sz w:val="21"/>
                <w:szCs w:val="21"/>
              </w:rPr>
            </w:pPr>
            <w:r>
              <w:rPr>
                <w:sz w:val="21"/>
                <w:szCs w:val="21"/>
              </w:rPr>
              <w:t>1.73</w:t>
            </w:r>
          </w:p>
        </w:tc>
        <w:tc>
          <w:tcPr>
            <w:tcW w:w="703" w:type="pct"/>
            <w:shd w:val="clear" w:color="auto" w:fill="auto"/>
            <w:vAlign w:val="center"/>
          </w:tcPr>
          <w:p w14:paraId="0AE1FCA6">
            <w:pPr>
              <w:adjustRightInd w:val="0"/>
              <w:snapToGrid w:val="0"/>
              <w:jc w:val="center"/>
              <w:rPr>
                <w:sz w:val="21"/>
                <w:szCs w:val="21"/>
              </w:rPr>
            </w:pPr>
            <w:r>
              <w:rPr>
                <w:sz w:val="21"/>
                <w:szCs w:val="21"/>
              </w:rPr>
              <w:t>0.96</w:t>
            </w:r>
          </w:p>
        </w:tc>
        <w:tc>
          <w:tcPr>
            <w:tcW w:w="703" w:type="pct"/>
            <w:shd w:val="clear" w:color="auto" w:fill="auto"/>
            <w:vAlign w:val="center"/>
          </w:tcPr>
          <w:p w14:paraId="0AB27CD7">
            <w:pPr>
              <w:adjustRightInd w:val="0"/>
              <w:snapToGrid w:val="0"/>
              <w:jc w:val="center"/>
              <w:rPr>
                <w:sz w:val="21"/>
                <w:szCs w:val="21"/>
              </w:rPr>
            </w:pPr>
            <w:r>
              <w:rPr>
                <w:sz w:val="21"/>
                <w:szCs w:val="21"/>
              </w:rPr>
              <w:t>0</w:t>
            </w:r>
          </w:p>
        </w:tc>
        <w:tc>
          <w:tcPr>
            <w:tcW w:w="703" w:type="pct"/>
            <w:shd w:val="clear" w:color="auto" w:fill="auto"/>
            <w:vAlign w:val="center"/>
          </w:tcPr>
          <w:p w14:paraId="22F0551C">
            <w:pPr>
              <w:adjustRightInd w:val="0"/>
              <w:snapToGrid w:val="0"/>
              <w:jc w:val="center"/>
              <w:rPr>
                <w:sz w:val="21"/>
                <w:szCs w:val="21"/>
              </w:rPr>
            </w:pPr>
            <w:r>
              <w:rPr>
                <w:sz w:val="21"/>
                <w:szCs w:val="21"/>
              </w:rPr>
              <w:t>-0.93</w:t>
            </w:r>
          </w:p>
        </w:tc>
        <w:tc>
          <w:tcPr>
            <w:tcW w:w="703" w:type="pct"/>
            <w:shd w:val="clear" w:color="auto" w:fill="auto"/>
            <w:noWrap/>
            <w:vAlign w:val="center"/>
          </w:tcPr>
          <w:p w14:paraId="2022A3AD">
            <w:pPr>
              <w:adjustRightInd w:val="0"/>
              <w:snapToGrid w:val="0"/>
              <w:jc w:val="center"/>
              <w:rPr>
                <w:sz w:val="21"/>
                <w:szCs w:val="21"/>
              </w:rPr>
            </w:pPr>
            <w:r>
              <w:rPr>
                <w:sz w:val="21"/>
                <w:szCs w:val="21"/>
              </w:rPr>
              <w:t>-1.67</w:t>
            </w:r>
          </w:p>
        </w:tc>
      </w:tr>
      <w:tr w14:paraId="4D18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441033D2">
            <w:pPr>
              <w:adjustRightInd w:val="0"/>
              <w:snapToGrid w:val="0"/>
              <w:jc w:val="center"/>
              <w:rPr>
                <w:sz w:val="21"/>
                <w:szCs w:val="21"/>
              </w:rPr>
            </w:pPr>
            <w:r>
              <w:rPr>
                <w:sz w:val="21"/>
                <w:szCs w:val="21"/>
              </w:rPr>
              <w:t>停车方便程度</w:t>
            </w:r>
          </w:p>
        </w:tc>
        <w:tc>
          <w:tcPr>
            <w:tcW w:w="406" w:type="pct"/>
            <w:vMerge w:val="restart"/>
            <w:vAlign w:val="center"/>
          </w:tcPr>
          <w:p w14:paraId="2C0DE2D6">
            <w:pPr>
              <w:adjustRightInd w:val="0"/>
              <w:snapToGrid w:val="0"/>
              <w:jc w:val="center"/>
              <w:rPr>
                <w:sz w:val="21"/>
                <w:szCs w:val="21"/>
              </w:rPr>
            </w:pPr>
            <w:r>
              <w:rPr>
                <w:sz w:val="21"/>
                <w:szCs w:val="21"/>
              </w:rPr>
              <w:t>12</w:t>
            </w:r>
            <w:r>
              <w:rPr>
                <w:rFonts w:hint="eastAsia"/>
                <w:sz w:val="21"/>
                <w:szCs w:val="21"/>
              </w:rPr>
              <w:t>.</w:t>
            </w:r>
            <w:r>
              <w:rPr>
                <w:sz w:val="21"/>
                <w:szCs w:val="21"/>
              </w:rPr>
              <w:t>35</w:t>
            </w:r>
            <w:r>
              <w:rPr>
                <w:rFonts w:hint="eastAsia"/>
                <w:sz w:val="21"/>
                <w:szCs w:val="21"/>
              </w:rPr>
              <w:t>%</w:t>
            </w:r>
          </w:p>
        </w:tc>
        <w:tc>
          <w:tcPr>
            <w:tcW w:w="541" w:type="pct"/>
            <w:vAlign w:val="center"/>
          </w:tcPr>
          <w:p w14:paraId="3F8363D7">
            <w:pPr>
              <w:adjustRightInd w:val="0"/>
              <w:snapToGrid w:val="0"/>
              <w:jc w:val="center"/>
              <w:rPr>
                <w:sz w:val="21"/>
                <w:szCs w:val="21"/>
              </w:rPr>
            </w:pPr>
            <w:r>
              <w:rPr>
                <w:b/>
                <w:sz w:val="21"/>
                <w:szCs w:val="21"/>
              </w:rPr>
              <w:t>指标说明</w:t>
            </w:r>
          </w:p>
        </w:tc>
        <w:tc>
          <w:tcPr>
            <w:tcW w:w="703" w:type="pct"/>
            <w:shd w:val="clear" w:color="auto" w:fill="auto"/>
            <w:vAlign w:val="center"/>
          </w:tcPr>
          <w:p w14:paraId="09A139B1">
            <w:pPr>
              <w:adjustRightInd w:val="0"/>
              <w:snapToGrid w:val="0"/>
              <w:jc w:val="center"/>
              <w:rPr>
                <w:sz w:val="21"/>
                <w:szCs w:val="21"/>
              </w:rPr>
            </w:pPr>
            <w:r>
              <w:rPr>
                <w:sz w:val="21"/>
                <w:szCs w:val="21"/>
              </w:rPr>
              <w:t>无交通管制，周边有停车场，停车方便</w:t>
            </w:r>
          </w:p>
        </w:tc>
        <w:tc>
          <w:tcPr>
            <w:tcW w:w="703" w:type="pct"/>
            <w:shd w:val="clear" w:color="auto" w:fill="auto"/>
            <w:vAlign w:val="center"/>
          </w:tcPr>
          <w:p w14:paraId="2041EB8A">
            <w:pPr>
              <w:adjustRightInd w:val="0"/>
              <w:snapToGrid w:val="0"/>
              <w:jc w:val="center"/>
              <w:rPr>
                <w:sz w:val="21"/>
                <w:szCs w:val="21"/>
              </w:rPr>
            </w:pPr>
            <w:r>
              <w:rPr>
                <w:sz w:val="21"/>
                <w:szCs w:val="21"/>
              </w:rPr>
              <w:t>无交通管制，周边有停车场，仅高峰时有一定影响</w:t>
            </w:r>
          </w:p>
        </w:tc>
        <w:tc>
          <w:tcPr>
            <w:tcW w:w="703" w:type="pct"/>
            <w:shd w:val="clear" w:color="auto" w:fill="auto"/>
            <w:vAlign w:val="center"/>
          </w:tcPr>
          <w:p w14:paraId="3ED3B16C">
            <w:pPr>
              <w:adjustRightInd w:val="0"/>
              <w:snapToGrid w:val="0"/>
              <w:jc w:val="center"/>
              <w:rPr>
                <w:sz w:val="21"/>
                <w:szCs w:val="21"/>
              </w:rPr>
            </w:pPr>
            <w:r>
              <w:rPr>
                <w:sz w:val="21"/>
                <w:szCs w:val="21"/>
              </w:rPr>
              <w:t>无交通管制，周边无专业停车场，路边停车较方便</w:t>
            </w:r>
          </w:p>
        </w:tc>
        <w:tc>
          <w:tcPr>
            <w:tcW w:w="703" w:type="pct"/>
            <w:shd w:val="clear" w:color="auto" w:fill="auto"/>
            <w:vAlign w:val="center"/>
          </w:tcPr>
          <w:p w14:paraId="53B0FB24">
            <w:pPr>
              <w:adjustRightInd w:val="0"/>
              <w:snapToGrid w:val="0"/>
              <w:jc w:val="center"/>
              <w:rPr>
                <w:sz w:val="21"/>
                <w:szCs w:val="21"/>
              </w:rPr>
            </w:pPr>
            <w:r>
              <w:rPr>
                <w:sz w:val="21"/>
                <w:szCs w:val="21"/>
              </w:rPr>
              <w:t>有隔离护栏或者单行线，高峰时停车不方便</w:t>
            </w:r>
          </w:p>
        </w:tc>
        <w:tc>
          <w:tcPr>
            <w:tcW w:w="703" w:type="pct"/>
            <w:shd w:val="clear" w:color="auto" w:fill="auto"/>
            <w:vAlign w:val="center"/>
          </w:tcPr>
          <w:p w14:paraId="6940B2E4">
            <w:pPr>
              <w:adjustRightInd w:val="0"/>
              <w:snapToGrid w:val="0"/>
              <w:jc w:val="center"/>
              <w:rPr>
                <w:sz w:val="21"/>
                <w:szCs w:val="21"/>
              </w:rPr>
            </w:pPr>
            <w:r>
              <w:rPr>
                <w:sz w:val="21"/>
                <w:szCs w:val="21"/>
              </w:rPr>
              <w:t>有隔离护栏或者单行线，平时停车不方便</w:t>
            </w:r>
          </w:p>
        </w:tc>
      </w:tr>
      <w:tr w14:paraId="1021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0B063EEC">
            <w:pPr>
              <w:adjustRightInd w:val="0"/>
              <w:snapToGrid w:val="0"/>
              <w:jc w:val="center"/>
              <w:rPr>
                <w:sz w:val="21"/>
                <w:szCs w:val="21"/>
              </w:rPr>
            </w:pPr>
          </w:p>
        </w:tc>
        <w:tc>
          <w:tcPr>
            <w:tcW w:w="406" w:type="pct"/>
            <w:vMerge w:val="continue"/>
            <w:vAlign w:val="center"/>
          </w:tcPr>
          <w:p w14:paraId="748E1F06">
            <w:pPr>
              <w:adjustRightInd w:val="0"/>
              <w:snapToGrid w:val="0"/>
              <w:jc w:val="center"/>
              <w:rPr>
                <w:sz w:val="21"/>
                <w:szCs w:val="21"/>
              </w:rPr>
            </w:pPr>
          </w:p>
        </w:tc>
        <w:tc>
          <w:tcPr>
            <w:tcW w:w="541" w:type="pct"/>
            <w:vAlign w:val="center"/>
          </w:tcPr>
          <w:p w14:paraId="026F2E79">
            <w:pPr>
              <w:adjustRightInd w:val="0"/>
              <w:snapToGrid w:val="0"/>
              <w:jc w:val="center"/>
              <w:rPr>
                <w:sz w:val="21"/>
                <w:szCs w:val="21"/>
              </w:rPr>
            </w:pPr>
            <w:r>
              <w:rPr>
                <w:b/>
                <w:sz w:val="21"/>
                <w:szCs w:val="21"/>
              </w:rPr>
              <w:t>修正系数（%）</w:t>
            </w:r>
          </w:p>
        </w:tc>
        <w:tc>
          <w:tcPr>
            <w:tcW w:w="703" w:type="pct"/>
            <w:shd w:val="clear" w:color="auto" w:fill="auto"/>
            <w:vAlign w:val="center"/>
          </w:tcPr>
          <w:p w14:paraId="37482E36">
            <w:pPr>
              <w:adjustRightInd w:val="0"/>
              <w:snapToGrid w:val="0"/>
              <w:jc w:val="center"/>
              <w:rPr>
                <w:sz w:val="21"/>
                <w:szCs w:val="21"/>
              </w:rPr>
            </w:pPr>
            <w:r>
              <w:rPr>
                <w:sz w:val="21"/>
                <w:szCs w:val="21"/>
              </w:rPr>
              <w:t>1.68</w:t>
            </w:r>
          </w:p>
        </w:tc>
        <w:tc>
          <w:tcPr>
            <w:tcW w:w="703" w:type="pct"/>
            <w:shd w:val="clear" w:color="auto" w:fill="auto"/>
            <w:vAlign w:val="center"/>
          </w:tcPr>
          <w:p w14:paraId="251CCAA4">
            <w:pPr>
              <w:adjustRightInd w:val="0"/>
              <w:snapToGrid w:val="0"/>
              <w:jc w:val="center"/>
              <w:rPr>
                <w:sz w:val="21"/>
                <w:szCs w:val="21"/>
              </w:rPr>
            </w:pPr>
            <w:r>
              <w:rPr>
                <w:sz w:val="21"/>
                <w:szCs w:val="21"/>
              </w:rPr>
              <w:t>0.93</w:t>
            </w:r>
          </w:p>
        </w:tc>
        <w:tc>
          <w:tcPr>
            <w:tcW w:w="703" w:type="pct"/>
            <w:shd w:val="clear" w:color="auto" w:fill="auto"/>
            <w:vAlign w:val="center"/>
          </w:tcPr>
          <w:p w14:paraId="5A5BF373">
            <w:pPr>
              <w:adjustRightInd w:val="0"/>
              <w:snapToGrid w:val="0"/>
              <w:jc w:val="center"/>
              <w:rPr>
                <w:sz w:val="21"/>
                <w:szCs w:val="21"/>
              </w:rPr>
            </w:pPr>
            <w:r>
              <w:rPr>
                <w:sz w:val="21"/>
                <w:szCs w:val="21"/>
              </w:rPr>
              <w:t>0</w:t>
            </w:r>
          </w:p>
        </w:tc>
        <w:tc>
          <w:tcPr>
            <w:tcW w:w="703" w:type="pct"/>
            <w:shd w:val="clear" w:color="auto" w:fill="auto"/>
            <w:vAlign w:val="center"/>
          </w:tcPr>
          <w:p w14:paraId="0DF430B3">
            <w:pPr>
              <w:adjustRightInd w:val="0"/>
              <w:snapToGrid w:val="0"/>
              <w:jc w:val="center"/>
              <w:rPr>
                <w:sz w:val="21"/>
                <w:szCs w:val="21"/>
              </w:rPr>
            </w:pPr>
            <w:r>
              <w:rPr>
                <w:sz w:val="21"/>
                <w:szCs w:val="21"/>
              </w:rPr>
              <w:t>-0.9</w:t>
            </w:r>
          </w:p>
        </w:tc>
        <w:tc>
          <w:tcPr>
            <w:tcW w:w="703" w:type="pct"/>
            <w:shd w:val="clear" w:color="auto" w:fill="auto"/>
            <w:vAlign w:val="center"/>
          </w:tcPr>
          <w:p w14:paraId="6DBF3E96">
            <w:pPr>
              <w:adjustRightInd w:val="0"/>
              <w:snapToGrid w:val="0"/>
              <w:jc w:val="center"/>
              <w:rPr>
                <w:sz w:val="21"/>
                <w:szCs w:val="21"/>
              </w:rPr>
            </w:pPr>
            <w:r>
              <w:rPr>
                <w:sz w:val="21"/>
                <w:szCs w:val="21"/>
              </w:rPr>
              <w:t>-1.63</w:t>
            </w:r>
          </w:p>
        </w:tc>
      </w:tr>
      <w:tr w14:paraId="5AE3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shd w:val="clear" w:color="auto" w:fill="auto"/>
            <w:vAlign w:val="center"/>
          </w:tcPr>
          <w:p w14:paraId="5D155215">
            <w:pPr>
              <w:adjustRightInd w:val="0"/>
              <w:snapToGrid w:val="0"/>
              <w:jc w:val="center"/>
              <w:rPr>
                <w:sz w:val="21"/>
                <w:szCs w:val="21"/>
              </w:rPr>
            </w:pPr>
            <w:r>
              <w:rPr>
                <w:sz w:val="21"/>
                <w:szCs w:val="21"/>
              </w:rPr>
              <w:t>距最近商服中心距离（m）</w:t>
            </w:r>
          </w:p>
        </w:tc>
        <w:tc>
          <w:tcPr>
            <w:tcW w:w="406" w:type="pct"/>
            <w:vMerge w:val="restart"/>
            <w:vAlign w:val="center"/>
          </w:tcPr>
          <w:p w14:paraId="68865B5B">
            <w:pPr>
              <w:adjustRightInd w:val="0"/>
              <w:snapToGrid w:val="0"/>
              <w:jc w:val="center"/>
              <w:rPr>
                <w:sz w:val="21"/>
                <w:szCs w:val="21"/>
              </w:rPr>
            </w:pPr>
            <w:r>
              <w:rPr>
                <w:sz w:val="21"/>
                <w:szCs w:val="21"/>
              </w:rPr>
              <w:t>26</w:t>
            </w:r>
            <w:r>
              <w:rPr>
                <w:rFonts w:hint="eastAsia"/>
                <w:sz w:val="21"/>
                <w:szCs w:val="21"/>
              </w:rPr>
              <w:t>.</w:t>
            </w:r>
            <w:r>
              <w:rPr>
                <w:sz w:val="21"/>
                <w:szCs w:val="21"/>
              </w:rPr>
              <w:t>68</w:t>
            </w:r>
            <w:r>
              <w:rPr>
                <w:rFonts w:hint="eastAsia"/>
                <w:sz w:val="21"/>
                <w:szCs w:val="21"/>
              </w:rPr>
              <w:t>%</w:t>
            </w:r>
          </w:p>
        </w:tc>
        <w:tc>
          <w:tcPr>
            <w:tcW w:w="541" w:type="pct"/>
            <w:vAlign w:val="center"/>
          </w:tcPr>
          <w:p w14:paraId="3035370A">
            <w:pPr>
              <w:adjustRightInd w:val="0"/>
              <w:snapToGrid w:val="0"/>
              <w:jc w:val="center"/>
              <w:rPr>
                <w:sz w:val="21"/>
                <w:szCs w:val="21"/>
              </w:rPr>
            </w:pPr>
            <w:r>
              <w:rPr>
                <w:b/>
                <w:sz w:val="21"/>
                <w:szCs w:val="21"/>
              </w:rPr>
              <w:t>指标说明</w:t>
            </w:r>
          </w:p>
        </w:tc>
        <w:tc>
          <w:tcPr>
            <w:tcW w:w="703" w:type="pct"/>
            <w:shd w:val="clear" w:color="auto" w:fill="auto"/>
            <w:noWrap/>
            <w:vAlign w:val="center"/>
          </w:tcPr>
          <w:p w14:paraId="5AE06140">
            <w:pPr>
              <w:adjustRightInd w:val="0"/>
              <w:snapToGrid w:val="0"/>
              <w:jc w:val="center"/>
              <w:rPr>
                <w:sz w:val="21"/>
                <w:szCs w:val="21"/>
              </w:rPr>
            </w:pPr>
            <w:r>
              <w:rPr>
                <w:sz w:val="21"/>
                <w:szCs w:val="21"/>
              </w:rPr>
              <w:t>R≤300</w:t>
            </w:r>
          </w:p>
        </w:tc>
        <w:tc>
          <w:tcPr>
            <w:tcW w:w="703" w:type="pct"/>
            <w:shd w:val="clear" w:color="auto" w:fill="auto"/>
            <w:vAlign w:val="center"/>
          </w:tcPr>
          <w:p w14:paraId="279CF8B1">
            <w:pPr>
              <w:adjustRightInd w:val="0"/>
              <w:snapToGrid w:val="0"/>
              <w:jc w:val="center"/>
              <w:rPr>
                <w:sz w:val="21"/>
                <w:szCs w:val="21"/>
              </w:rPr>
            </w:pPr>
            <w:r>
              <w:rPr>
                <w:sz w:val="21"/>
                <w:szCs w:val="21"/>
              </w:rPr>
              <w:t>300&lt;R≤600</w:t>
            </w:r>
          </w:p>
        </w:tc>
        <w:tc>
          <w:tcPr>
            <w:tcW w:w="703" w:type="pct"/>
            <w:shd w:val="clear" w:color="auto" w:fill="auto"/>
            <w:vAlign w:val="center"/>
          </w:tcPr>
          <w:p w14:paraId="0778A08A">
            <w:pPr>
              <w:adjustRightInd w:val="0"/>
              <w:snapToGrid w:val="0"/>
              <w:jc w:val="center"/>
              <w:rPr>
                <w:sz w:val="21"/>
                <w:szCs w:val="21"/>
              </w:rPr>
            </w:pPr>
            <w:r>
              <w:rPr>
                <w:sz w:val="21"/>
                <w:szCs w:val="21"/>
              </w:rPr>
              <w:t>600&lt;R≤900</w:t>
            </w:r>
          </w:p>
        </w:tc>
        <w:tc>
          <w:tcPr>
            <w:tcW w:w="703" w:type="pct"/>
            <w:shd w:val="clear" w:color="auto" w:fill="auto"/>
            <w:vAlign w:val="center"/>
          </w:tcPr>
          <w:p w14:paraId="70986D3C">
            <w:pPr>
              <w:adjustRightInd w:val="0"/>
              <w:snapToGrid w:val="0"/>
              <w:jc w:val="center"/>
              <w:rPr>
                <w:sz w:val="21"/>
                <w:szCs w:val="21"/>
              </w:rPr>
            </w:pPr>
            <w:r>
              <w:rPr>
                <w:sz w:val="21"/>
                <w:szCs w:val="21"/>
              </w:rPr>
              <w:t>900&lt;R≤1200</w:t>
            </w:r>
          </w:p>
        </w:tc>
        <w:tc>
          <w:tcPr>
            <w:tcW w:w="703" w:type="pct"/>
            <w:shd w:val="clear" w:color="auto" w:fill="auto"/>
            <w:noWrap/>
            <w:vAlign w:val="center"/>
          </w:tcPr>
          <w:p w14:paraId="2720C4B9">
            <w:pPr>
              <w:adjustRightInd w:val="0"/>
              <w:snapToGrid w:val="0"/>
              <w:jc w:val="center"/>
              <w:rPr>
                <w:sz w:val="21"/>
                <w:szCs w:val="21"/>
              </w:rPr>
            </w:pPr>
            <w:r>
              <w:rPr>
                <w:sz w:val="21"/>
                <w:szCs w:val="21"/>
              </w:rPr>
              <w:t>R&gt;1200</w:t>
            </w:r>
          </w:p>
        </w:tc>
      </w:tr>
      <w:tr w14:paraId="6113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shd w:val="clear" w:color="auto" w:fill="auto"/>
            <w:vAlign w:val="center"/>
          </w:tcPr>
          <w:p w14:paraId="5A38E63F">
            <w:pPr>
              <w:adjustRightInd w:val="0"/>
              <w:snapToGrid w:val="0"/>
              <w:jc w:val="center"/>
              <w:rPr>
                <w:sz w:val="21"/>
                <w:szCs w:val="21"/>
              </w:rPr>
            </w:pPr>
          </w:p>
        </w:tc>
        <w:tc>
          <w:tcPr>
            <w:tcW w:w="406" w:type="pct"/>
            <w:vMerge w:val="continue"/>
            <w:vAlign w:val="center"/>
          </w:tcPr>
          <w:p w14:paraId="5560B63B">
            <w:pPr>
              <w:adjustRightInd w:val="0"/>
              <w:snapToGrid w:val="0"/>
              <w:jc w:val="center"/>
              <w:rPr>
                <w:sz w:val="21"/>
                <w:szCs w:val="21"/>
              </w:rPr>
            </w:pPr>
          </w:p>
        </w:tc>
        <w:tc>
          <w:tcPr>
            <w:tcW w:w="541" w:type="pct"/>
            <w:vAlign w:val="center"/>
          </w:tcPr>
          <w:p w14:paraId="38B11638">
            <w:pPr>
              <w:adjustRightInd w:val="0"/>
              <w:snapToGrid w:val="0"/>
              <w:jc w:val="center"/>
              <w:rPr>
                <w:sz w:val="21"/>
                <w:szCs w:val="21"/>
              </w:rPr>
            </w:pPr>
            <w:r>
              <w:rPr>
                <w:b/>
                <w:sz w:val="21"/>
                <w:szCs w:val="21"/>
              </w:rPr>
              <w:t>修正系数（%）</w:t>
            </w:r>
          </w:p>
        </w:tc>
        <w:tc>
          <w:tcPr>
            <w:tcW w:w="703" w:type="pct"/>
            <w:shd w:val="clear" w:color="auto" w:fill="auto"/>
            <w:noWrap/>
            <w:vAlign w:val="center"/>
          </w:tcPr>
          <w:p w14:paraId="363F3D98">
            <w:pPr>
              <w:adjustRightInd w:val="0"/>
              <w:snapToGrid w:val="0"/>
              <w:jc w:val="center"/>
              <w:rPr>
                <w:sz w:val="21"/>
                <w:szCs w:val="21"/>
              </w:rPr>
            </w:pPr>
            <w:r>
              <w:rPr>
                <w:sz w:val="21"/>
                <w:szCs w:val="21"/>
              </w:rPr>
              <w:t>3.63</w:t>
            </w:r>
          </w:p>
        </w:tc>
        <w:tc>
          <w:tcPr>
            <w:tcW w:w="703" w:type="pct"/>
            <w:shd w:val="clear" w:color="auto" w:fill="auto"/>
            <w:vAlign w:val="center"/>
          </w:tcPr>
          <w:p w14:paraId="6EC87EFB">
            <w:pPr>
              <w:adjustRightInd w:val="0"/>
              <w:snapToGrid w:val="0"/>
              <w:jc w:val="center"/>
              <w:rPr>
                <w:sz w:val="21"/>
                <w:szCs w:val="21"/>
              </w:rPr>
            </w:pPr>
            <w:r>
              <w:rPr>
                <w:sz w:val="21"/>
                <w:szCs w:val="21"/>
              </w:rPr>
              <w:t>2.02</w:t>
            </w:r>
          </w:p>
        </w:tc>
        <w:tc>
          <w:tcPr>
            <w:tcW w:w="703" w:type="pct"/>
            <w:shd w:val="clear" w:color="auto" w:fill="auto"/>
            <w:vAlign w:val="center"/>
          </w:tcPr>
          <w:p w14:paraId="53DAE306">
            <w:pPr>
              <w:adjustRightInd w:val="0"/>
              <w:snapToGrid w:val="0"/>
              <w:jc w:val="center"/>
              <w:rPr>
                <w:sz w:val="21"/>
                <w:szCs w:val="21"/>
              </w:rPr>
            </w:pPr>
            <w:r>
              <w:rPr>
                <w:sz w:val="21"/>
                <w:szCs w:val="21"/>
              </w:rPr>
              <w:t>0</w:t>
            </w:r>
          </w:p>
        </w:tc>
        <w:tc>
          <w:tcPr>
            <w:tcW w:w="703" w:type="pct"/>
            <w:shd w:val="clear" w:color="auto" w:fill="auto"/>
            <w:vAlign w:val="center"/>
          </w:tcPr>
          <w:p w14:paraId="22FF06EC">
            <w:pPr>
              <w:adjustRightInd w:val="0"/>
              <w:snapToGrid w:val="0"/>
              <w:jc w:val="center"/>
              <w:rPr>
                <w:sz w:val="21"/>
                <w:szCs w:val="21"/>
              </w:rPr>
            </w:pPr>
            <w:r>
              <w:rPr>
                <w:sz w:val="21"/>
                <w:szCs w:val="21"/>
              </w:rPr>
              <w:t>-1.95</w:t>
            </w:r>
          </w:p>
        </w:tc>
        <w:tc>
          <w:tcPr>
            <w:tcW w:w="703" w:type="pct"/>
            <w:shd w:val="clear" w:color="auto" w:fill="auto"/>
            <w:noWrap/>
            <w:vAlign w:val="center"/>
          </w:tcPr>
          <w:p w14:paraId="384E7C48">
            <w:pPr>
              <w:adjustRightInd w:val="0"/>
              <w:snapToGrid w:val="0"/>
              <w:jc w:val="center"/>
              <w:rPr>
                <w:sz w:val="21"/>
                <w:szCs w:val="21"/>
              </w:rPr>
            </w:pPr>
            <w:r>
              <w:rPr>
                <w:sz w:val="21"/>
                <w:szCs w:val="21"/>
              </w:rPr>
              <w:t>-3.51</w:t>
            </w:r>
          </w:p>
        </w:tc>
      </w:tr>
    </w:tbl>
    <w:p w14:paraId="0956D7CB">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二级住宅用地标定地价修正因素说明与系数对照表</w:t>
      </w:r>
    </w:p>
    <w:tbl>
      <w:tblPr>
        <w:tblStyle w:val="14"/>
        <w:tblW w:w="5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54"/>
        <w:gridCol w:w="1134"/>
        <w:gridCol w:w="1487"/>
        <w:gridCol w:w="1487"/>
        <w:gridCol w:w="1487"/>
        <w:gridCol w:w="1487"/>
        <w:gridCol w:w="1485"/>
      </w:tblGrid>
      <w:tr w14:paraId="4C76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21" w:type="pct"/>
            <w:shd w:val="clear" w:color="auto" w:fill="auto"/>
            <w:vAlign w:val="center"/>
          </w:tcPr>
          <w:p w14:paraId="62A2107B">
            <w:pPr>
              <w:adjustRightInd w:val="0"/>
              <w:snapToGrid w:val="0"/>
              <w:jc w:val="center"/>
              <w:rPr>
                <w:b/>
                <w:bCs/>
                <w:sz w:val="21"/>
                <w:szCs w:val="21"/>
              </w:rPr>
            </w:pPr>
            <w:r>
              <w:rPr>
                <w:b/>
                <w:bCs/>
                <w:sz w:val="21"/>
                <w:szCs w:val="21"/>
              </w:rPr>
              <w:t>影响因素</w:t>
            </w:r>
          </w:p>
        </w:tc>
        <w:tc>
          <w:tcPr>
            <w:tcW w:w="406" w:type="pct"/>
            <w:vAlign w:val="center"/>
          </w:tcPr>
          <w:p w14:paraId="0A69F6E9">
            <w:pPr>
              <w:adjustRightInd w:val="0"/>
              <w:snapToGrid w:val="0"/>
              <w:jc w:val="center"/>
              <w:rPr>
                <w:b/>
                <w:bCs/>
                <w:sz w:val="21"/>
                <w:szCs w:val="21"/>
              </w:rPr>
            </w:pPr>
            <w:r>
              <w:rPr>
                <w:b/>
                <w:bCs/>
                <w:sz w:val="21"/>
                <w:szCs w:val="21"/>
              </w:rPr>
              <w:t>权重值</w:t>
            </w:r>
          </w:p>
        </w:tc>
        <w:tc>
          <w:tcPr>
            <w:tcW w:w="539" w:type="pct"/>
            <w:vAlign w:val="center"/>
          </w:tcPr>
          <w:p w14:paraId="684351FC">
            <w:pPr>
              <w:adjustRightInd w:val="0"/>
              <w:snapToGrid w:val="0"/>
              <w:jc w:val="center"/>
              <w:rPr>
                <w:b/>
                <w:bCs/>
                <w:sz w:val="21"/>
                <w:szCs w:val="21"/>
              </w:rPr>
            </w:pPr>
            <w:r>
              <w:rPr>
                <w:b/>
                <w:bCs/>
                <w:sz w:val="21"/>
                <w:szCs w:val="21"/>
              </w:rPr>
              <w:t>指标标准</w:t>
            </w:r>
          </w:p>
        </w:tc>
        <w:tc>
          <w:tcPr>
            <w:tcW w:w="707" w:type="pct"/>
            <w:shd w:val="clear" w:color="auto" w:fill="auto"/>
            <w:vAlign w:val="center"/>
          </w:tcPr>
          <w:p w14:paraId="344B5CD1">
            <w:pPr>
              <w:adjustRightInd w:val="0"/>
              <w:snapToGrid w:val="0"/>
              <w:jc w:val="center"/>
              <w:rPr>
                <w:b/>
                <w:bCs/>
                <w:sz w:val="21"/>
                <w:szCs w:val="21"/>
              </w:rPr>
            </w:pPr>
            <w:r>
              <w:rPr>
                <w:b/>
                <w:bCs/>
                <w:sz w:val="21"/>
                <w:szCs w:val="21"/>
              </w:rPr>
              <w:t>优（%）</w:t>
            </w:r>
          </w:p>
        </w:tc>
        <w:tc>
          <w:tcPr>
            <w:tcW w:w="707" w:type="pct"/>
            <w:shd w:val="clear" w:color="auto" w:fill="auto"/>
            <w:vAlign w:val="center"/>
          </w:tcPr>
          <w:p w14:paraId="193D5C8A">
            <w:pPr>
              <w:adjustRightInd w:val="0"/>
              <w:snapToGrid w:val="0"/>
              <w:jc w:val="center"/>
              <w:rPr>
                <w:b/>
                <w:bCs/>
                <w:sz w:val="21"/>
                <w:szCs w:val="21"/>
              </w:rPr>
            </w:pPr>
            <w:r>
              <w:rPr>
                <w:b/>
                <w:bCs/>
                <w:sz w:val="21"/>
                <w:szCs w:val="21"/>
              </w:rPr>
              <w:t>较优（%）</w:t>
            </w:r>
          </w:p>
        </w:tc>
        <w:tc>
          <w:tcPr>
            <w:tcW w:w="707" w:type="pct"/>
            <w:shd w:val="clear" w:color="auto" w:fill="auto"/>
            <w:vAlign w:val="center"/>
          </w:tcPr>
          <w:p w14:paraId="67B94873">
            <w:pPr>
              <w:adjustRightInd w:val="0"/>
              <w:snapToGrid w:val="0"/>
              <w:jc w:val="center"/>
              <w:rPr>
                <w:b/>
                <w:bCs/>
                <w:sz w:val="21"/>
                <w:szCs w:val="21"/>
              </w:rPr>
            </w:pPr>
            <w:r>
              <w:rPr>
                <w:b/>
                <w:bCs/>
                <w:sz w:val="21"/>
                <w:szCs w:val="21"/>
              </w:rPr>
              <w:t>一般（%）</w:t>
            </w:r>
          </w:p>
        </w:tc>
        <w:tc>
          <w:tcPr>
            <w:tcW w:w="707" w:type="pct"/>
            <w:shd w:val="clear" w:color="auto" w:fill="auto"/>
            <w:vAlign w:val="center"/>
          </w:tcPr>
          <w:p w14:paraId="05619D06">
            <w:pPr>
              <w:adjustRightInd w:val="0"/>
              <w:snapToGrid w:val="0"/>
              <w:jc w:val="center"/>
              <w:rPr>
                <w:b/>
                <w:bCs/>
                <w:sz w:val="21"/>
                <w:szCs w:val="21"/>
              </w:rPr>
            </w:pPr>
            <w:r>
              <w:rPr>
                <w:b/>
                <w:bCs/>
                <w:sz w:val="21"/>
                <w:szCs w:val="21"/>
              </w:rPr>
              <w:t>较劣（%）</w:t>
            </w:r>
          </w:p>
        </w:tc>
        <w:tc>
          <w:tcPr>
            <w:tcW w:w="707" w:type="pct"/>
            <w:shd w:val="clear" w:color="auto" w:fill="auto"/>
            <w:vAlign w:val="center"/>
          </w:tcPr>
          <w:p w14:paraId="02B021B2">
            <w:pPr>
              <w:adjustRightInd w:val="0"/>
              <w:snapToGrid w:val="0"/>
              <w:jc w:val="center"/>
              <w:rPr>
                <w:b/>
                <w:bCs/>
                <w:sz w:val="21"/>
                <w:szCs w:val="21"/>
              </w:rPr>
            </w:pPr>
            <w:r>
              <w:rPr>
                <w:b/>
                <w:bCs/>
                <w:sz w:val="21"/>
                <w:szCs w:val="21"/>
              </w:rPr>
              <w:t>劣（%）</w:t>
            </w:r>
          </w:p>
        </w:tc>
      </w:tr>
      <w:tr w14:paraId="2468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7C9496D3">
            <w:pPr>
              <w:adjustRightInd w:val="0"/>
              <w:snapToGrid w:val="0"/>
              <w:jc w:val="center"/>
              <w:rPr>
                <w:sz w:val="21"/>
                <w:szCs w:val="21"/>
              </w:rPr>
            </w:pPr>
            <w:r>
              <w:rPr>
                <w:sz w:val="21"/>
                <w:szCs w:val="21"/>
              </w:rPr>
              <w:t>距医疗设施距离（m）</w:t>
            </w:r>
          </w:p>
        </w:tc>
        <w:tc>
          <w:tcPr>
            <w:tcW w:w="406" w:type="pct"/>
            <w:vMerge w:val="restart"/>
            <w:vAlign w:val="center"/>
          </w:tcPr>
          <w:p w14:paraId="7BF67FB6">
            <w:pPr>
              <w:adjustRightInd w:val="0"/>
              <w:snapToGrid w:val="0"/>
              <w:jc w:val="center"/>
              <w:rPr>
                <w:b/>
                <w:sz w:val="21"/>
                <w:szCs w:val="21"/>
              </w:rPr>
            </w:pPr>
            <w:r>
              <w:rPr>
                <w:sz w:val="21"/>
                <w:szCs w:val="21"/>
              </w:rPr>
              <w:t>5</w:t>
            </w:r>
            <w:r>
              <w:rPr>
                <w:rFonts w:hint="eastAsia"/>
                <w:sz w:val="21"/>
                <w:szCs w:val="21"/>
              </w:rPr>
              <w:t>.</w:t>
            </w:r>
            <w:r>
              <w:rPr>
                <w:sz w:val="21"/>
                <w:szCs w:val="21"/>
              </w:rPr>
              <w:t>26</w:t>
            </w:r>
            <w:r>
              <w:rPr>
                <w:rFonts w:hint="eastAsia"/>
                <w:sz w:val="21"/>
                <w:szCs w:val="21"/>
              </w:rPr>
              <w:t>%</w:t>
            </w:r>
          </w:p>
        </w:tc>
        <w:tc>
          <w:tcPr>
            <w:tcW w:w="539" w:type="pct"/>
            <w:vAlign w:val="center"/>
          </w:tcPr>
          <w:p w14:paraId="2CB92BBD">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1B295210">
            <w:pPr>
              <w:adjustRightInd w:val="0"/>
              <w:snapToGrid w:val="0"/>
              <w:jc w:val="center"/>
              <w:rPr>
                <w:rFonts w:eastAsia="宋体"/>
                <w:sz w:val="21"/>
                <w:szCs w:val="21"/>
              </w:rPr>
            </w:pPr>
            <w:r>
              <w:rPr>
                <w:rFonts w:eastAsia="宋体"/>
                <w:sz w:val="21"/>
                <w:szCs w:val="21"/>
              </w:rPr>
              <w:t>R≤350</w:t>
            </w:r>
          </w:p>
        </w:tc>
        <w:tc>
          <w:tcPr>
            <w:tcW w:w="707" w:type="pct"/>
            <w:shd w:val="clear" w:color="auto" w:fill="auto"/>
            <w:vAlign w:val="center"/>
          </w:tcPr>
          <w:p w14:paraId="651B417A">
            <w:pPr>
              <w:adjustRightInd w:val="0"/>
              <w:snapToGrid w:val="0"/>
              <w:jc w:val="center"/>
              <w:rPr>
                <w:rFonts w:eastAsia="宋体"/>
                <w:sz w:val="21"/>
                <w:szCs w:val="21"/>
              </w:rPr>
            </w:pPr>
            <w:r>
              <w:rPr>
                <w:rFonts w:eastAsia="宋体"/>
                <w:sz w:val="21"/>
                <w:szCs w:val="21"/>
              </w:rPr>
              <w:t>350&lt;R≤700</w:t>
            </w:r>
          </w:p>
        </w:tc>
        <w:tc>
          <w:tcPr>
            <w:tcW w:w="707" w:type="pct"/>
            <w:shd w:val="clear" w:color="auto" w:fill="auto"/>
            <w:vAlign w:val="center"/>
          </w:tcPr>
          <w:p w14:paraId="3EF6D711">
            <w:pPr>
              <w:adjustRightInd w:val="0"/>
              <w:snapToGrid w:val="0"/>
              <w:jc w:val="center"/>
              <w:rPr>
                <w:rFonts w:eastAsia="宋体"/>
                <w:sz w:val="21"/>
                <w:szCs w:val="21"/>
              </w:rPr>
            </w:pPr>
            <w:r>
              <w:rPr>
                <w:rFonts w:eastAsia="宋体"/>
                <w:sz w:val="21"/>
                <w:szCs w:val="21"/>
              </w:rPr>
              <w:t>700&lt;R≤1050</w:t>
            </w:r>
          </w:p>
        </w:tc>
        <w:tc>
          <w:tcPr>
            <w:tcW w:w="707" w:type="pct"/>
            <w:shd w:val="clear" w:color="auto" w:fill="auto"/>
            <w:vAlign w:val="center"/>
          </w:tcPr>
          <w:p w14:paraId="09687C2F">
            <w:pPr>
              <w:adjustRightInd w:val="0"/>
              <w:snapToGrid w:val="0"/>
              <w:jc w:val="center"/>
              <w:rPr>
                <w:rFonts w:eastAsia="宋体"/>
                <w:sz w:val="21"/>
                <w:szCs w:val="21"/>
              </w:rPr>
            </w:pPr>
            <w:r>
              <w:rPr>
                <w:rFonts w:eastAsia="宋体"/>
                <w:sz w:val="21"/>
                <w:szCs w:val="21"/>
              </w:rPr>
              <w:t>1050&lt;R≤1400</w:t>
            </w:r>
          </w:p>
        </w:tc>
        <w:tc>
          <w:tcPr>
            <w:tcW w:w="707" w:type="pct"/>
            <w:shd w:val="clear" w:color="auto" w:fill="auto"/>
            <w:noWrap/>
            <w:vAlign w:val="center"/>
          </w:tcPr>
          <w:p w14:paraId="192D0653">
            <w:pPr>
              <w:adjustRightInd w:val="0"/>
              <w:snapToGrid w:val="0"/>
              <w:jc w:val="center"/>
              <w:rPr>
                <w:rFonts w:eastAsia="宋体"/>
                <w:sz w:val="21"/>
                <w:szCs w:val="21"/>
              </w:rPr>
            </w:pPr>
            <w:r>
              <w:rPr>
                <w:rFonts w:eastAsia="宋体"/>
                <w:sz w:val="21"/>
                <w:szCs w:val="21"/>
              </w:rPr>
              <w:t>R&gt;1400</w:t>
            </w:r>
          </w:p>
        </w:tc>
      </w:tr>
      <w:tr w14:paraId="424E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3FCD37D6">
            <w:pPr>
              <w:adjustRightInd w:val="0"/>
              <w:snapToGrid w:val="0"/>
              <w:jc w:val="center"/>
              <w:rPr>
                <w:sz w:val="21"/>
                <w:szCs w:val="21"/>
              </w:rPr>
            </w:pPr>
          </w:p>
        </w:tc>
        <w:tc>
          <w:tcPr>
            <w:tcW w:w="406" w:type="pct"/>
            <w:vMerge w:val="continue"/>
            <w:vAlign w:val="center"/>
          </w:tcPr>
          <w:p w14:paraId="7B23D822">
            <w:pPr>
              <w:adjustRightInd w:val="0"/>
              <w:snapToGrid w:val="0"/>
              <w:jc w:val="center"/>
              <w:rPr>
                <w:b/>
                <w:sz w:val="21"/>
                <w:szCs w:val="21"/>
              </w:rPr>
            </w:pPr>
          </w:p>
        </w:tc>
        <w:tc>
          <w:tcPr>
            <w:tcW w:w="539" w:type="pct"/>
            <w:vAlign w:val="center"/>
          </w:tcPr>
          <w:p w14:paraId="30364D28">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0A3EFAB2">
            <w:pPr>
              <w:adjustRightInd w:val="0"/>
              <w:snapToGrid w:val="0"/>
              <w:jc w:val="center"/>
              <w:rPr>
                <w:rFonts w:eastAsia="宋体"/>
                <w:sz w:val="21"/>
                <w:szCs w:val="21"/>
              </w:rPr>
            </w:pPr>
            <w:r>
              <w:rPr>
                <w:sz w:val="21"/>
                <w:szCs w:val="21"/>
              </w:rPr>
              <w:t>0.67</w:t>
            </w:r>
          </w:p>
        </w:tc>
        <w:tc>
          <w:tcPr>
            <w:tcW w:w="707" w:type="pct"/>
            <w:shd w:val="clear" w:color="auto" w:fill="auto"/>
            <w:vAlign w:val="center"/>
          </w:tcPr>
          <w:p w14:paraId="1C22B15B">
            <w:pPr>
              <w:adjustRightInd w:val="0"/>
              <w:snapToGrid w:val="0"/>
              <w:jc w:val="center"/>
              <w:rPr>
                <w:rFonts w:eastAsia="宋体"/>
                <w:sz w:val="21"/>
                <w:szCs w:val="21"/>
              </w:rPr>
            </w:pPr>
            <w:r>
              <w:rPr>
                <w:sz w:val="21"/>
                <w:szCs w:val="21"/>
              </w:rPr>
              <w:t>0.37</w:t>
            </w:r>
          </w:p>
        </w:tc>
        <w:tc>
          <w:tcPr>
            <w:tcW w:w="707" w:type="pct"/>
            <w:shd w:val="clear" w:color="auto" w:fill="auto"/>
            <w:vAlign w:val="center"/>
          </w:tcPr>
          <w:p w14:paraId="7E072164">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1F474D66">
            <w:pPr>
              <w:adjustRightInd w:val="0"/>
              <w:snapToGrid w:val="0"/>
              <w:jc w:val="center"/>
              <w:rPr>
                <w:rFonts w:eastAsia="宋体"/>
                <w:sz w:val="21"/>
                <w:szCs w:val="21"/>
              </w:rPr>
            </w:pPr>
            <w:r>
              <w:rPr>
                <w:sz w:val="21"/>
                <w:szCs w:val="21"/>
              </w:rPr>
              <w:t>-0.34</w:t>
            </w:r>
          </w:p>
        </w:tc>
        <w:tc>
          <w:tcPr>
            <w:tcW w:w="707" w:type="pct"/>
            <w:shd w:val="clear" w:color="auto" w:fill="auto"/>
            <w:noWrap/>
            <w:vAlign w:val="center"/>
          </w:tcPr>
          <w:p w14:paraId="67387024">
            <w:pPr>
              <w:adjustRightInd w:val="0"/>
              <w:snapToGrid w:val="0"/>
              <w:jc w:val="center"/>
              <w:rPr>
                <w:rFonts w:eastAsia="宋体"/>
                <w:sz w:val="21"/>
                <w:szCs w:val="21"/>
              </w:rPr>
            </w:pPr>
            <w:r>
              <w:rPr>
                <w:sz w:val="21"/>
                <w:szCs w:val="21"/>
              </w:rPr>
              <w:t>-0.61</w:t>
            </w:r>
          </w:p>
        </w:tc>
      </w:tr>
      <w:tr w14:paraId="75F5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477405DD">
            <w:pPr>
              <w:adjustRightInd w:val="0"/>
              <w:snapToGrid w:val="0"/>
              <w:jc w:val="center"/>
              <w:rPr>
                <w:sz w:val="21"/>
                <w:szCs w:val="21"/>
              </w:rPr>
            </w:pPr>
            <w:r>
              <w:rPr>
                <w:sz w:val="21"/>
                <w:szCs w:val="21"/>
              </w:rPr>
              <w:t>距文体设施距离（m）</w:t>
            </w:r>
          </w:p>
        </w:tc>
        <w:tc>
          <w:tcPr>
            <w:tcW w:w="406" w:type="pct"/>
            <w:vMerge w:val="restart"/>
            <w:vAlign w:val="center"/>
          </w:tcPr>
          <w:p w14:paraId="1EF460DF">
            <w:pPr>
              <w:adjustRightInd w:val="0"/>
              <w:snapToGrid w:val="0"/>
              <w:jc w:val="center"/>
              <w:rPr>
                <w:b/>
                <w:sz w:val="21"/>
                <w:szCs w:val="21"/>
              </w:rPr>
            </w:pPr>
            <w:r>
              <w:rPr>
                <w:sz w:val="21"/>
                <w:szCs w:val="21"/>
              </w:rPr>
              <w:t>2</w:t>
            </w:r>
            <w:r>
              <w:rPr>
                <w:rFonts w:hint="eastAsia"/>
                <w:sz w:val="21"/>
                <w:szCs w:val="21"/>
              </w:rPr>
              <w:t>.</w:t>
            </w:r>
            <w:r>
              <w:rPr>
                <w:sz w:val="21"/>
                <w:szCs w:val="21"/>
              </w:rPr>
              <w:t>36</w:t>
            </w:r>
            <w:r>
              <w:rPr>
                <w:rFonts w:hint="eastAsia"/>
                <w:sz w:val="21"/>
                <w:szCs w:val="21"/>
              </w:rPr>
              <w:t>%</w:t>
            </w:r>
          </w:p>
        </w:tc>
        <w:tc>
          <w:tcPr>
            <w:tcW w:w="539" w:type="pct"/>
            <w:vAlign w:val="center"/>
          </w:tcPr>
          <w:p w14:paraId="6A07B59D">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15357213">
            <w:pPr>
              <w:adjustRightInd w:val="0"/>
              <w:snapToGrid w:val="0"/>
              <w:jc w:val="center"/>
              <w:rPr>
                <w:rFonts w:eastAsia="宋体"/>
                <w:sz w:val="21"/>
                <w:szCs w:val="21"/>
              </w:rPr>
            </w:pPr>
            <w:r>
              <w:rPr>
                <w:rFonts w:eastAsia="宋体"/>
                <w:sz w:val="21"/>
                <w:szCs w:val="21"/>
              </w:rPr>
              <w:t>R≤300</w:t>
            </w:r>
          </w:p>
        </w:tc>
        <w:tc>
          <w:tcPr>
            <w:tcW w:w="707" w:type="pct"/>
            <w:shd w:val="clear" w:color="auto" w:fill="auto"/>
            <w:vAlign w:val="center"/>
          </w:tcPr>
          <w:p w14:paraId="6E14EE84">
            <w:pPr>
              <w:adjustRightInd w:val="0"/>
              <w:snapToGrid w:val="0"/>
              <w:jc w:val="center"/>
              <w:rPr>
                <w:rFonts w:eastAsia="宋体"/>
                <w:sz w:val="21"/>
                <w:szCs w:val="21"/>
              </w:rPr>
            </w:pPr>
            <w:r>
              <w:rPr>
                <w:rFonts w:eastAsia="宋体"/>
                <w:sz w:val="21"/>
                <w:szCs w:val="21"/>
              </w:rPr>
              <w:t>300&lt;R≤650</w:t>
            </w:r>
          </w:p>
        </w:tc>
        <w:tc>
          <w:tcPr>
            <w:tcW w:w="707" w:type="pct"/>
            <w:shd w:val="clear" w:color="auto" w:fill="auto"/>
            <w:vAlign w:val="center"/>
          </w:tcPr>
          <w:p w14:paraId="2407E1E9">
            <w:pPr>
              <w:adjustRightInd w:val="0"/>
              <w:snapToGrid w:val="0"/>
              <w:jc w:val="center"/>
              <w:rPr>
                <w:rFonts w:eastAsia="宋体"/>
                <w:sz w:val="21"/>
                <w:szCs w:val="21"/>
              </w:rPr>
            </w:pPr>
            <w:r>
              <w:rPr>
                <w:rFonts w:eastAsia="宋体"/>
                <w:sz w:val="21"/>
                <w:szCs w:val="21"/>
              </w:rPr>
              <w:t>650&lt;R≤1000</w:t>
            </w:r>
          </w:p>
        </w:tc>
        <w:tc>
          <w:tcPr>
            <w:tcW w:w="707" w:type="pct"/>
            <w:shd w:val="clear" w:color="auto" w:fill="auto"/>
            <w:vAlign w:val="center"/>
          </w:tcPr>
          <w:p w14:paraId="673828C0">
            <w:pPr>
              <w:adjustRightInd w:val="0"/>
              <w:snapToGrid w:val="0"/>
              <w:jc w:val="center"/>
              <w:rPr>
                <w:rFonts w:eastAsia="宋体"/>
                <w:sz w:val="21"/>
                <w:szCs w:val="21"/>
              </w:rPr>
            </w:pPr>
            <w:r>
              <w:rPr>
                <w:rFonts w:eastAsia="宋体"/>
                <w:sz w:val="21"/>
                <w:szCs w:val="21"/>
              </w:rPr>
              <w:t>1000&lt;R≤1300</w:t>
            </w:r>
          </w:p>
        </w:tc>
        <w:tc>
          <w:tcPr>
            <w:tcW w:w="707" w:type="pct"/>
            <w:shd w:val="clear" w:color="auto" w:fill="auto"/>
            <w:noWrap/>
            <w:vAlign w:val="center"/>
          </w:tcPr>
          <w:p w14:paraId="3128D1B7">
            <w:pPr>
              <w:adjustRightInd w:val="0"/>
              <w:snapToGrid w:val="0"/>
              <w:jc w:val="center"/>
              <w:rPr>
                <w:rFonts w:eastAsia="宋体"/>
                <w:sz w:val="21"/>
                <w:szCs w:val="21"/>
              </w:rPr>
            </w:pPr>
            <w:r>
              <w:rPr>
                <w:rFonts w:eastAsia="宋体"/>
                <w:sz w:val="21"/>
                <w:szCs w:val="21"/>
              </w:rPr>
              <w:t>R&gt;1300</w:t>
            </w:r>
          </w:p>
        </w:tc>
      </w:tr>
      <w:tr w14:paraId="74E4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20C03604">
            <w:pPr>
              <w:adjustRightInd w:val="0"/>
              <w:snapToGrid w:val="0"/>
              <w:jc w:val="center"/>
              <w:rPr>
                <w:sz w:val="21"/>
                <w:szCs w:val="21"/>
              </w:rPr>
            </w:pPr>
          </w:p>
        </w:tc>
        <w:tc>
          <w:tcPr>
            <w:tcW w:w="406" w:type="pct"/>
            <w:vMerge w:val="continue"/>
            <w:vAlign w:val="center"/>
          </w:tcPr>
          <w:p w14:paraId="0ECF4526">
            <w:pPr>
              <w:adjustRightInd w:val="0"/>
              <w:snapToGrid w:val="0"/>
              <w:jc w:val="center"/>
              <w:rPr>
                <w:b/>
                <w:sz w:val="21"/>
                <w:szCs w:val="21"/>
              </w:rPr>
            </w:pPr>
          </w:p>
        </w:tc>
        <w:tc>
          <w:tcPr>
            <w:tcW w:w="539" w:type="pct"/>
            <w:vAlign w:val="center"/>
          </w:tcPr>
          <w:p w14:paraId="6A2EE69C">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18521D67">
            <w:pPr>
              <w:adjustRightInd w:val="0"/>
              <w:snapToGrid w:val="0"/>
              <w:jc w:val="center"/>
              <w:rPr>
                <w:rFonts w:eastAsia="宋体"/>
                <w:sz w:val="21"/>
                <w:szCs w:val="21"/>
              </w:rPr>
            </w:pPr>
            <w:r>
              <w:rPr>
                <w:sz w:val="21"/>
                <w:szCs w:val="21"/>
              </w:rPr>
              <w:t>0.3</w:t>
            </w:r>
          </w:p>
        </w:tc>
        <w:tc>
          <w:tcPr>
            <w:tcW w:w="707" w:type="pct"/>
            <w:shd w:val="clear" w:color="auto" w:fill="auto"/>
            <w:vAlign w:val="center"/>
          </w:tcPr>
          <w:p w14:paraId="52CFE439">
            <w:pPr>
              <w:adjustRightInd w:val="0"/>
              <w:snapToGrid w:val="0"/>
              <w:jc w:val="center"/>
              <w:rPr>
                <w:rFonts w:eastAsia="宋体"/>
                <w:sz w:val="21"/>
                <w:szCs w:val="21"/>
              </w:rPr>
            </w:pPr>
            <w:r>
              <w:rPr>
                <w:sz w:val="21"/>
                <w:szCs w:val="21"/>
              </w:rPr>
              <w:t>0.17</w:t>
            </w:r>
          </w:p>
        </w:tc>
        <w:tc>
          <w:tcPr>
            <w:tcW w:w="707" w:type="pct"/>
            <w:shd w:val="clear" w:color="auto" w:fill="auto"/>
            <w:vAlign w:val="center"/>
          </w:tcPr>
          <w:p w14:paraId="35904C42">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2F6BE1BE">
            <w:pPr>
              <w:adjustRightInd w:val="0"/>
              <w:snapToGrid w:val="0"/>
              <w:jc w:val="center"/>
              <w:rPr>
                <w:rFonts w:eastAsia="宋体"/>
                <w:sz w:val="21"/>
                <w:szCs w:val="21"/>
              </w:rPr>
            </w:pPr>
            <w:r>
              <w:rPr>
                <w:sz w:val="21"/>
                <w:szCs w:val="21"/>
              </w:rPr>
              <w:t>-0.15</w:t>
            </w:r>
          </w:p>
        </w:tc>
        <w:tc>
          <w:tcPr>
            <w:tcW w:w="707" w:type="pct"/>
            <w:shd w:val="clear" w:color="auto" w:fill="auto"/>
            <w:noWrap/>
            <w:vAlign w:val="center"/>
          </w:tcPr>
          <w:p w14:paraId="113E3801">
            <w:pPr>
              <w:adjustRightInd w:val="0"/>
              <w:snapToGrid w:val="0"/>
              <w:jc w:val="center"/>
              <w:rPr>
                <w:rFonts w:eastAsia="宋体"/>
                <w:sz w:val="21"/>
                <w:szCs w:val="21"/>
              </w:rPr>
            </w:pPr>
            <w:r>
              <w:rPr>
                <w:sz w:val="21"/>
                <w:szCs w:val="21"/>
              </w:rPr>
              <w:t>-0.27</w:t>
            </w:r>
          </w:p>
        </w:tc>
      </w:tr>
      <w:tr w14:paraId="376B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1483E67A">
            <w:pPr>
              <w:adjustRightInd w:val="0"/>
              <w:snapToGrid w:val="0"/>
              <w:jc w:val="center"/>
              <w:rPr>
                <w:sz w:val="21"/>
                <w:szCs w:val="21"/>
              </w:rPr>
            </w:pPr>
            <w:r>
              <w:rPr>
                <w:sz w:val="21"/>
                <w:szCs w:val="21"/>
              </w:rPr>
              <w:t>距教育设施距离（m）</w:t>
            </w:r>
          </w:p>
        </w:tc>
        <w:tc>
          <w:tcPr>
            <w:tcW w:w="406" w:type="pct"/>
            <w:vMerge w:val="restart"/>
            <w:vAlign w:val="center"/>
          </w:tcPr>
          <w:p w14:paraId="03452AA3">
            <w:pPr>
              <w:adjustRightInd w:val="0"/>
              <w:snapToGrid w:val="0"/>
              <w:jc w:val="center"/>
              <w:rPr>
                <w:b/>
                <w:sz w:val="21"/>
                <w:szCs w:val="21"/>
              </w:rPr>
            </w:pPr>
            <w:r>
              <w:rPr>
                <w:sz w:val="21"/>
                <w:szCs w:val="21"/>
              </w:rPr>
              <w:t>15</w:t>
            </w:r>
            <w:r>
              <w:rPr>
                <w:rFonts w:hint="eastAsia"/>
                <w:sz w:val="21"/>
                <w:szCs w:val="21"/>
              </w:rPr>
              <w:t>.</w:t>
            </w:r>
            <w:r>
              <w:rPr>
                <w:sz w:val="21"/>
                <w:szCs w:val="21"/>
              </w:rPr>
              <w:t>61</w:t>
            </w:r>
            <w:r>
              <w:rPr>
                <w:rFonts w:hint="eastAsia"/>
                <w:sz w:val="21"/>
                <w:szCs w:val="21"/>
              </w:rPr>
              <w:t>%</w:t>
            </w:r>
          </w:p>
        </w:tc>
        <w:tc>
          <w:tcPr>
            <w:tcW w:w="539" w:type="pct"/>
            <w:vAlign w:val="center"/>
          </w:tcPr>
          <w:p w14:paraId="343A6209">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0AE6684C">
            <w:pPr>
              <w:adjustRightInd w:val="0"/>
              <w:snapToGrid w:val="0"/>
              <w:jc w:val="center"/>
              <w:rPr>
                <w:rFonts w:eastAsia="宋体"/>
                <w:sz w:val="21"/>
                <w:szCs w:val="21"/>
              </w:rPr>
            </w:pPr>
            <w:r>
              <w:rPr>
                <w:rFonts w:eastAsia="宋体"/>
                <w:sz w:val="21"/>
                <w:szCs w:val="21"/>
              </w:rPr>
              <w:t>R≤300</w:t>
            </w:r>
          </w:p>
        </w:tc>
        <w:tc>
          <w:tcPr>
            <w:tcW w:w="707" w:type="pct"/>
            <w:shd w:val="clear" w:color="auto" w:fill="auto"/>
            <w:vAlign w:val="center"/>
          </w:tcPr>
          <w:p w14:paraId="3FD87BC6">
            <w:pPr>
              <w:adjustRightInd w:val="0"/>
              <w:snapToGrid w:val="0"/>
              <w:jc w:val="center"/>
              <w:rPr>
                <w:rFonts w:eastAsia="宋体"/>
                <w:sz w:val="21"/>
                <w:szCs w:val="21"/>
              </w:rPr>
            </w:pPr>
            <w:r>
              <w:rPr>
                <w:rFonts w:eastAsia="宋体"/>
                <w:sz w:val="21"/>
                <w:szCs w:val="21"/>
              </w:rPr>
              <w:t>300&lt;R≤550</w:t>
            </w:r>
          </w:p>
        </w:tc>
        <w:tc>
          <w:tcPr>
            <w:tcW w:w="707" w:type="pct"/>
            <w:shd w:val="clear" w:color="auto" w:fill="auto"/>
            <w:vAlign w:val="center"/>
          </w:tcPr>
          <w:p w14:paraId="3E29F551">
            <w:pPr>
              <w:adjustRightInd w:val="0"/>
              <w:snapToGrid w:val="0"/>
              <w:jc w:val="center"/>
              <w:rPr>
                <w:rFonts w:eastAsia="宋体"/>
                <w:sz w:val="21"/>
                <w:szCs w:val="21"/>
              </w:rPr>
            </w:pPr>
            <w:r>
              <w:rPr>
                <w:rFonts w:eastAsia="宋体"/>
                <w:sz w:val="21"/>
                <w:szCs w:val="21"/>
              </w:rPr>
              <w:t>550&lt;R≤800</w:t>
            </w:r>
          </w:p>
        </w:tc>
        <w:tc>
          <w:tcPr>
            <w:tcW w:w="707" w:type="pct"/>
            <w:shd w:val="clear" w:color="auto" w:fill="auto"/>
            <w:vAlign w:val="center"/>
          </w:tcPr>
          <w:p w14:paraId="28377712">
            <w:pPr>
              <w:adjustRightInd w:val="0"/>
              <w:snapToGrid w:val="0"/>
              <w:jc w:val="center"/>
              <w:rPr>
                <w:rFonts w:eastAsia="宋体"/>
                <w:sz w:val="21"/>
                <w:szCs w:val="21"/>
              </w:rPr>
            </w:pPr>
            <w:r>
              <w:rPr>
                <w:rFonts w:eastAsia="宋体"/>
                <w:sz w:val="21"/>
                <w:szCs w:val="21"/>
              </w:rPr>
              <w:t>800&lt;R≤1100</w:t>
            </w:r>
          </w:p>
        </w:tc>
        <w:tc>
          <w:tcPr>
            <w:tcW w:w="707" w:type="pct"/>
            <w:shd w:val="clear" w:color="auto" w:fill="auto"/>
            <w:noWrap/>
            <w:vAlign w:val="center"/>
          </w:tcPr>
          <w:p w14:paraId="4DF8CB3C">
            <w:pPr>
              <w:adjustRightInd w:val="0"/>
              <w:snapToGrid w:val="0"/>
              <w:jc w:val="center"/>
              <w:rPr>
                <w:rFonts w:eastAsia="宋体"/>
                <w:sz w:val="21"/>
                <w:szCs w:val="21"/>
              </w:rPr>
            </w:pPr>
            <w:r>
              <w:rPr>
                <w:rFonts w:eastAsia="宋体"/>
                <w:sz w:val="21"/>
                <w:szCs w:val="21"/>
              </w:rPr>
              <w:t>R&gt;1100</w:t>
            </w:r>
          </w:p>
        </w:tc>
      </w:tr>
      <w:tr w14:paraId="03CB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7A28D93A">
            <w:pPr>
              <w:adjustRightInd w:val="0"/>
              <w:snapToGrid w:val="0"/>
              <w:jc w:val="center"/>
              <w:rPr>
                <w:sz w:val="21"/>
                <w:szCs w:val="21"/>
              </w:rPr>
            </w:pPr>
          </w:p>
        </w:tc>
        <w:tc>
          <w:tcPr>
            <w:tcW w:w="406" w:type="pct"/>
            <w:vMerge w:val="continue"/>
            <w:vAlign w:val="center"/>
          </w:tcPr>
          <w:p w14:paraId="34465DB5">
            <w:pPr>
              <w:adjustRightInd w:val="0"/>
              <w:snapToGrid w:val="0"/>
              <w:jc w:val="center"/>
              <w:rPr>
                <w:b/>
                <w:sz w:val="21"/>
                <w:szCs w:val="21"/>
              </w:rPr>
            </w:pPr>
          </w:p>
        </w:tc>
        <w:tc>
          <w:tcPr>
            <w:tcW w:w="539" w:type="pct"/>
            <w:vAlign w:val="center"/>
          </w:tcPr>
          <w:p w14:paraId="57919ED4">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08F83B15">
            <w:pPr>
              <w:adjustRightInd w:val="0"/>
              <w:snapToGrid w:val="0"/>
              <w:jc w:val="center"/>
              <w:rPr>
                <w:rFonts w:eastAsia="宋体"/>
                <w:sz w:val="21"/>
                <w:szCs w:val="21"/>
              </w:rPr>
            </w:pPr>
            <w:r>
              <w:rPr>
                <w:sz w:val="21"/>
                <w:szCs w:val="21"/>
              </w:rPr>
              <w:t>2</w:t>
            </w:r>
          </w:p>
        </w:tc>
        <w:tc>
          <w:tcPr>
            <w:tcW w:w="707" w:type="pct"/>
            <w:shd w:val="clear" w:color="auto" w:fill="auto"/>
            <w:vAlign w:val="center"/>
          </w:tcPr>
          <w:p w14:paraId="4C487481">
            <w:pPr>
              <w:adjustRightInd w:val="0"/>
              <w:snapToGrid w:val="0"/>
              <w:jc w:val="center"/>
              <w:rPr>
                <w:rFonts w:eastAsia="宋体"/>
                <w:sz w:val="21"/>
                <w:szCs w:val="21"/>
              </w:rPr>
            </w:pPr>
            <w:r>
              <w:rPr>
                <w:sz w:val="21"/>
                <w:szCs w:val="21"/>
              </w:rPr>
              <w:t>1.11</w:t>
            </w:r>
          </w:p>
        </w:tc>
        <w:tc>
          <w:tcPr>
            <w:tcW w:w="707" w:type="pct"/>
            <w:shd w:val="clear" w:color="auto" w:fill="auto"/>
            <w:vAlign w:val="center"/>
          </w:tcPr>
          <w:p w14:paraId="1F90E612">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6D0C01B5">
            <w:pPr>
              <w:adjustRightInd w:val="0"/>
              <w:snapToGrid w:val="0"/>
              <w:jc w:val="center"/>
              <w:rPr>
                <w:rFonts w:eastAsia="宋体"/>
                <w:sz w:val="21"/>
                <w:szCs w:val="21"/>
              </w:rPr>
            </w:pPr>
            <w:r>
              <w:rPr>
                <w:sz w:val="21"/>
                <w:szCs w:val="21"/>
              </w:rPr>
              <w:t>-1</w:t>
            </w:r>
          </w:p>
        </w:tc>
        <w:tc>
          <w:tcPr>
            <w:tcW w:w="707" w:type="pct"/>
            <w:shd w:val="clear" w:color="auto" w:fill="auto"/>
            <w:noWrap/>
            <w:vAlign w:val="center"/>
          </w:tcPr>
          <w:p w14:paraId="6DE72ACD">
            <w:pPr>
              <w:adjustRightInd w:val="0"/>
              <w:snapToGrid w:val="0"/>
              <w:jc w:val="center"/>
              <w:rPr>
                <w:rFonts w:eastAsia="宋体"/>
                <w:sz w:val="21"/>
                <w:szCs w:val="21"/>
              </w:rPr>
            </w:pPr>
            <w:r>
              <w:rPr>
                <w:sz w:val="21"/>
                <w:szCs w:val="21"/>
              </w:rPr>
              <w:t>-1.8</w:t>
            </w:r>
          </w:p>
        </w:tc>
      </w:tr>
      <w:tr w14:paraId="6C0D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53218B7D">
            <w:pPr>
              <w:adjustRightInd w:val="0"/>
              <w:snapToGrid w:val="0"/>
              <w:jc w:val="center"/>
              <w:rPr>
                <w:sz w:val="21"/>
                <w:szCs w:val="21"/>
              </w:rPr>
            </w:pPr>
            <w:r>
              <w:rPr>
                <w:sz w:val="21"/>
                <w:szCs w:val="21"/>
              </w:rPr>
              <w:t>距公园绿地距离（m）</w:t>
            </w:r>
          </w:p>
        </w:tc>
        <w:tc>
          <w:tcPr>
            <w:tcW w:w="406" w:type="pct"/>
            <w:vMerge w:val="restart"/>
            <w:vAlign w:val="center"/>
          </w:tcPr>
          <w:p w14:paraId="4E0C2078">
            <w:pPr>
              <w:adjustRightInd w:val="0"/>
              <w:snapToGrid w:val="0"/>
              <w:jc w:val="center"/>
              <w:rPr>
                <w:b/>
                <w:sz w:val="21"/>
                <w:szCs w:val="21"/>
              </w:rPr>
            </w:pPr>
            <w:r>
              <w:rPr>
                <w:sz w:val="21"/>
                <w:szCs w:val="21"/>
              </w:rPr>
              <w:t>3</w:t>
            </w:r>
            <w:r>
              <w:rPr>
                <w:rFonts w:hint="eastAsia"/>
                <w:sz w:val="21"/>
                <w:szCs w:val="21"/>
              </w:rPr>
              <w:t>.</w:t>
            </w:r>
            <w:r>
              <w:rPr>
                <w:sz w:val="21"/>
                <w:szCs w:val="21"/>
              </w:rPr>
              <w:t>81</w:t>
            </w:r>
            <w:r>
              <w:rPr>
                <w:rFonts w:hint="eastAsia"/>
                <w:sz w:val="21"/>
                <w:szCs w:val="21"/>
              </w:rPr>
              <w:t>%</w:t>
            </w:r>
          </w:p>
        </w:tc>
        <w:tc>
          <w:tcPr>
            <w:tcW w:w="539" w:type="pct"/>
            <w:vAlign w:val="center"/>
          </w:tcPr>
          <w:p w14:paraId="3A2AED0D">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79F11CAA">
            <w:pPr>
              <w:adjustRightInd w:val="0"/>
              <w:snapToGrid w:val="0"/>
              <w:jc w:val="center"/>
              <w:rPr>
                <w:rFonts w:eastAsia="宋体"/>
                <w:sz w:val="21"/>
                <w:szCs w:val="21"/>
              </w:rPr>
            </w:pPr>
            <w:r>
              <w:rPr>
                <w:rFonts w:eastAsia="宋体"/>
                <w:sz w:val="21"/>
                <w:szCs w:val="21"/>
              </w:rPr>
              <w:t>R≤250</w:t>
            </w:r>
          </w:p>
        </w:tc>
        <w:tc>
          <w:tcPr>
            <w:tcW w:w="707" w:type="pct"/>
            <w:shd w:val="clear" w:color="auto" w:fill="auto"/>
            <w:vAlign w:val="center"/>
          </w:tcPr>
          <w:p w14:paraId="69E877A4">
            <w:pPr>
              <w:adjustRightInd w:val="0"/>
              <w:snapToGrid w:val="0"/>
              <w:jc w:val="center"/>
              <w:rPr>
                <w:rFonts w:eastAsia="宋体"/>
                <w:sz w:val="21"/>
                <w:szCs w:val="21"/>
              </w:rPr>
            </w:pPr>
            <w:r>
              <w:rPr>
                <w:rFonts w:eastAsia="宋体"/>
                <w:sz w:val="21"/>
                <w:szCs w:val="21"/>
              </w:rPr>
              <w:t>250&lt;R≤500</w:t>
            </w:r>
          </w:p>
        </w:tc>
        <w:tc>
          <w:tcPr>
            <w:tcW w:w="707" w:type="pct"/>
            <w:shd w:val="clear" w:color="auto" w:fill="auto"/>
            <w:vAlign w:val="center"/>
          </w:tcPr>
          <w:p w14:paraId="091B6CC9">
            <w:pPr>
              <w:adjustRightInd w:val="0"/>
              <w:snapToGrid w:val="0"/>
              <w:jc w:val="center"/>
              <w:rPr>
                <w:rFonts w:eastAsia="宋体"/>
                <w:sz w:val="21"/>
                <w:szCs w:val="21"/>
              </w:rPr>
            </w:pPr>
            <w:r>
              <w:rPr>
                <w:rFonts w:eastAsia="宋体"/>
                <w:sz w:val="21"/>
                <w:szCs w:val="21"/>
              </w:rPr>
              <w:t>500&lt;R≤750</w:t>
            </w:r>
          </w:p>
        </w:tc>
        <w:tc>
          <w:tcPr>
            <w:tcW w:w="707" w:type="pct"/>
            <w:shd w:val="clear" w:color="auto" w:fill="auto"/>
            <w:vAlign w:val="center"/>
          </w:tcPr>
          <w:p w14:paraId="77189FF6">
            <w:pPr>
              <w:adjustRightInd w:val="0"/>
              <w:snapToGrid w:val="0"/>
              <w:jc w:val="center"/>
              <w:rPr>
                <w:rFonts w:eastAsia="宋体"/>
                <w:sz w:val="21"/>
                <w:szCs w:val="21"/>
              </w:rPr>
            </w:pPr>
            <w:r>
              <w:rPr>
                <w:rFonts w:eastAsia="宋体"/>
                <w:sz w:val="21"/>
                <w:szCs w:val="21"/>
              </w:rPr>
              <w:t>750&lt;R≤1000</w:t>
            </w:r>
          </w:p>
        </w:tc>
        <w:tc>
          <w:tcPr>
            <w:tcW w:w="707" w:type="pct"/>
            <w:shd w:val="clear" w:color="auto" w:fill="auto"/>
            <w:noWrap/>
            <w:vAlign w:val="center"/>
          </w:tcPr>
          <w:p w14:paraId="3E660931">
            <w:pPr>
              <w:adjustRightInd w:val="0"/>
              <w:snapToGrid w:val="0"/>
              <w:jc w:val="center"/>
              <w:rPr>
                <w:rFonts w:eastAsia="宋体"/>
                <w:sz w:val="21"/>
                <w:szCs w:val="21"/>
              </w:rPr>
            </w:pPr>
            <w:r>
              <w:rPr>
                <w:rFonts w:eastAsia="宋体"/>
                <w:sz w:val="21"/>
                <w:szCs w:val="21"/>
              </w:rPr>
              <w:t>R&gt;1000</w:t>
            </w:r>
          </w:p>
        </w:tc>
      </w:tr>
      <w:tr w14:paraId="1DF2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51B7E0B7">
            <w:pPr>
              <w:adjustRightInd w:val="0"/>
              <w:snapToGrid w:val="0"/>
              <w:jc w:val="center"/>
              <w:rPr>
                <w:sz w:val="21"/>
                <w:szCs w:val="21"/>
              </w:rPr>
            </w:pPr>
          </w:p>
        </w:tc>
        <w:tc>
          <w:tcPr>
            <w:tcW w:w="406" w:type="pct"/>
            <w:vMerge w:val="continue"/>
            <w:vAlign w:val="center"/>
          </w:tcPr>
          <w:p w14:paraId="5BD8EDF5">
            <w:pPr>
              <w:adjustRightInd w:val="0"/>
              <w:snapToGrid w:val="0"/>
              <w:jc w:val="center"/>
              <w:rPr>
                <w:b/>
                <w:sz w:val="21"/>
                <w:szCs w:val="21"/>
              </w:rPr>
            </w:pPr>
          </w:p>
        </w:tc>
        <w:tc>
          <w:tcPr>
            <w:tcW w:w="539" w:type="pct"/>
            <w:vAlign w:val="center"/>
          </w:tcPr>
          <w:p w14:paraId="31D08677">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41561F51">
            <w:pPr>
              <w:adjustRightInd w:val="0"/>
              <w:snapToGrid w:val="0"/>
              <w:jc w:val="center"/>
              <w:rPr>
                <w:rFonts w:eastAsia="宋体"/>
                <w:sz w:val="21"/>
                <w:szCs w:val="21"/>
              </w:rPr>
            </w:pPr>
            <w:r>
              <w:rPr>
                <w:sz w:val="21"/>
                <w:szCs w:val="21"/>
              </w:rPr>
              <w:t>0.49</w:t>
            </w:r>
          </w:p>
        </w:tc>
        <w:tc>
          <w:tcPr>
            <w:tcW w:w="707" w:type="pct"/>
            <w:shd w:val="clear" w:color="auto" w:fill="auto"/>
            <w:vAlign w:val="center"/>
          </w:tcPr>
          <w:p w14:paraId="6F344C22">
            <w:pPr>
              <w:adjustRightInd w:val="0"/>
              <w:snapToGrid w:val="0"/>
              <w:jc w:val="center"/>
              <w:rPr>
                <w:rFonts w:eastAsia="宋体"/>
                <w:sz w:val="21"/>
                <w:szCs w:val="21"/>
              </w:rPr>
            </w:pPr>
            <w:r>
              <w:rPr>
                <w:sz w:val="21"/>
                <w:szCs w:val="21"/>
              </w:rPr>
              <w:t>0.27</w:t>
            </w:r>
          </w:p>
        </w:tc>
        <w:tc>
          <w:tcPr>
            <w:tcW w:w="707" w:type="pct"/>
            <w:shd w:val="clear" w:color="auto" w:fill="auto"/>
            <w:vAlign w:val="center"/>
          </w:tcPr>
          <w:p w14:paraId="20680E50">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6CC13041">
            <w:pPr>
              <w:adjustRightInd w:val="0"/>
              <w:snapToGrid w:val="0"/>
              <w:jc w:val="center"/>
              <w:rPr>
                <w:rFonts w:eastAsia="宋体"/>
                <w:sz w:val="21"/>
                <w:szCs w:val="21"/>
              </w:rPr>
            </w:pPr>
            <w:r>
              <w:rPr>
                <w:sz w:val="21"/>
                <w:szCs w:val="21"/>
              </w:rPr>
              <w:t>-0.24</w:t>
            </w:r>
          </w:p>
        </w:tc>
        <w:tc>
          <w:tcPr>
            <w:tcW w:w="707" w:type="pct"/>
            <w:shd w:val="clear" w:color="auto" w:fill="auto"/>
            <w:noWrap/>
            <w:vAlign w:val="center"/>
          </w:tcPr>
          <w:p w14:paraId="6340728C">
            <w:pPr>
              <w:adjustRightInd w:val="0"/>
              <w:snapToGrid w:val="0"/>
              <w:jc w:val="center"/>
              <w:rPr>
                <w:rFonts w:eastAsia="宋体"/>
                <w:sz w:val="21"/>
                <w:szCs w:val="21"/>
              </w:rPr>
            </w:pPr>
            <w:r>
              <w:rPr>
                <w:sz w:val="21"/>
                <w:szCs w:val="21"/>
              </w:rPr>
              <w:t>-0.44</w:t>
            </w:r>
          </w:p>
        </w:tc>
      </w:tr>
      <w:tr w14:paraId="5FC4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3686D3F1">
            <w:pPr>
              <w:adjustRightInd w:val="0"/>
              <w:snapToGrid w:val="0"/>
              <w:jc w:val="center"/>
              <w:rPr>
                <w:sz w:val="21"/>
                <w:szCs w:val="21"/>
              </w:rPr>
            </w:pPr>
            <w:r>
              <w:rPr>
                <w:sz w:val="21"/>
                <w:szCs w:val="21"/>
              </w:rPr>
              <w:t>道路通达度</w:t>
            </w:r>
          </w:p>
        </w:tc>
        <w:tc>
          <w:tcPr>
            <w:tcW w:w="406" w:type="pct"/>
            <w:vMerge w:val="restart"/>
            <w:vAlign w:val="center"/>
          </w:tcPr>
          <w:p w14:paraId="07B0252E">
            <w:pPr>
              <w:adjustRightInd w:val="0"/>
              <w:snapToGrid w:val="0"/>
              <w:jc w:val="center"/>
              <w:rPr>
                <w:sz w:val="21"/>
                <w:szCs w:val="21"/>
              </w:rPr>
            </w:pPr>
            <w:r>
              <w:rPr>
                <w:sz w:val="21"/>
                <w:szCs w:val="21"/>
              </w:rPr>
              <w:t>21</w:t>
            </w:r>
            <w:r>
              <w:rPr>
                <w:rFonts w:hint="eastAsia"/>
                <w:sz w:val="21"/>
                <w:szCs w:val="21"/>
              </w:rPr>
              <w:t>.</w:t>
            </w:r>
            <w:r>
              <w:rPr>
                <w:sz w:val="21"/>
                <w:szCs w:val="21"/>
              </w:rPr>
              <w:t>23</w:t>
            </w:r>
            <w:r>
              <w:rPr>
                <w:rFonts w:hint="eastAsia"/>
                <w:sz w:val="21"/>
                <w:szCs w:val="21"/>
              </w:rPr>
              <w:t>%</w:t>
            </w:r>
          </w:p>
        </w:tc>
        <w:tc>
          <w:tcPr>
            <w:tcW w:w="539" w:type="pct"/>
            <w:vAlign w:val="center"/>
          </w:tcPr>
          <w:p w14:paraId="48B7720C">
            <w:pPr>
              <w:adjustRightInd w:val="0"/>
              <w:snapToGrid w:val="0"/>
              <w:jc w:val="center"/>
              <w:rPr>
                <w:sz w:val="21"/>
                <w:szCs w:val="21"/>
              </w:rPr>
            </w:pPr>
            <w:r>
              <w:rPr>
                <w:b/>
                <w:sz w:val="21"/>
                <w:szCs w:val="21"/>
              </w:rPr>
              <w:t>指标说明</w:t>
            </w:r>
          </w:p>
        </w:tc>
        <w:tc>
          <w:tcPr>
            <w:tcW w:w="707" w:type="pct"/>
            <w:shd w:val="clear" w:color="auto" w:fill="auto"/>
            <w:vAlign w:val="center"/>
          </w:tcPr>
          <w:p w14:paraId="18723772">
            <w:pPr>
              <w:adjustRightInd w:val="0"/>
              <w:snapToGrid w:val="0"/>
              <w:jc w:val="center"/>
              <w:rPr>
                <w:sz w:val="21"/>
                <w:szCs w:val="21"/>
              </w:rPr>
            </w:pPr>
            <w:r>
              <w:rPr>
                <w:sz w:val="21"/>
                <w:szCs w:val="21"/>
              </w:rPr>
              <w:t>区域道路路网密集，通行便捷</w:t>
            </w:r>
          </w:p>
        </w:tc>
        <w:tc>
          <w:tcPr>
            <w:tcW w:w="707" w:type="pct"/>
            <w:shd w:val="clear" w:color="auto" w:fill="auto"/>
            <w:vAlign w:val="center"/>
          </w:tcPr>
          <w:p w14:paraId="634C794B">
            <w:pPr>
              <w:adjustRightInd w:val="0"/>
              <w:snapToGrid w:val="0"/>
              <w:jc w:val="center"/>
              <w:rPr>
                <w:sz w:val="21"/>
                <w:szCs w:val="21"/>
              </w:rPr>
            </w:pPr>
            <w:r>
              <w:rPr>
                <w:sz w:val="21"/>
                <w:szCs w:val="21"/>
              </w:rPr>
              <w:t>区域道路路网较密集，通行较便捷</w:t>
            </w:r>
          </w:p>
        </w:tc>
        <w:tc>
          <w:tcPr>
            <w:tcW w:w="707" w:type="pct"/>
            <w:shd w:val="clear" w:color="auto" w:fill="auto"/>
            <w:vAlign w:val="center"/>
          </w:tcPr>
          <w:p w14:paraId="2D6540AD">
            <w:pPr>
              <w:adjustRightInd w:val="0"/>
              <w:snapToGrid w:val="0"/>
              <w:jc w:val="center"/>
              <w:rPr>
                <w:sz w:val="21"/>
                <w:szCs w:val="21"/>
              </w:rPr>
            </w:pPr>
            <w:r>
              <w:rPr>
                <w:sz w:val="21"/>
                <w:szCs w:val="21"/>
              </w:rPr>
              <w:t>区域道路路网一般，通行一般</w:t>
            </w:r>
          </w:p>
        </w:tc>
        <w:tc>
          <w:tcPr>
            <w:tcW w:w="707" w:type="pct"/>
            <w:shd w:val="clear" w:color="auto" w:fill="auto"/>
            <w:vAlign w:val="center"/>
          </w:tcPr>
          <w:p w14:paraId="5089D2C4">
            <w:pPr>
              <w:adjustRightInd w:val="0"/>
              <w:snapToGrid w:val="0"/>
              <w:jc w:val="center"/>
              <w:rPr>
                <w:sz w:val="21"/>
                <w:szCs w:val="21"/>
              </w:rPr>
            </w:pPr>
            <w:r>
              <w:rPr>
                <w:sz w:val="21"/>
                <w:szCs w:val="21"/>
              </w:rPr>
              <w:t>区域道路路网较稀疏，通行较差</w:t>
            </w:r>
          </w:p>
        </w:tc>
        <w:tc>
          <w:tcPr>
            <w:tcW w:w="707" w:type="pct"/>
            <w:shd w:val="clear" w:color="auto" w:fill="auto"/>
            <w:noWrap/>
            <w:vAlign w:val="center"/>
          </w:tcPr>
          <w:p w14:paraId="55B13339">
            <w:pPr>
              <w:adjustRightInd w:val="0"/>
              <w:snapToGrid w:val="0"/>
              <w:jc w:val="center"/>
              <w:rPr>
                <w:sz w:val="21"/>
                <w:szCs w:val="21"/>
              </w:rPr>
            </w:pPr>
            <w:r>
              <w:rPr>
                <w:sz w:val="21"/>
                <w:szCs w:val="21"/>
              </w:rPr>
              <w:t>区域道路路网稀疏，通行差</w:t>
            </w:r>
          </w:p>
        </w:tc>
      </w:tr>
      <w:tr w14:paraId="48D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154830AA">
            <w:pPr>
              <w:adjustRightInd w:val="0"/>
              <w:snapToGrid w:val="0"/>
              <w:jc w:val="center"/>
              <w:rPr>
                <w:sz w:val="21"/>
                <w:szCs w:val="21"/>
              </w:rPr>
            </w:pPr>
          </w:p>
        </w:tc>
        <w:tc>
          <w:tcPr>
            <w:tcW w:w="406" w:type="pct"/>
            <w:vMerge w:val="continue"/>
            <w:vAlign w:val="center"/>
          </w:tcPr>
          <w:p w14:paraId="5DA1DF22">
            <w:pPr>
              <w:adjustRightInd w:val="0"/>
              <w:snapToGrid w:val="0"/>
              <w:jc w:val="center"/>
              <w:rPr>
                <w:b/>
                <w:sz w:val="21"/>
                <w:szCs w:val="21"/>
              </w:rPr>
            </w:pPr>
          </w:p>
        </w:tc>
        <w:tc>
          <w:tcPr>
            <w:tcW w:w="539" w:type="pct"/>
            <w:vAlign w:val="center"/>
          </w:tcPr>
          <w:p w14:paraId="4AE84404">
            <w:pPr>
              <w:adjustRightInd w:val="0"/>
              <w:snapToGrid w:val="0"/>
              <w:jc w:val="center"/>
              <w:rPr>
                <w:sz w:val="21"/>
                <w:szCs w:val="21"/>
              </w:rPr>
            </w:pPr>
            <w:r>
              <w:rPr>
                <w:b/>
                <w:sz w:val="21"/>
                <w:szCs w:val="21"/>
              </w:rPr>
              <w:t>修正系数（%）</w:t>
            </w:r>
          </w:p>
        </w:tc>
        <w:tc>
          <w:tcPr>
            <w:tcW w:w="707" w:type="pct"/>
            <w:shd w:val="clear" w:color="auto" w:fill="auto"/>
            <w:vAlign w:val="center"/>
          </w:tcPr>
          <w:p w14:paraId="7107C60C">
            <w:pPr>
              <w:adjustRightInd w:val="0"/>
              <w:snapToGrid w:val="0"/>
              <w:jc w:val="center"/>
              <w:rPr>
                <w:sz w:val="21"/>
                <w:szCs w:val="21"/>
              </w:rPr>
            </w:pPr>
            <w:r>
              <w:rPr>
                <w:sz w:val="21"/>
                <w:szCs w:val="21"/>
              </w:rPr>
              <w:t>2.72</w:t>
            </w:r>
          </w:p>
        </w:tc>
        <w:tc>
          <w:tcPr>
            <w:tcW w:w="707" w:type="pct"/>
            <w:shd w:val="clear" w:color="auto" w:fill="auto"/>
            <w:vAlign w:val="center"/>
          </w:tcPr>
          <w:p w14:paraId="2BACCD67">
            <w:pPr>
              <w:adjustRightInd w:val="0"/>
              <w:snapToGrid w:val="0"/>
              <w:jc w:val="center"/>
              <w:rPr>
                <w:sz w:val="21"/>
                <w:szCs w:val="21"/>
              </w:rPr>
            </w:pPr>
            <w:r>
              <w:rPr>
                <w:sz w:val="21"/>
                <w:szCs w:val="21"/>
              </w:rPr>
              <w:t>1.51</w:t>
            </w:r>
          </w:p>
        </w:tc>
        <w:tc>
          <w:tcPr>
            <w:tcW w:w="707" w:type="pct"/>
            <w:shd w:val="clear" w:color="auto" w:fill="auto"/>
            <w:vAlign w:val="center"/>
          </w:tcPr>
          <w:p w14:paraId="518C9CF0">
            <w:pPr>
              <w:adjustRightInd w:val="0"/>
              <w:snapToGrid w:val="0"/>
              <w:jc w:val="center"/>
              <w:rPr>
                <w:sz w:val="21"/>
                <w:szCs w:val="21"/>
              </w:rPr>
            </w:pPr>
            <w:r>
              <w:rPr>
                <w:sz w:val="21"/>
                <w:szCs w:val="21"/>
              </w:rPr>
              <w:t>0</w:t>
            </w:r>
          </w:p>
        </w:tc>
        <w:tc>
          <w:tcPr>
            <w:tcW w:w="707" w:type="pct"/>
            <w:shd w:val="clear" w:color="auto" w:fill="auto"/>
            <w:vAlign w:val="center"/>
          </w:tcPr>
          <w:p w14:paraId="052EEB80">
            <w:pPr>
              <w:adjustRightInd w:val="0"/>
              <w:snapToGrid w:val="0"/>
              <w:jc w:val="center"/>
              <w:rPr>
                <w:sz w:val="21"/>
                <w:szCs w:val="21"/>
              </w:rPr>
            </w:pPr>
            <w:r>
              <w:rPr>
                <w:sz w:val="21"/>
                <w:szCs w:val="21"/>
              </w:rPr>
              <w:t>-1.36</w:t>
            </w:r>
          </w:p>
        </w:tc>
        <w:tc>
          <w:tcPr>
            <w:tcW w:w="707" w:type="pct"/>
            <w:shd w:val="clear" w:color="auto" w:fill="auto"/>
            <w:noWrap/>
            <w:vAlign w:val="center"/>
          </w:tcPr>
          <w:p w14:paraId="72F8FEDC">
            <w:pPr>
              <w:adjustRightInd w:val="0"/>
              <w:snapToGrid w:val="0"/>
              <w:jc w:val="center"/>
              <w:rPr>
                <w:sz w:val="21"/>
                <w:szCs w:val="21"/>
              </w:rPr>
            </w:pPr>
            <w:r>
              <w:rPr>
                <w:sz w:val="21"/>
                <w:szCs w:val="21"/>
              </w:rPr>
              <w:t>-2.45</w:t>
            </w:r>
          </w:p>
        </w:tc>
      </w:tr>
      <w:tr w14:paraId="5775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24CC0C47">
            <w:pPr>
              <w:adjustRightInd w:val="0"/>
              <w:snapToGrid w:val="0"/>
              <w:jc w:val="center"/>
              <w:rPr>
                <w:sz w:val="21"/>
                <w:szCs w:val="21"/>
              </w:rPr>
            </w:pPr>
            <w:r>
              <w:rPr>
                <w:sz w:val="21"/>
                <w:szCs w:val="21"/>
              </w:rPr>
              <w:t>公交便捷程度（m）</w:t>
            </w:r>
          </w:p>
        </w:tc>
        <w:tc>
          <w:tcPr>
            <w:tcW w:w="406" w:type="pct"/>
            <w:vMerge w:val="restart"/>
            <w:vAlign w:val="center"/>
          </w:tcPr>
          <w:p w14:paraId="6FFB7578">
            <w:pPr>
              <w:adjustRightInd w:val="0"/>
              <w:snapToGrid w:val="0"/>
              <w:jc w:val="center"/>
              <w:rPr>
                <w:sz w:val="21"/>
                <w:szCs w:val="21"/>
              </w:rPr>
            </w:pPr>
            <w:r>
              <w:rPr>
                <w:sz w:val="21"/>
                <w:szCs w:val="21"/>
              </w:rPr>
              <w:t>12</w:t>
            </w:r>
            <w:r>
              <w:rPr>
                <w:rFonts w:hint="eastAsia"/>
                <w:sz w:val="21"/>
                <w:szCs w:val="21"/>
              </w:rPr>
              <w:t>.</w:t>
            </w:r>
            <w:r>
              <w:rPr>
                <w:sz w:val="21"/>
                <w:szCs w:val="21"/>
              </w:rPr>
              <w:t>7</w:t>
            </w:r>
            <w:r>
              <w:rPr>
                <w:rFonts w:hint="eastAsia"/>
                <w:sz w:val="21"/>
                <w:szCs w:val="21"/>
              </w:rPr>
              <w:t>0%</w:t>
            </w:r>
          </w:p>
        </w:tc>
        <w:tc>
          <w:tcPr>
            <w:tcW w:w="539" w:type="pct"/>
            <w:vAlign w:val="center"/>
          </w:tcPr>
          <w:p w14:paraId="5E986CEF">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1D585DBB">
            <w:pPr>
              <w:adjustRightInd w:val="0"/>
              <w:snapToGrid w:val="0"/>
              <w:jc w:val="center"/>
              <w:rPr>
                <w:rFonts w:eastAsia="宋体"/>
                <w:sz w:val="21"/>
                <w:szCs w:val="21"/>
              </w:rPr>
            </w:pPr>
            <w:r>
              <w:rPr>
                <w:rFonts w:eastAsia="宋体"/>
                <w:sz w:val="21"/>
                <w:szCs w:val="21"/>
              </w:rPr>
              <w:t>R≤100</w:t>
            </w:r>
          </w:p>
        </w:tc>
        <w:tc>
          <w:tcPr>
            <w:tcW w:w="707" w:type="pct"/>
            <w:shd w:val="clear" w:color="auto" w:fill="auto"/>
            <w:vAlign w:val="center"/>
          </w:tcPr>
          <w:p w14:paraId="49DC4F17">
            <w:pPr>
              <w:adjustRightInd w:val="0"/>
              <w:snapToGrid w:val="0"/>
              <w:jc w:val="center"/>
              <w:rPr>
                <w:rFonts w:eastAsia="宋体"/>
                <w:sz w:val="21"/>
                <w:szCs w:val="21"/>
              </w:rPr>
            </w:pPr>
            <w:r>
              <w:rPr>
                <w:rFonts w:eastAsia="宋体"/>
                <w:sz w:val="21"/>
                <w:szCs w:val="21"/>
              </w:rPr>
              <w:t>100&lt;R≤200</w:t>
            </w:r>
          </w:p>
        </w:tc>
        <w:tc>
          <w:tcPr>
            <w:tcW w:w="707" w:type="pct"/>
            <w:shd w:val="clear" w:color="auto" w:fill="auto"/>
            <w:vAlign w:val="center"/>
          </w:tcPr>
          <w:p w14:paraId="49FEFD0E">
            <w:pPr>
              <w:adjustRightInd w:val="0"/>
              <w:snapToGrid w:val="0"/>
              <w:jc w:val="center"/>
              <w:rPr>
                <w:rFonts w:eastAsia="宋体"/>
                <w:sz w:val="21"/>
                <w:szCs w:val="21"/>
              </w:rPr>
            </w:pPr>
            <w:r>
              <w:rPr>
                <w:rFonts w:eastAsia="宋体"/>
                <w:sz w:val="21"/>
                <w:szCs w:val="21"/>
              </w:rPr>
              <w:t>200&lt;R≤300</w:t>
            </w:r>
          </w:p>
        </w:tc>
        <w:tc>
          <w:tcPr>
            <w:tcW w:w="707" w:type="pct"/>
            <w:shd w:val="clear" w:color="auto" w:fill="auto"/>
            <w:vAlign w:val="center"/>
          </w:tcPr>
          <w:p w14:paraId="1A4437C5">
            <w:pPr>
              <w:adjustRightInd w:val="0"/>
              <w:snapToGrid w:val="0"/>
              <w:jc w:val="center"/>
              <w:rPr>
                <w:rFonts w:eastAsia="宋体"/>
                <w:sz w:val="21"/>
                <w:szCs w:val="21"/>
              </w:rPr>
            </w:pPr>
            <w:r>
              <w:rPr>
                <w:rFonts w:eastAsia="宋体"/>
                <w:sz w:val="21"/>
                <w:szCs w:val="21"/>
              </w:rPr>
              <w:t>300&lt;R≤400</w:t>
            </w:r>
          </w:p>
        </w:tc>
        <w:tc>
          <w:tcPr>
            <w:tcW w:w="707" w:type="pct"/>
            <w:shd w:val="clear" w:color="auto" w:fill="auto"/>
            <w:noWrap/>
            <w:vAlign w:val="center"/>
          </w:tcPr>
          <w:p w14:paraId="130CA0C1">
            <w:pPr>
              <w:adjustRightInd w:val="0"/>
              <w:snapToGrid w:val="0"/>
              <w:jc w:val="center"/>
              <w:rPr>
                <w:rFonts w:eastAsia="宋体"/>
                <w:sz w:val="21"/>
                <w:szCs w:val="21"/>
              </w:rPr>
            </w:pPr>
            <w:r>
              <w:rPr>
                <w:rFonts w:eastAsia="宋体"/>
                <w:sz w:val="21"/>
                <w:szCs w:val="21"/>
              </w:rPr>
              <w:t>R&gt;400</w:t>
            </w:r>
          </w:p>
        </w:tc>
      </w:tr>
      <w:tr w14:paraId="4256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2455CD5C">
            <w:pPr>
              <w:adjustRightInd w:val="0"/>
              <w:snapToGrid w:val="0"/>
              <w:jc w:val="center"/>
              <w:rPr>
                <w:sz w:val="21"/>
                <w:szCs w:val="21"/>
              </w:rPr>
            </w:pPr>
          </w:p>
        </w:tc>
        <w:tc>
          <w:tcPr>
            <w:tcW w:w="406" w:type="pct"/>
            <w:vMerge w:val="continue"/>
            <w:vAlign w:val="center"/>
          </w:tcPr>
          <w:p w14:paraId="54FBC311">
            <w:pPr>
              <w:adjustRightInd w:val="0"/>
              <w:snapToGrid w:val="0"/>
              <w:jc w:val="center"/>
              <w:rPr>
                <w:b/>
                <w:sz w:val="21"/>
                <w:szCs w:val="21"/>
              </w:rPr>
            </w:pPr>
          </w:p>
        </w:tc>
        <w:tc>
          <w:tcPr>
            <w:tcW w:w="539" w:type="pct"/>
            <w:vAlign w:val="center"/>
          </w:tcPr>
          <w:p w14:paraId="3ECECFD4">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2CAAB337">
            <w:pPr>
              <w:adjustRightInd w:val="0"/>
              <w:snapToGrid w:val="0"/>
              <w:jc w:val="center"/>
              <w:rPr>
                <w:rFonts w:eastAsia="宋体"/>
                <w:sz w:val="21"/>
                <w:szCs w:val="21"/>
              </w:rPr>
            </w:pPr>
            <w:r>
              <w:rPr>
                <w:sz w:val="21"/>
                <w:szCs w:val="21"/>
              </w:rPr>
              <w:t>1.63</w:t>
            </w:r>
          </w:p>
        </w:tc>
        <w:tc>
          <w:tcPr>
            <w:tcW w:w="707" w:type="pct"/>
            <w:shd w:val="clear" w:color="auto" w:fill="auto"/>
            <w:vAlign w:val="center"/>
          </w:tcPr>
          <w:p w14:paraId="33E65447">
            <w:pPr>
              <w:adjustRightInd w:val="0"/>
              <w:snapToGrid w:val="0"/>
              <w:jc w:val="center"/>
              <w:rPr>
                <w:rFonts w:eastAsia="宋体"/>
                <w:sz w:val="21"/>
                <w:szCs w:val="21"/>
              </w:rPr>
            </w:pPr>
            <w:r>
              <w:rPr>
                <w:sz w:val="21"/>
                <w:szCs w:val="21"/>
              </w:rPr>
              <w:t>0.9</w:t>
            </w:r>
          </w:p>
        </w:tc>
        <w:tc>
          <w:tcPr>
            <w:tcW w:w="707" w:type="pct"/>
            <w:shd w:val="clear" w:color="auto" w:fill="auto"/>
            <w:vAlign w:val="center"/>
          </w:tcPr>
          <w:p w14:paraId="5F8198E5">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17A358E2">
            <w:pPr>
              <w:adjustRightInd w:val="0"/>
              <w:snapToGrid w:val="0"/>
              <w:jc w:val="center"/>
              <w:rPr>
                <w:rFonts w:eastAsia="宋体"/>
                <w:sz w:val="21"/>
                <w:szCs w:val="21"/>
              </w:rPr>
            </w:pPr>
            <w:r>
              <w:rPr>
                <w:sz w:val="21"/>
                <w:szCs w:val="21"/>
              </w:rPr>
              <w:t>-0.81</w:t>
            </w:r>
          </w:p>
        </w:tc>
        <w:tc>
          <w:tcPr>
            <w:tcW w:w="707" w:type="pct"/>
            <w:shd w:val="clear" w:color="auto" w:fill="auto"/>
            <w:noWrap/>
            <w:vAlign w:val="center"/>
          </w:tcPr>
          <w:p w14:paraId="1D1509E8">
            <w:pPr>
              <w:adjustRightInd w:val="0"/>
              <w:snapToGrid w:val="0"/>
              <w:jc w:val="center"/>
              <w:rPr>
                <w:rFonts w:eastAsia="宋体"/>
                <w:sz w:val="21"/>
                <w:szCs w:val="21"/>
              </w:rPr>
            </w:pPr>
            <w:r>
              <w:rPr>
                <w:sz w:val="21"/>
                <w:szCs w:val="21"/>
              </w:rPr>
              <w:t>-1.47</w:t>
            </w:r>
          </w:p>
        </w:tc>
      </w:tr>
      <w:tr w14:paraId="4CD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14162472">
            <w:pPr>
              <w:adjustRightInd w:val="0"/>
              <w:snapToGrid w:val="0"/>
              <w:jc w:val="center"/>
              <w:rPr>
                <w:sz w:val="21"/>
                <w:szCs w:val="21"/>
              </w:rPr>
            </w:pPr>
            <w:r>
              <w:rPr>
                <w:sz w:val="21"/>
                <w:szCs w:val="21"/>
              </w:rPr>
              <w:t>停车方便程度</w:t>
            </w:r>
          </w:p>
        </w:tc>
        <w:tc>
          <w:tcPr>
            <w:tcW w:w="406" w:type="pct"/>
            <w:vMerge w:val="restart"/>
            <w:vAlign w:val="center"/>
          </w:tcPr>
          <w:p w14:paraId="157210B6">
            <w:pPr>
              <w:adjustRightInd w:val="0"/>
              <w:snapToGrid w:val="0"/>
              <w:jc w:val="center"/>
              <w:rPr>
                <w:sz w:val="21"/>
                <w:szCs w:val="21"/>
              </w:rPr>
            </w:pPr>
            <w:r>
              <w:rPr>
                <w:sz w:val="21"/>
                <w:szCs w:val="21"/>
              </w:rPr>
              <w:t>12</w:t>
            </w:r>
            <w:r>
              <w:rPr>
                <w:rFonts w:hint="eastAsia"/>
                <w:sz w:val="21"/>
                <w:szCs w:val="21"/>
              </w:rPr>
              <w:t>.</w:t>
            </w:r>
            <w:r>
              <w:rPr>
                <w:sz w:val="21"/>
                <w:szCs w:val="21"/>
              </w:rPr>
              <w:t>35</w:t>
            </w:r>
            <w:r>
              <w:rPr>
                <w:rFonts w:hint="eastAsia"/>
                <w:sz w:val="21"/>
                <w:szCs w:val="21"/>
              </w:rPr>
              <w:t>%</w:t>
            </w:r>
          </w:p>
        </w:tc>
        <w:tc>
          <w:tcPr>
            <w:tcW w:w="539" w:type="pct"/>
            <w:vAlign w:val="center"/>
          </w:tcPr>
          <w:p w14:paraId="6A222F2C">
            <w:pPr>
              <w:adjustRightInd w:val="0"/>
              <w:snapToGrid w:val="0"/>
              <w:jc w:val="center"/>
              <w:rPr>
                <w:sz w:val="21"/>
                <w:szCs w:val="21"/>
              </w:rPr>
            </w:pPr>
            <w:r>
              <w:rPr>
                <w:b/>
                <w:sz w:val="21"/>
                <w:szCs w:val="21"/>
              </w:rPr>
              <w:t>指标说明</w:t>
            </w:r>
          </w:p>
        </w:tc>
        <w:tc>
          <w:tcPr>
            <w:tcW w:w="707" w:type="pct"/>
            <w:shd w:val="clear" w:color="auto" w:fill="auto"/>
            <w:vAlign w:val="center"/>
          </w:tcPr>
          <w:p w14:paraId="06AF09DE">
            <w:pPr>
              <w:adjustRightInd w:val="0"/>
              <w:snapToGrid w:val="0"/>
              <w:jc w:val="center"/>
              <w:rPr>
                <w:sz w:val="21"/>
                <w:szCs w:val="21"/>
              </w:rPr>
            </w:pPr>
            <w:r>
              <w:rPr>
                <w:sz w:val="21"/>
                <w:szCs w:val="21"/>
              </w:rPr>
              <w:t>无交通管制，周边有停车场，停车方便</w:t>
            </w:r>
          </w:p>
        </w:tc>
        <w:tc>
          <w:tcPr>
            <w:tcW w:w="707" w:type="pct"/>
            <w:shd w:val="clear" w:color="auto" w:fill="auto"/>
            <w:vAlign w:val="center"/>
          </w:tcPr>
          <w:p w14:paraId="7DFB8BCD">
            <w:pPr>
              <w:adjustRightInd w:val="0"/>
              <w:snapToGrid w:val="0"/>
              <w:jc w:val="center"/>
              <w:rPr>
                <w:sz w:val="21"/>
                <w:szCs w:val="21"/>
              </w:rPr>
            </w:pPr>
            <w:r>
              <w:rPr>
                <w:sz w:val="21"/>
                <w:szCs w:val="21"/>
              </w:rPr>
              <w:t>无交通管制，周边有停车场，仅高峰时有一定影响</w:t>
            </w:r>
          </w:p>
        </w:tc>
        <w:tc>
          <w:tcPr>
            <w:tcW w:w="707" w:type="pct"/>
            <w:shd w:val="clear" w:color="auto" w:fill="auto"/>
            <w:vAlign w:val="center"/>
          </w:tcPr>
          <w:p w14:paraId="2431F488">
            <w:pPr>
              <w:adjustRightInd w:val="0"/>
              <w:snapToGrid w:val="0"/>
              <w:jc w:val="center"/>
              <w:rPr>
                <w:sz w:val="21"/>
                <w:szCs w:val="21"/>
              </w:rPr>
            </w:pPr>
            <w:r>
              <w:rPr>
                <w:sz w:val="21"/>
                <w:szCs w:val="21"/>
              </w:rPr>
              <w:t>无交通管制，周边无专业停车场，路边停车较方便</w:t>
            </w:r>
          </w:p>
        </w:tc>
        <w:tc>
          <w:tcPr>
            <w:tcW w:w="707" w:type="pct"/>
            <w:shd w:val="clear" w:color="auto" w:fill="auto"/>
            <w:vAlign w:val="center"/>
          </w:tcPr>
          <w:p w14:paraId="34C49EC5">
            <w:pPr>
              <w:adjustRightInd w:val="0"/>
              <w:snapToGrid w:val="0"/>
              <w:jc w:val="center"/>
              <w:rPr>
                <w:sz w:val="21"/>
                <w:szCs w:val="21"/>
              </w:rPr>
            </w:pPr>
            <w:r>
              <w:rPr>
                <w:sz w:val="21"/>
                <w:szCs w:val="21"/>
              </w:rPr>
              <w:t>有隔离护栏或者单行线，高峰时停车不方便</w:t>
            </w:r>
          </w:p>
        </w:tc>
        <w:tc>
          <w:tcPr>
            <w:tcW w:w="707" w:type="pct"/>
            <w:shd w:val="clear" w:color="auto" w:fill="auto"/>
            <w:vAlign w:val="center"/>
          </w:tcPr>
          <w:p w14:paraId="00B77D71">
            <w:pPr>
              <w:adjustRightInd w:val="0"/>
              <w:snapToGrid w:val="0"/>
              <w:jc w:val="center"/>
              <w:rPr>
                <w:sz w:val="21"/>
                <w:szCs w:val="21"/>
              </w:rPr>
            </w:pPr>
            <w:r>
              <w:rPr>
                <w:sz w:val="21"/>
                <w:szCs w:val="21"/>
              </w:rPr>
              <w:t>有隔离护栏或者单行线，平时停车不方便</w:t>
            </w:r>
          </w:p>
        </w:tc>
      </w:tr>
      <w:tr w14:paraId="492E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0D958E8F">
            <w:pPr>
              <w:adjustRightInd w:val="0"/>
              <w:snapToGrid w:val="0"/>
              <w:jc w:val="center"/>
              <w:rPr>
                <w:sz w:val="21"/>
                <w:szCs w:val="21"/>
              </w:rPr>
            </w:pPr>
          </w:p>
        </w:tc>
        <w:tc>
          <w:tcPr>
            <w:tcW w:w="406" w:type="pct"/>
            <w:vMerge w:val="continue"/>
            <w:vAlign w:val="center"/>
          </w:tcPr>
          <w:p w14:paraId="56ABB87F">
            <w:pPr>
              <w:adjustRightInd w:val="0"/>
              <w:snapToGrid w:val="0"/>
              <w:jc w:val="center"/>
              <w:rPr>
                <w:b/>
                <w:sz w:val="21"/>
                <w:szCs w:val="21"/>
              </w:rPr>
            </w:pPr>
          </w:p>
        </w:tc>
        <w:tc>
          <w:tcPr>
            <w:tcW w:w="539" w:type="pct"/>
            <w:vAlign w:val="center"/>
          </w:tcPr>
          <w:p w14:paraId="2717E06A">
            <w:pPr>
              <w:adjustRightInd w:val="0"/>
              <w:snapToGrid w:val="0"/>
              <w:jc w:val="center"/>
              <w:rPr>
                <w:sz w:val="21"/>
                <w:szCs w:val="21"/>
              </w:rPr>
            </w:pPr>
            <w:r>
              <w:rPr>
                <w:b/>
                <w:sz w:val="21"/>
                <w:szCs w:val="21"/>
              </w:rPr>
              <w:t>修正系数（%）</w:t>
            </w:r>
          </w:p>
        </w:tc>
        <w:tc>
          <w:tcPr>
            <w:tcW w:w="707" w:type="pct"/>
            <w:shd w:val="clear" w:color="auto" w:fill="auto"/>
            <w:vAlign w:val="center"/>
          </w:tcPr>
          <w:p w14:paraId="639322A8">
            <w:pPr>
              <w:adjustRightInd w:val="0"/>
              <w:snapToGrid w:val="0"/>
              <w:jc w:val="center"/>
              <w:rPr>
                <w:sz w:val="21"/>
                <w:szCs w:val="21"/>
              </w:rPr>
            </w:pPr>
            <w:r>
              <w:rPr>
                <w:sz w:val="21"/>
                <w:szCs w:val="21"/>
              </w:rPr>
              <w:t>1.58</w:t>
            </w:r>
          </w:p>
        </w:tc>
        <w:tc>
          <w:tcPr>
            <w:tcW w:w="707" w:type="pct"/>
            <w:shd w:val="clear" w:color="auto" w:fill="auto"/>
            <w:vAlign w:val="center"/>
          </w:tcPr>
          <w:p w14:paraId="1A03536D">
            <w:pPr>
              <w:adjustRightInd w:val="0"/>
              <w:snapToGrid w:val="0"/>
              <w:jc w:val="center"/>
              <w:rPr>
                <w:sz w:val="21"/>
                <w:szCs w:val="21"/>
              </w:rPr>
            </w:pPr>
            <w:r>
              <w:rPr>
                <w:sz w:val="21"/>
                <w:szCs w:val="21"/>
              </w:rPr>
              <w:t>0.88</w:t>
            </w:r>
          </w:p>
        </w:tc>
        <w:tc>
          <w:tcPr>
            <w:tcW w:w="707" w:type="pct"/>
            <w:shd w:val="clear" w:color="auto" w:fill="auto"/>
            <w:vAlign w:val="center"/>
          </w:tcPr>
          <w:p w14:paraId="77A10200">
            <w:pPr>
              <w:adjustRightInd w:val="0"/>
              <w:snapToGrid w:val="0"/>
              <w:jc w:val="center"/>
              <w:rPr>
                <w:sz w:val="21"/>
                <w:szCs w:val="21"/>
              </w:rPr>
            </w:pPr>
            <w:r>
              <w:rPr>
                <w:sz w:val="21"/>
                <w:szCs w:val="21"/>
              </w:rPr>
              <w:t>0</w:t>
            </w:r>
          </w:p>
        </w:tc>
        <w:tc>
          <w:tcPr>
            <w:tcW w:w="707" w:type="pct"/>
            <w:shd w:val="clear" w:color="auto" w:fill="auto"/>
            <w:vAlign w:val="center"/>
          </w:tcPr>
          <w:p w14:paraId="026DA9B8">
            <w:pPr>
              <w:adjustRightInd w:val="0"/>
              <w:snapToGrid w:val="0"/>
              <w:jc w:val="center"/>
              <w:rPr>
                <w:sz w:val="21"/>
                <w:szCs w:val="21"/>
              </w:rPr>
            </w:pPr>
            <w:r>
              <w:rPr>
                <w:sz w:val="21"/>
                <w:szCs w:val="21"/>
              </w:rPr>
              <w:t>-0.79</w:t>
            </w:r>
          </w:p>
        </w:tc>
        <w:tc>
          <w:tcPr>
            <w:tcW w:w="707" w:type="pct"/>
            <w:shd w:val="clear" w:color="auto" w:fill="auto"/>
            <w:vAlign w:val="center"/>
          </w:tcPr>
          <w:p w14:paraId="76C95E71">
            <w:pPr>
              <w:adjustRightInd w:val="0"/>
              <w:snapToGrid w:val="0"/>
              <w:jc w:val="center"/>
              <w:rPr>
                <w:sz w:val="21"/>
                <w:szCs w:val="21"/>
              </w:rPr>
            </w:pPr>
            <w:r>
              <w:rPr>
                <w:sz w:val="21"/>
                <w:szCs w:val="21"/>
              </w:rPr>
              <w:t>-1.42</w:t>
            </w:r>
          </w:p>
        </w:tc>
      </w:tr>
      <w:tr w14:paraId="5CE0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restart"/>
            <w:shd w:val="clear" w:color="auto" w:fill="auto"/>
            <w:vAlign w:val="center"/>
          </w:tcPr>
          <w:p w14:paraId="7640114A">
            <w:pPr>
              <w:adjustRightInd w:val="0"/>
              <w:snapToGrid w:val="0"/>
              <w:jc w:val="center"/>
              <w:rPr>
                <w:sz w:val="21"/>
                <w:szCs w:val="21"/>
              </w:rPr>
            </w:pPr>
            <w:r>
              <w:rPr>
                <w:sz w:val="21"/>
                <w:szCs w:val="21"/>
              </w:rPr>
              <w:t>距最近商服中心距离（m）</w:t>
            </w:r>
          </w:p>
        </w:tc>
        <w:tc>
          <w:tcPr>
            <w:tcW w:w="406" w:type="pct"/>
            <w:vMerge w:val="restart"/>
            <w:vAlign w:val="center"/>
          </w:tcPr>
          <w:p w14:paraId="30B77D90">
            <w:pPr>
              <w:adjustRightInd w:val="0"/>
              <w:snapToGrid w:val="0"/>
              <w:jc w:val="center"/>
              <w:rPr>
                <w:sz w:val="21"/>
                <w:szCs w:val="21"/>
              </w:rPr>
            </w:pPr>
            <w:r>
              <w:rPr>
                <w:sz w:val="21"/>
                <w:szCs w:val="21"/>
              </w:rPr>
              <w:t>26</w:t>
            </w:r>
            <w:r>
              <w:rPr>
                <w:rFonts w:hint="eastAsia"/>
                <w:sz w:val="21"/>
                <w:szCs w:val="21"/>
              </w:rPr>
              <w:t>.</w:t>
            </w:r>
            <w:r>
              <w:rPr>
                <w:sz w:val="21"/>
                <w:szCs w:val="21"/>
              </w:rPr>
              <w:t>68</w:t>
            </w:r>
            <w:r>
              <w:rPr>
                <w:rFonts w:hint="eastAsia"/>
                <w:sz w:val="21"/>
                <w:szCs w:val="21"/>
              </w:rPr>
              <w:t>%</w:t>
            </w:r>
          </w:p>
        </w:tc>
        <w:tc>
          <w:tcPr>
            <w:tcW w:w="539" w:type="pct"/>
            <w:vAlign w:val="center"/>
          </w:tcPr>
          <w:p w14:paraId="006CD509">
            <w:pPr>
              <w:adjustRightInd w:val="0"/>
              <w:snapToGrid w:val="0"/>
              <w:jc w:val="center"/>
              <w:rPr>
                <w:rFonts w:eastAsia="宋体"/>
                <w:sz w:val="21"/>
                <w:szCs w:val="21"/>
              </w:rPr>
            </w:pPr>
            <w:r>
              <w:rPr>
                <w:b/>
                <w:sz w:val="21"/>
                <w:szCs w:val="21"/>
              </w:rPr>
              <w:t>指标说明</w:t>
            </w:r>
          </w:p>
        </w:tc>
        <w:tc>
          <w:tcPr>
            <w:tcW w:w="707" w:type="pct"/>
            <w:shd w:val="clear" w:color="auto" w:fill="auto"/>
            <w:noWrap/>
            <w:vAlign w:val="center"/>
          </w:tcPr>
          <w:p w14:paraId="5F4221EE">
            <w:pPr>
              <w:adjustRightInd w:val="0"/>
              <w:snapToGrid w:val="0"/>
              <w:jc w:val="center"/>
              <w:rPr>
                <w:rFonts w:eastAsia="宋体"/>
                <w:sz w:val="21"/>
                <w:szCs w:val="21"/>
              </w:rPr>
            </w:pPr>
            <w:r>
              <w:rPr>
                <w:rFonts w:eastAsia="宋体"/>
                <w:sz w:val="21"/>
                <w:szCs w:val="21"/>
              </w:rPr>
              <w:t>R≤300</w:t>
            </w:r>
          </w:p>
        </w:tc>
        <w:tc>
          <w:tcPr>
            <w:tcW w:w="707" w:type="pct"/>
            <w:shd w:val="clear" w:color="auto" w:fill="auto"/>
            <w:vAlign w:val="center"/>
          </w:tcPr>
          <w:p w14:paraId="4ABFCC42">
            <w:pPr>
              <w:adjustRightInd w:val="0"/>
              <w:snapToGrid w:val="0"/>
              <w:jc w:val="center"/>
              <w:rPr>
                <w:rFonts w:eastAsia="宋体"/>
                <w:sz w:val="21"/>
                <w:szCs w:val="21"/>
              </w:rPr>
            </w:pPr>
            <w:r>
              <w:rPr>
                <w:rFonts w:eastAsia="宋体"/>
                <w:sz w:val="21"/>
                <w:szCs w:val="21"/>
              </w:rPr>
              <w:t>300&lt;R≤600</w:t>
            </w:r>
          </w:p>
        </w:tc>
        <w:tc>
          <w:tcPr>
            <w:tcW w:w="707" w:type="pct"/>
            <w:shd w:val="clear" w:color="auto" w:fill="auto"/>
            <w:vAlign w:val="center"/>
          </w:tcPr>
          <w:p w14:paraId="14CDA7B7">
            <w:pPr>
              <w:adjustRightInd w:val="0"/>
              <w:snapToGrid w:val="0"/>
              <w:jc w:val="center"/>
              <w:rPr>
                <w:rFonts w:eastAsia="宋体"/>
                <w:sz w:val="21"/>
                <w:szCs w:val="21"/>
              </w:rPr>
            </w:pPr>
            <w:r>
              <w:rPr>
                <w:rFonts w:eastAsia="宋体"/>
                <w:sz w:val="21"/>
                <w:szCs w:val="21"/>
              </w:rPr>
              <w:t>600&lt;R≤900</w:t>
            </w:r>
          </w:p>
        </w:tc>
        <w:tc>
          <w:tcPr>
            <w:tcW w:w="707" w:type="pct"/>
            <w:shd w:val="clear" w:color="auto" w:fill="auto"/>
            <w:vAlign w:val="center"/>
          </w:tcPr>
          <w:p w14:paraId="72498668">
            <w:pPr>
              <w:adjustRightInd w:val="0"/>
              <w:snapToGrid w:val="0"/>
              <w:jc w:val="center"/>
              <w:rPr>
                <w:rFonts w:eastAsia="宋体"/>
                <w:sz w:val="21"/>
                <w:szCs w:val="21"/>
              </w:rPr>
            </w:pPr>
            <w:r>
              <w:rPr>
                <w:rFonts w:eastAsia="宋体"/>
                <w:sz w:val="21"/>
                <w:szCs w:val="21"/>
              </w:rPr>
              <w:t>900&lt;R≤1200</w:t>
            </w:r>
          </w:p>
        </w:tc>
        <w:tc>
          <w:tcPr>
            <w:tcW w:w="707" w:type="pct"/>
            <w:shd w:val="clear" w:color="auto" w:fill="auto"/>
            <w:noWrap/>
            <w:vAlign w:val="center"/>
          </w:tcPr>
          <w:p w14:paraId="71E0A4C5">
            <w:pPr>
              <w:adjustRightInd w:val="0"/>
              <w:snapToGrid w:val="0"/>
              <w:jc w:val="center"/>
              <w:rPr>
                <w:rFonts w:eastAsia="宋体"/>
                <w:sz w:val="21"/>
                <w:szCs w:val="21"/>
              </w:rPr>
            </w:pPr>
            <w:r>
              <w:rPr>
                <w:rFonts w:eastAsia="宋体"/>
                <w:sz w:val="21"/>
                <w:szCs w:val="21"/>
              </w:rPr>
              <w:t>R&gt;1200</w:t>
            </w:r>
          </w:p>
        </w:tc>
      </w:tr>
      <w:tr w14:paraId="1DED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1" w:type="pct"/>
            <w:vMerge w:val="continue"/>
            <w:shd w:val="clear" w:color="auto" w:fill="auto"/>
            <w:vAlign w:val="center"/>
          </w:tcPr>
          <w:p w14:paraId="0E4F0295">
            <w:pPr>
              <w:adjustRightInd w:val="0"/>
              <w:snapToGrid w:val="0"/>
              <w:jc w:val="center"/>
              <w:rPr>
                <w:sz w:val="21"/>
                <w:szCs w:val="21"/>
              </w:rPr>
            </w:pPr>
          </w:p>
        </w:tc>
        <w:tc>
          <w:tcPr>
            <w:tcW w:w="406" w:type="pct"/>
            <w:vMerge w:val="continue"/>
            <w:vAlign w:val="center"/>
          </w:tcPr>
          <w:p w14:paraId="75C30DC8">
            <w:pPr>
              <w:adjustRightInd w:val="0"/>
              <w:snapToGrid w:val="0"/>
              <w:jc w:val="center"/>
              <w:rPr>
                <w:b/>
                <w:sz w:val="21"/>
                <w:szCs w:val="21"/>
              </w:rPr>
            </w:pPr>
          </w:p>
        </w:tc>
        <w:tc>
          <w:tcPr>
            <w:tcW w:w="539" w:type="pct"/>
            <w:vAlign w:val="center"/>
          </w:tcPr>
          <w:p w14:paraId="43B9603F">
            <w:pPr>
              <w:adjustRightInd w:val="0"/>
              <w:snapToGrid w:val="0"/>
              <w:jc w:val="center"/>
              <w:rPr>
                <w:rFonts w:eastAsia="宋体"/>
                <w:sz w:val="21"/>
                <w:szCs w:val="21"/>
              </w:rPr>
            </w:pPr>
            <w:r>
              <w:rPr>
                <w:b/>
                <w:sz w:val="21"/>
                <w:szCs w:val="21"/>
              </w:rPr>
              <w:t>修正系数（%）</w:t>
            </w:r>
          </w:p>
        </w:tc>
        <w:tc>
          <w:tcPr>
            <w:tcW w:w="707" w:type="pct"/>
            <w:shd w:val="clear" w:color="auto" w:fill="auto"/>
            <w:noWrap/>
            <w:vAlign w:val="center"/>
          </w:tcPr>
          <w:p w14:paraId="562B76CE">
            <w:pPr>
              <w:adjustRightInd w:val="0"/>
              <w:snapToGrid w:val="0"/>
              <w:jc w:val="center"/>
              <w:rPr>
                <w:rFonts w:eastAsia="宋体"/>
                <w:sz w:val="21"/>
                <w:szCs w:val="21"/>
              </w:rPr>
            </w:pPr>
            <w:r>
              <w:rPr>
                <w:sz w:val="21"/>
                <w:szCs w:val="21"/>
              </w:rPr>
              <w:t>3.42</w:t>
            </w:r>
          </w:p>
        </w:tc>
        <w:tc>
          <w:tcPr>
            <w:tcW w:w="707" w:type="pct"/>
            <w:shd w:val="clear" w:color="auto" w:fill="auto"/>
            <w:vAlign w:val="center"/>
          </w:tcPr>
          <w:p w14:paraId="43D85AF3">
            <w:pPr>
              <w:adjustRightInd w:val="0"/>
              <w:snapToGrid w:val="0"/>
              <w:jc w:val="center"/>
              <w:rPr>
                <w:rFonts w:eastAsia="宋体"/>
                <w:sz w:val="21"/>
                <w:szCs w:val="21"/>
              </w:rPr>
            </w:pPr>
            <w:r>
              <w:rPr>
                <w:sz w:val="21"/>
                <w:szCs w:val="21"/>
              </w:rPr>
              <w:t>1.9</w:t>
            </w:r>
          </w:p>
        </w:tc>
        <w:tc>
          <w:tcPr>
            <w:tcW w:w="707" w:type="pct"/>
            <w:shd w:val="clear" w:color="auto" w:fill="auto"/>
            <w:vAlign w:val="center"/>
          </w:tcPr>
          <w:p w14:paraId="7C52EFCB">
            <w:pPr>
              <w:adjustRightInd w:val="0"/>
              <w:snapToGrid w:val="0"/>
              <w:jc w:val="center"/>
              <w:rPr>
                <w:rFonts w:eastAsia="宋体"/>
                <w:sz w:val="21"/>
                <w:szCs w:val="21"/>
              </w:rPr>
            </w:pPr>
            <w:r>
              <w:rPr>
                <w:sz w:val="21"/>
                <w:szCs w:val="21"/>
              </w:rPr>
              <w:t>0</w:t>
            </w:r>
          </w:p>
        </w:tc>
        <w:tc>
          <w:tcPr>
            <w:tcW w:w="707" w:type="pct"/>
            <w:shd w:val="clear" w:color="auto" w:fill="auto"/>
            <w:vAlign w:val="center"/>
          </w:tcPr>
          <w:p w14:paraId="72161A6D">
            <w:pPr>
              <w:adjustRightInd w:val="0"/>
              <w:snapToGrid w:val="0"/>
              <w:jc w:val="center"/>
              <w:rPr>
                <w:rFonts w:eastAsia="宋体"/>
                <w:sz w:val="21"/>
                <w:szCs w:val="21"/>
              </w:rPr>
            </w:pPr>
            <w:r>
              <w:rPr>
                <w:sz w:val="21"/>
                <w:szCs w:val="21"/>
              </w:rPr>
              <w:t>-1.71</w:t>
            </w:r>
          </w:p>
        </w:tc>
        <w:tc>
          <w:tcPr>
            <w:tcW w:w="707" w:type="pct"/>
            <w:shd w:val="clear" w:color="auto" w:fill="auto"/>
            <w:noWrap/>
            <w:vAlign w:val="center"/>
          </w:tcPr>
          <w:p w14:paraId="0874A2C9">
            <w:pPr>
              <w:adjustRightInd w:val="0"/>
              <w:snapToGrid w:val="0"/>
              <w:jc w:val="center"/>
              <w:rPr>
                <w:rFonts w:eastAsia="宋体"/>
                <w:sz w:val="21"/>
                <w:szCs w:val="21"/>
              </w:rPr>
            </w:pPr>
            <w:r>
              <w:rPr>
                <w:sz w:val="21"/>
                <w:szCs w:val="21"/>
              </w:rPr>
              <w:t>-3.08</w:t>
            </w:r>
          </w:p>
        </w:tc>
      </w:tr>
    </w:tbl>
    <w:p w14:paraId="262B801B">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三级住宅用地标定地价修正因素说明与系数对照表</w:t>
      </w:r>
    </w:p>
    <w:tbl>
      <w:tblPr>
        <w:tblStyle w:val="14"/>
        <w:tblW w:w="5266"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4"/>
        <w:gridCol w:w="1133"/>
        <w:gridCol w:w="1473"/>
        <w:gridCol w:w="1473"/>
        <w:gridCol w:w="1475"/>
        <w:gridCol w:w="1473"/>
        <w:gridCol w:w="1475"/>
      </w:tblGrid>
      <w:tr w14:paraId="158D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41" w:type="pct"/>
            <w:shd w:val="clear" w:color="auto" w:fill="auto"/>
            <w:vAlign w:val="center"/>
          </w:tcPr>
          <w:p w14:paraId="362D3CAF">
            <w:pPr>
              <w:adjustRightInd w:val="0"/>
              <w:snapToGrid w:val="0"/>
              <w:jc w:val="center"/>
              <w:rPr>
                <w:b/>
                <w:bCs/>
                <w:sz w:val="21"/>
                <w:szCs w:val="21"/>
              </w:rPr>
            </w:pPr>
            <w:r>
              <w:rPr>
                <w:b/>
                <w:bCs/>
                <w:sz w:val="21"/>
                <w:szCs w:val="21"/>
              </w:rPr>
              <w:t>影响因素</w:t>
            </w:r>
          </w:p>
        </w:tc>
        <w:tc>
          <w:tcPr>
            <w:tcW w:w="407" w:type="pct"/>
            <w:vAlign w:val="center"/>
          </w:tcPr>
          <w:p w14:paraId="71775401">
            <w:pPr>
              <w:adjustRightInd w:val="0"/>
              <w:snapToGrid w:val="0"/>
              <w:jc w:val="center"/>
              <w:rPr>
                <w:b/>
                <w:bCs/>
                <w:sz w:val="21"/>
                <w:szCs w:val="21"/>
              </w:rPr>
            </w:pPr>
            <w:r>
              <w:rPr>
                <w:b/>
                <w:bCs/>
                <w:sz w:val="21"/>
                <w:szCs w:val="21"/>
              </w:rPr>
              <w:t>权重值</w:t>
            </w:r>
          </w:p>
        </w:tc>
        <w:tc>
          <w:tcPr>
            <w:tcW w:w="540" w:type="pct"/>
            <w:vAlign w:val="center"/>
          </w:tcPr>
          <w:p w14:paraId="12ED6E17">
            <w:pPr>
              <w:adjustRightInd w:val="0"/>
              <w:snapToGrid w:val="0"/>
              <w:jc w:val="center"/>
              <w:rPr>
                <w:b/>
                <w:bCs/>
                <w:sz w:val="21"/>
                <w:szCs w:val="21"/>
              </w:rPr>
            </w:pPr>
            <w:r>
              <w:rPr>
                <w:b/>
                <w:bCs/>
                <w:sz w:val="21"/>
                <w:szCs w:val="21"/>
              </w:rPr>
              <w:t>指标标准</w:t>
            </w:r>
          </w:p>
        </w:tc>
        <w:tc>
          <w:tcPr>
            <w:tcW w:w="702" w:type="pct"/>
            <w:shd w:val="clear" w:color="auto" w:fill="auto"/>
            <w:vAlign w:val="center"/>
          </w:tcPr>
          <w:p w14:paraId="21FE6B3B">
            <w:pPr>
              <w:adjustRightInd w:val="0"/>
              <w:snapToGrid w:val="0"/>
              <w:jc w:val="center"/>
              <w:rPr>
                <w:b/>
                <w:bCs/>
                <w:sz w:val="21"/>
                <w:szCs w:val="21"/>
              </w:rPr>
            </w:pPr>
            <w:r>
              <w:rPr>
                <w:b/>
                <w:bCs/>
                <w:sz w:val="21"/>
                <w:szCs w:val="21"/>
              </w:rPr>
              <w:t>优（%）</w:t>
            </w:r>
          </w:p>
        </w:tc>
        <w:tc>
          <w:tcPr>
            <w:tcW w:w="702" w:type="pct"/>
            <w:shd w:val="clear" w:color="auto" w:fill="auto"/>
            <w:vAlign w:val="center"/>
          </w:tcPr>
          <w:p w14:paraId="00842898">
            <w:pPr>
              <w:adjustRightInd w:val="0"/>
              <w:snapToGrid w:val="0"/>
              <w:jc w:val="center"/>
              <w:rPr>
                <w:b/>
                <w:bCs/>
                <w:sz w:val="21"/>
                <w:szCs w:val="21"/>
              </w:rPr>
            </w:pPr>
            <w:r>
              <w:rPr>
                <w:b/>
                <w:bCs/>
                <w:sz w:val="21"/>
                <w:szCs w:val="21"/>
              </w:rPr>
              <w:t>较优（%）</w:t>
            </w:r>
          </w:p>
        </w:tc>
        <w:tc>
          <w:tcPr>
            <w:tcW w:w="703" w:type="pct"/>
            <w:shd w:val="clear" w:color="auto" w:fill="auto"/>
            <w:vAlign w:val="center"/>
          </w:tcPr>
          <w:p w14:paraId="44ECCD47">
            <w:pPr>
              <w:adjustRightInd w:val="0"/>
              <w:snapToGrid w:val="0"/>
              <w:jc w:val="center"/>
              <w:rPr>
                <w:b/>
                <w:bCs/>
                <w:sz w:val="21"/>
                <w:szCs w:val="21"/>
              </w:rPr>
            </w:pPr>
            <w:r>
              <w:rPr>
                <w:b/>
                <w:bCs/>
                <w:sz w:val="21"/>
                <w:szCs w:val="21"/>
              </w:rPr>
              <w:t>一般（%）</w:t>
            </w:r>
          </w:p>
        </w:tc>
        <w:tc>
          <w:tcPr>
            <w:tcW w:w="702" w:type="pct"/>
            <w:shd w:val="clear" w:color="auto" w:fill="auto"/>
            <w:vAlign w:val="center"/>
          </w:tcPr>
          <w:p w14:paraId="5249529F">
            <w:pPr>
              <w:adjustRightInd w:val="0"/>
              <w:snapToGrid w:val="0"/>
              <w:jc w:val="center"/>
              <w:rPr>
                <w:b/>
                <w:bCs/>
                <w:sz w:val="21"/>
                <w:szCs w:val="21"/>
              </w:rPr>
            </w:pPr>
            <w:r>
              <w:rPr>
                <w:b/>
                <w:bCs/>
                <w:sz w:val="21"/>
                <w:szCs w:val="21"/>
              </w:rPr>
              <w:t>较劣（%）</w:t>
            </w:r>
          </w:p>
        </w:tc>
        <w:tc>
          <w:tcPr>
            <w:tcW w:w="703" w:type="pct"/>
            <w:shd w:val="clear" w:color="auto" w:fill="auto"/>
            <w:vAlign w:val="center"/>
          </w:tcPr>
          <w:p w14:paraId="621926E1">
            <w:pPr>
              <w:adjustRightInd w:val="0"/>
              <w:snapToGrid w:val="0"/>
              <w:jc w:val="center"/>
              <w:rPr>
                <w:b/>
                <w:bCs/>
                <w:sz w:val="21"/>
                <w:szCs w:val="21"/>
              </w:rPr>
            </w:pPr>
            <w:r>
              <w:rPr>
                <w:b/>
                <w:bCs/>
                <w:sz w:val="21"/>
                <w:szCs w:val="21"/>
              </w:rPr>
              <w:t>劣（%）</w:t>
            </w:r>
          </w:p>
        </w:tc>
      </w:tr>
      <w:tr w14:paraId="3733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2BD8C5AC">
            <w:pPr>
              <w:adjustRightInd w:val="0"/>
              <w:snapToGrid w:val="0"/>
              <w:jc w:val="center"/>
              <w:rPr>
                <w:sz w:val="21"/>
                <w:szCs w:val="21"/>
              </w:rPr>
            </w:pPr>
            <w:r>
              <w:rPr>
                <w:sz w:val="21"/>
                <w:szCs w:val="21"/>
              </w:rPr>
              <w:t>距医疗设施距离（m）</w:t>
            </w:r>
          </w:p>
        </w:tc>
        <w:tc>
          <w:tcPr>
            <w:tcW w:w="407" w:type="pct"/>
            <w:vMerge w:val="restart"/>
            <w:vAlign w:val="center"/>
          </w:tcPr>
          <w:p w14:paraId="0F174599">
            <w:pPr>
              <w:adjustRightInd w:val="0"/>
              <w:snapToGrid w:val="0"/>
              <w:jc w:val="center"/>
              <w:rPr>
                <w:b/>
                <w:sz w:val="21"/>
                <w:szCs w:val="21"/>
              </w:rPr>
            </w:pPr>
            <w:r>
              <w:rPr>
                <w:sz w:val="21"/>
                <w:szCs w:val="21"/>
              </w:rPr>
              <w:t>5</w:t>
            </w:r>
            <w:r>
              <w:rPr>
                <w:rFonts w:hint="eastAsia"/>
                <w:sz w:val="21"/>
                <w:szCs w:val="21"/>
              </w:rPr>
              <w:t>.</w:t>
            </w:r>
            <w:r>
              <w:rPr>
                <w:sz w:val="21"/>
                <w:szCs w:val="21"/>
              </w:rPr>
              <w:t>26</w:t>
            </w:r>
            <w:r>
              <w:rPr>
                <w:rFonts w:hint="eastAsia"/>
                <w:sz w:val="21"/>
                <w:szCs w:val="21"/>
              </w:rPr>
              <w:t>%</w:t>
            </w:r>
          </w:p>
        </w:tc>
        <w:tc>
          <w:tcPr>
            <w:tcW w:w="540" w:type="pct"/>
            <w:vAlign w:val="center"/>
          </w:tcPr>
          <w:p w14:paraId="57E73DF5">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5DB0CC4C">
            <w:pPr>
              <w:adjustRightInd w:val="0"/>
              <w:snapToGrid w:val="0"/>
              <w:jc w:val="center"/>
              <w:rPr>
                <w:rFonts w:eastAsia="宋体"/>
                <w:sz w:val="21"/>
                <w:szCs w:val="21"/>
              </w:rPr>
            </w:pPr>
            <w:r>
              <w:rPr>
                <w:rFonts w:eastAsia="宋体"/>
                <w:sz w:val="21"/>
                <w:szCs w:val="21"/>
              </w:rPr>
              <w:t>R≤</w:t>
            </w:r>
            <w:r>
              <w:rPr>
                <w:rFonts w:hint="eastAsia" w:eastAsia="宋体"/>
                <w:sz w:val="21"/>
                <w:szCs w:val="21"/>
              </w:rPr>
              <w:t>4</w:t>
            </w:r>
            <w:r>
              <w:rPr>
                <w:rFonts w:eastAsia="宋体"/>
                <w:sz w:val="21"/>
                <w:szCs w:val="21"/>
              </w:rPr>
              <w:t>50</w:t>
            </w:r>
          </w:p>
        </w:tc>
        <w:tc>
          <w:tcPr>
            <w:tcW w:w="702" w:type="pct"/>
            <w:shd w:val="clear" w:color="auto" w:fill="auto"/>
            <w:vAlign w:val="center"/>
          </w:tcPr>
          <w:p w14:paraId="63E6C9D7">
            <w:pPr>
              <w:adjustRightInd w:val="0"/>
              <w:snapToGrid w:val="0"/>
              <w:jc w:val="center"/>
              <w:rPr>
                <w:rFonts w:eastAsia="宋体"/>
                <w:sz w:val="21"/>
                <w:szCs w:val="21"/>
              </w:rPr>
            </w:pPr>
            <w:r>
              <w:rPr>
                <w:rFonts w:hint="eastAsia" w:eastAsia="宋体"/>
                <w:sz w:val="21"/>
                <w:szCs w:val="21"/>
              </w:rPr>
              <w:t>4</w:t>
            </w:r>
            <w:r>
              <w:rPr>
                <w:rFonts w:eastAsia="宋体"/>
                <w:sz w:val="21"/>
                <w:szCs w:val="21"/>
              </w:rPr>
              <w:t>50&lt;R≤</w:t>
            </w:r>
            <w:r>
              <w:rPr>
                <w:rFonts w:hint="eastAsia" w:eastAsia="宋体"/>
                <w:sz w:val="21"/>
                <w:szCs w:val="21"/>
              </w:rPr>
              <w:t>8</w:t>
            </w:r>
            <w:r>
              <w:rPr>
                <w:rFonts w:eastAsia="宋体"/>
                <w:sz w:val="21"/>
                <w:szCs w:val="21"/>
              </w:rPr>
              <w:t>00</w:t>
            </w:r>
          </w:p>
        </w:tc>
        <w:tc>
          <w:tcPr>
            <w:tcW w:w="703" w:type="pct"/>
            <w:shd w:val="clear" w:color="auto" w:fill="auto"/>
            <w:vAlign w:val="center"/>
          </w:tcPr>
          <w:p w14:paraId="344FDFCE">
            <w:pPr>
              <w:adjustRightInd w:val="0"/>
              <w:snapToGrid w:val="0"/>
              <w:jc w:val="center"/>
              <w:rPr>
                <w:rFonts w:eastAsia="宋体"/>
                <w:sz w:val="21"/>
                <w:szCs w:val="21"/>
              </w:rPr>
            </w:pPr>
            <w:r>
              <w:rPr>
                <w:rFonts w:hint="eastAsia" w:eastAsia="宋体"/>
                <w:sz w:val="21"/>
                <w:szCs w:val="21"/>
              </w:rPr>
              <w:t>8</w:t>
            </w:r>
            <w:r>
              <w:rPr>
                <w:rFonts w:eastAsia="宋体"/>
                <w:sz w:val="21"/>
                <w:szCs w:val="21"/>
              </w:rPr>
              <w:t>00&lt;R≤1</w:t>
            </w:r>
            <w:r>
              <w:rPr>
                <w:rFonts w:hint="eastAsia" w:eastAsia="宋体"/>
                <w:sz w:val="21"/>
                <w:szCs w:val="21"/>
              </w:rPr>
              <w:t>1</w:t>
            </w:r>
            <w:r>
              <w:rPr>
                <w:rFonts w:eastAsia="宋体"/>
                <w:sz w:val="21"/>
                <w:szCs w:val="21"/>
              </w:rPr>
              <w:t>50</w:t>
            </w:r>
          </w:p>
        </w:tc>
        <w:tc>
          <w:tcPr>
            <w:tcW w:w="702" w:type="pct"/>
            <w:shd w:val="clear" w:color="auto" w:fill="auto"/>
            <w:vAlign w:val="center"/>
          </w:tcPr>
          <w:p w14:paraId="76CA59A9">
            <w:pPr>
              <w:adjustRightInd w:val="0"/>
              <w:snapToGrid w:val="0"/>
              <w:jc w:val="center"/>
              <w:rPr>
                <w:rFonts w:eastAsia="宋体"/>
                <w:sz w:val="21"/>
                <w:szCs w:val="21"/>
              </w:rPr>
            </w:pPr>
            <w:r>
              <w:rPr>
                <w:rFonts w:eastAsia="宋体"/>
                <w:sz w:val="21"/>
                <w:szCs w:val="21"/>
              </w:rPr>
              <w:t>1</w:t>
            </w:r>
            <w:r>
              <w:rPr>
                <w:rFonts w:hint="eastAsia" w:eastAsia="宋体"/>
                <w:sz w:val="21"/>
                <w:szCs w:val="21"/>
              </w:rPr>
              <w:t>1</w:t>
            </w:r>
            <w:r>
              <w:rPr>
                <w:rFonts w:eastAsia="宋体"/>
                <w:sz w:val="21"/>
                <w:szCs w:val="21"/>
              </w:rPr>
              <w:t>50&lt;R≤1</w:t>
            </w:r>
            <w:r>
              <w:rPr>
                <w:rFonts w:hint="eastAsia" w:eastAsia="宋体"/>
                <w:sz w:val="21"/>
                <w:szCs w:val="21"/>
              </w:rPr>
              <w:t>5</w:t>
            </w:r>
            <w:r>
              <w:rPr>
                <w:rFonts w:eastAsia="宋体"/>
                <w:sz w:val="21"/>
                <w:szCs w:val="21"/>
              </w:rPr>
              <w:t>00</w:t>
            </w:r>
          </w:p>
        </w:tc>
        <w:tc>
          <w:tcPr>
            <w:tcW w:w="703" w:type="pct"/>
            <w:shd w:val="clear" w:color="auto" w:fill="auto"/>
            <w:noWrap/>
            <w:vAlign w:val="center"/>
          </w:tcPr>
          <w:p w14:paraId="333E91B2">
            <w:pPr>
              <w:adjustRightInd w:val="0"/>
              <w:snapToGrid w:val="0"/>
              <w:jc w:val="center"/>
              <w:rPr>
                <w:rFonts w:eastAsia="宋体"/>
                <w:sz w:val="21"/>
                <w:szCs w:val="21"/>
              </w:rPr>
            </w:pPr>
            <w:r>
              <w:rPr>
                <w:rFonts w:eastAsia="宋体"/>
                <w:sz w:val="21"/>
                <w:szCs w:val="21"/>
              </w:rPr>
              <w:t>R&gt;1</w:t>
            </w:r>
            <w:r>
              <w:rPr>
                <w:rFonts w:hint="eastAsia" w:eastAsia="宋体"/>
                <w:sz w:val="21"/>
                <w:szCs w:val="21"/>
              </w:rPr>
              <w:t>5</w:t>
            </w:r>
            <w:r>
              <w:rPr>
                <w:rFonts w:eastAsia="宋体"/>
                <w:sz w:val="21"/>
                <w:szCs w:val="21"/>
              </w:rPr>
              <w:t>00</w:t>
            </w:r>
          </w:p>
        </w:tc>
      </w:tr>
      <w:tr w14:paraId="3F03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4E1FD67A">
            <w:pPr>
              <w:adjustRightInd w:val="0"/>
              <w:snapToGrid w:val="0"/>
              <w:jc w:val="center"/>
              <w:rPr>
                <w:sz w:val="21"/>
                <w:szCs w:val="21"/>
              </w:rPr>
            </w:pPr>
          </w:p>
        </w:tc>
        <w:tc>
          <w:tcPr>
            <w:tcW w:w="407" w:type="pct"/>
            <w:vMerge w:val="continue"/>
            <w:vAlign w:val="center"/>
          </w:tcPr>
          <w:p w14:paraId="11E681D7">
            <w:pPr>
              <w:adjustRightInd w:val="0"/>
              <w:snapToGrid w:val="0"/>
              <w:jc w:val="center"/>
              <w:rPr>
                <w:rFonts w:eastAsia="宋体"/>
                <w:sz w:val="21"/>
                <w:szCs w:val="21"/>
              </w:rPr>
            </w:pPr>
          </w:p>
        </w:tc>
        <w:tc>
          <w:tcPr>
            <w:tcW w:w="540" w:type="pct"/>
            <w:vAlign w:val="center"/>
          </w:tcPr>
          <w:p w14:paraId="71187218">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68988321">
            <w:pPr>
              <w:adjustRightInd w:val="0"/>
              <w:snapToGrid w:val="0"/>
              <w:jc w:val="center"/>
              <w:rPr>
                <w:rFonts w:eastAsia="宋体"/>
                <w:sz w:val="21"/>
                <w:szCs w:val="21"/>
              </w:rPr>
            </w:pPr>
            <w:r>
              <w:rPr>
                <w:sz w:val="21"/>
                <w:szCs w:val="21"/>
              </w:rPr>
              <w:t>0.62</w:t>
            </w:r>
          </w:p>
        </w:tc>
        <w:tc>
          <w:tcPr>
            <w:tcW w:w="702" w:type="pct"/>
            <w:shd w:val="clear" w:color="auto" w:fill="auto"/>
            <w:vAlign w:val="center"/>
          </w:tcPr>
          <w:p w14:paraId="37AEA19D">
            <w:pPr>
              <w:adjustRightInd w:val="0"/>
              <w:snapToGrid w:val="0"/>
              <w:jc w:val="center"/>
              <w:rPr>
                <w:rFonts w:eastAsia="宋体"/>
                <w:sz w:val="21"/>
                <w:szCs w:val="21"/>
              </w:rPr>
            </w:pPr>
            <w:r>
              <w:rPr>
                <w:sz w:val="21"/>
                <w:szCs w:val="21"/>
              </w:rPr>
              <w:t>0.34</w:t>
            </w:r>
          </w:p>
        </w:tc>
        <w:tc>
          <w:tcPr>
            <w:tcW w:w="703" w:type="pct"/>
            <w:shd w:val="clear" w:color="auto" w:fill="auto"/>
            <w:vAlign w:val="center"/>
          </w:tcPr>
          <w:p w14:paraId="5D0DEC19">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46948BEA">
            <w:pPr>
              <w:adjustRightInd w:val="0"/>
              <w:snapToGrid w:val="0"/>
              <w:jc w:val="center"/>
              <w:rPr>
                <w:rFonts w:eastAsia="宋体"/>
                <w:sz w:val="21"/>
                <w:szCs w:val="21"/>
              </w:rPr>
            </w:pPr>
            <w:r>
              <w:rPr>
                <w:sz w:val="21"/>
                <w:szCs w:val="21"/>
              </w:rPr>
              <w:t>-0.31</w:t>
            </w:r>
          </w:p>
        </w:tc>
        <w:tc>
          <w:tcPr>
            <w:tcW w:w="703" w:type="pct"/>
            <w:shd w:val="clear" w:color="auto" w:fill="auto"/>
            <w:noWrap/>
            <w:vAlign w:val="center"/>
          </w:tcPr>
          <w:p w14:paraId="20D2C84E">
            <w:pPr>
              <w:adjustRightInd w:val="0"/>
              <w:snapToGrid w:val="0"/>
              <w:jc w:val="center"/>
              <w:rPr>
                <w:rFonts w:eastAsia="宋体"/>
                <w:sz w:val="21"/>
                <w:szCs w:val="21"/>
              </w:rPr>
            </w:pPr>
            <w:r>
              <w:rPr>
                <w:sz w:val="21"/>
                <w:szCs w:val="21"/>
              </w:rPr>
              <w:t>-0.56</w:t>
            </w:r>
          </w:p>
        </w:tc>
      </w:tr>
      <w:tr w14:paraId="2935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16A84A77">
            <w:pPr>
              <w:adjustRightInd w:val="0"/>
              <w:snapToGrid w:val="0"/>
              <w:jc w:val="center"/>
              <w:rPr>
                <w:sz w:val="21"/>
                <w:szCs w:val="21"/>
              </w:rPr>
            </w:pPr>
            <w:r>
              <w:rPr>
                <w:sz w:val="21"/>
                <w:szCs w:val="21"/>
              </w:rPr>
              <w:t>距文体设施距离（m）</w:t>
            </w:r>
          </w:p>
        </w:tc>
        <w:tc>
          <w:tcPr>
            <w:tcW w:w="407" w:type="pct"/>
            <w:vMerge w:val="restart"/>
            <w:vAlign w:val="center"/>
          </w:tcPr>
          <w:p w14:paraId="7BF2CEBC">
            <w:pPr>
              <w:adjustRightInd w:val="0"/>
              <w:snapToGrid w:val="0"/>
              <w:jc w:val="center"/>
              <w:rPr>
                <w:b/>
                <w:sz w:val="21"/>
                <w:szCs w:val="21"/>
              </w:rPr>
            </w:pPr>
            <w:r>
              <w:rPr>
                <w:sz w:val="21"/>
                <w:szCs w:val="21"/>
              </w:rPr>
              <w:t>2</w:t>
            </w:r>
            <w:r>
              <w:rPr>
                <w:rFonts w:hint="eastAsia"/>
                <w:sz w:val="21"/>
                <w:szCs w:val="21"/>
              </w:rPr>
              <w:t>.</w:t>
            </w:r>
            <w:r>
              <w:rPr>
                <w:sz w:val="21"/>
                <w:szCs w:val="21"/>
              </w:rPr>
              <w:t>36</w:t>
            </w:r>
            <w:r>
              <w:rPr>
                <w:rFonts w:hint="eastAsia"/>
                <w:sz w:val="21"/>
                <w:szCs w:val="21"/>
              </w:rPr>
              <w:t>%</w:t>
            </w:r>
          </w:p>
        </w:tc>
        <w:tc>
          <w:tcPr>
            <w:tcW w:w="540" w:type="pct"/>
            <w:vAlign w:val="center"/>
          </w:tcPr>
          <w:p w14:paraId="3520577F">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1CDFA793">
            <w:pPr>
              <w:adjustRightInd w:val="0"/>
              <w:snapToGrid w:val="0"/>
              <w:jc w:val="center"/>
              <w:rPr>
                <w:rFonts w:eastAsia="宋体"/>
                <w:sz w:val="21"/>
                <w:szCs w:val="21"/>
              </w:rPr>
            </w:pPr>
            <w:r>
              <w:rPr>
                <w:rFonts w:eastAsia="宋体"/>
                <w:sz w:val="21"/>
                <w:szCs w:val="21"/>
              </w:rPr>
              <w:t>R≤</w:t>
            </w:r>
            <w:r>
              <w:rPr>
                <w:rFonts w:hint="eastAsia" w:eastAsia="宋体"/>
                <w:sz w:val="21"/>
                <w:szCs w:val="21"/>
              </w:rPr>
              <w:t>4</w:t>
            </w:r>
            <w:r>
              <w:rPr>
                <w:rFonts w:eastAsia="宋体"/>
                <w:sz w:val="21"/>
                <w:szCs w:val="21"/>
              </w:rPr>
              <w:t>00</w:t>
            </w:r>
          </w:p>
        </w:tc>
        <w:tc>
          <w:tcPr>
            <w:tcW w:w="702" w:type="pct"/>
            <w:shd w:val="clear" w:color="auto" w:fill="auto"/>
            <w:vAlign w:val="center"/>
          </w:tcPr>
          <w:p w14:paraId="39BC02E1">
            <w:pPr>
              <w:adjustRightInd w:val="0"/>
              <w:snapToGrid w:val="0"/>
              <w:jc w:val="center"/>
              <w:rPr>
                <w:rFonts w:eastAsia="宋体"/>
                <w:sz w:val="21"/>
                <w:szCs w:val="21"/>
              </w:rPr>
            </w:pPr>
            <w:r>
              <w:rPr>
                <w:rFonts w:hint="eastAsia" w:eastAsia="宋体"/>
                <w:sz w:val="21"/>
                <w:szCs w:val="21"/>
              </w:rPr>
              <w:t>4</w:t>
            </w:r>
            <w:r>
              <w:rPr>
                <w:rFonts w:eastAsia="宋体"/>
                <w:sz w:val="21"/>
                <w:szCs w:val="21"/>
              </w:rPr>
              <w:t>00&lt;R≤</w:t>
            </w:r>
            <w:r>
              <w:rPr>
                <w:rFonts w:hint="eastAsia" w:eastAsia="宋体"/>
                <w:sz w:val="21"/>
                <w:szCs w:val="21"/>
              </w:rPr>
              <w:t>7</w:t>
            </w:r>
            <w:r>
              <w:rPr>
                <w:rFonts w:eastAsia="宋体"/>
                <w:sz w:val="21"/>
                <w:szCs w:val="21"/>
              </w:rPr>
              <w:t>50</w:t>
            </w:r>
          </w:p>
        </w:tc>
        <w:tc>
          <w:tcPr>
            <w:tcW w:w="703" w:type="pct"/>
            <w:shd w:val="clear" w:color="auto" w:fill="auto"/>
            <w:vAlign w:val="center"/>
          </w:tcPr>
          <w:p w14:paraId="53DB81BF">
            <w:pPr>
              <w:adjustRightInd w:val="0"/>
              <w:snapToGrid w:val="0"/>
              <w:jc w:val="center"/>
              <w:rPr>
                <w:rFonts w:eastAsia="宋体"/>
                <w:sz w:val="21"/>
                <w:szCs w:val="21"/>
              </w:rPr>
            </w:pPr>
            <w:r>
              <w:rPr>
                <w:rFonts w:hint="eastAsia" w:eastAsia="宋体"/>
                <w:sz w:val="21"/>
                <w:szCs w:val="21"/>
              </w:rPr>
              <w:t>7</w:t>
            </w:r>
            <w:r>
              <w:rPr>
                <w:rFonts w:eastAsia="宋体"/>
                <w:sz w:val="21"/>
                <w:szCs w:val="21"/>
              </w:rPr>
              <w:t>50&lt;R≤1</w:t>
            </w:r>
            <w:r>
              <w:rPr>
                <w:rFonts w:hint="eastAsia" w:eastAsia="宋体"/>
                <w:sz w:val="21"/>
                <w:szCs w:val="21"/>
              </w:rPr>
              <w:t>1</w:t>
            </w:r>
            <w:r>
              <w:rPr>
                <w:rFonts w:eastAsia="宋体"/>
                <w:sz w:val="21"/>
                <w:szCs w:val="21"/>
              </w:rPr>
              <w:t>00</w:t>
            </w:r>
          </w:p>
        </w:tc>
        <w:tc>
          <w:tcPr>
            <w:tcW w:w="702" w:type="pct"/>
            <w:shd w:val="clear" w:color="auto" w:fill="auto"/>
            <w:vAlign w:val="center"/>
          </w:tcPr>
          <w:p w14:paraId="2BA972A9">
            <w:pPr>
              <w:adjustRightInd w:val="0"/>
              <w:snapToGrid w:val="0"/>
              <w:jc w:val="center"/>
              <w:rPr>
                <w:rFonts w:eastAsia="宋体"/>
                <w:sz w:val="21"/>
                <w:szCs w:val="21"/>
              </w:rPr>
            </w:pPr>
            <w:r>
              <w:rPr>
                <w:rFonts w:eastAsia="宋体"/>
                <w:sz w:val="21"/>
                <w:szCs w:val="21"/>
              </w:rPr>
              <w:t>1</w:t>
            </w:r>
            <w:r>
              <w:rPr>
                <w:rFonts w:hint="eastAsia" w:eastAsia="宋体"/>
                <w:sz w:val="21"/>
                <w:szCs w:val="21"/>
              </w:rPr>
              <w:t>1</w:t>
            </w:r>
            <w:r>
              <w:rPr>
                <w:rFonts w:eastAsia="宋体"/>
                <w:sz w:val="21"/>
                <w:szCs w:val="21"/>
              </w:rPr>
              <w:t>00&lt;R≤1</w:t>
            </w:r>
            <w:r>
              <w:rPr>
                <w:rFonts w:hint="eastAsia" w:eastAsia="宋体"/>
                <w:sz w:val="21"/>
                <w:szCs w:val="21"/>
              </w:rPr>
              <w:t>4</w:t>
            </w:r>
            <w:r>
              <w:rPr>
                <w:rFonts w:eastAsia="宋体"/>
                <w:sz w:val="21"/>
                <w:szCs w:val="21"/>
              </w:rPr>
              <w:t>00</w:t>
            </w:r>
          </w:p>
        </w:tc>
        <w:tc>
          <w:tcPr>
            <w:tcW w:w="703" w:type="pct"/>
            <w:shd w:val="clear" w:color="auto" w:fill="auto"/>
            <w:noWrap/>
            <w:vAlign w:val="center"/>
          </w:tcPr>
          <w:p w14:paraId="4DE10491">
            <w:pPr>
              <w:adjustRightInd w:val="0"/>
              <w:snapToGrid w:val="0"/>
              <w:jc w:val="center"/>
              <w:rPr>
                <w:rFonts w:eastAsia="宋体"/>
                <w:sz w:val="21"/>
                <w:szCs w:val="21"/>
              </w:rPr>
            </w:pPr>
            <w:r>
              <w:rPr>
                <w:rFonts w:eastAsia="宋体"/>
                <w:sz w:val="21"/>
                <w:szCs w:val="21"/>
              </w:rPr>
              <w:t>R&gt;1</w:t>
            </w:r>
            <w:r>
              <w:rPr>
                <w:rFonts w:hint="eastAsia" w:eastAsia="宋体"/>
                <w:sz w:val="21"/>
                <w:szCs w:val="21"/>
              </w:rPr>
              <w:t>4</w:t>
            </w:r>
            <w:r>
              <w:rPr>
                <w:rFonts w:eastAsia="宋体"/>
                <w:sz w:val="21"/>
                <w:szCs w:val="21"/>
              </w:rPr>
              <w:t>00</w:t>
            </w:r>
          </w:p>
        </w:tc>
      </w:tr>
      <w:tr w14:paraId="080C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29FD383C">
            <w:pPr>
              <w:adjustRightInd w:val="0"/>
              <w:snapToGrid w:val="0"/>
              <w:jc w:val="center"/>
              <w:rPr>
                <w:sz w:val="21"/>
                <w:szCs w:val="21"/>
              </w:rPr>
            </w:pPr>
          </w:p>
        </w:tc>
        <w:tc>
          <w:tcPr>
            <w:tcW w:w="407" w:type="pct"/>
            <w:vMerge w:val="continue"/>
            <w:vAlign w:val="center"/>
          </w:tcPr>
          <w:p w14:paraId="7A873F43">
            <w:pPr>
              <w:adjustRightInd w:val="0"/>
              <w:snapToGrid w:val="0"/>
              <w:jc w:val="center"/>
              <w:rPr>
                <w:rFonts w:eastAsia="宋体"/>
                <w:sz w:val="21"/>
                <w:szCs w:val="21"/>
              </w:rPr>
            </w:pPr>
          </w:p>
        </w:tc>
        <w:tc>
          <w:tcPr>
            <w:tcW w:w="540" w:type="pct"/>
            <w:vAlign w:val="center"/>
          </w:tcPr>
          <w:p w14:paraId="234B9BB7">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322E3769">
            <w:pPr>
              <w:adjustRightInd w:val="0"/>
              <w:snapToGrid w:val="0"/>
              <w:jc w:val="center"/>
              <w:rPr>
                <w:rFonts w:eastAsia="宋体"/>
                <w:sz w:val="21"/>
                <w:szCs w:val="21"/>
              </w:rPr>
            </w:pPr>
            <w:r>
              <w:rPr>
                <w:sz w:val="21"/>
                <w:szCs w:val="21"/>
              </w:rPr>
              <w:t>0.28</w:t>
            </w:r>
          </w:p>
        </w:tc>
        <w:tc>
          <w:tcPr>
            <w:tcW w:w="702" w:type="pct"/>
            <w:shd w:val="clear" w:color="auto" w:fill="auto"/>
            <w:vAlign w:val="center"/>
          </w:tcPr>
          <w:p w14:paraId="05D59A65">
            <w:pPr>
              <w:adjustRightInd w:val="0"/>
              <w:snapToGrid w:val="0"/>
              <w:jc w:val="center"/>
              <w:rPr>
                <w:rFonts w:eastAsia="宋体"/>
                <w:sz w:val="21"/>
                <w:szCs w:val="21"/>
              </w:rPr>
            </w:pPr>
            <w:r>
              <w:rPr>
                <w:sz w:val="21"/>
                <w:szCs w:val="21"/>
              </w:rPr>
              <w:t>0.15</w:t>
            </w:r>
          </w:p>
        </w:tc>
        <w:tc>
          <w:tcPr>
            <w:tcW w:w="703" w:type="pct"/>
            <w:shd w:val="clear" w:color="auto" w:fill="auto"/>
            <w:vAlign w:val="center"/>
          </w:tcPr>
          <w:p w14:paraId="512BAD08">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2E9E7D65">
            <w:pPr>
              <w:adjustRightInd w:val="0"/>
              <w:snapToGrid w:val="0"/>
              <w:jc w:val="center"/>
              <w:rPr>
                <w:rFonts w:eastAsia="宋体"/>
                <w:sz w:val="21"/>
                <w:szCs w:val="21"/>
              </w:rPr>
            </w:pPr>
            <w:r>
              <w:rPr>
                <w:sz w:val="21"/>
                <w:szCs w:val="21"/>
              </w:rPr>
              <w:t>-0.14</w:t>
            </w:r>
          </w:p>
        </w:tc>
        <w:tc>
          <w:tcPr>
            <w:tcW w:w="703" w:type="pct"/>
            <w:shd w:val="clear" w:color="auto" w:fill="auto"/>
            <w:noWrap/>
            <w:vAlign w:val="center"/>
          </w:tcPr>
          <w:p w14:paraId="40AA4DEB">
            <w:pPr>
              <w:adjustRightInd w:val="0"/>
              <w:snapToGrid w:val="0"/>
              <w:jc w:val="center"/>
              <w:rPr>
                <w:rFonts w:eastAsia="宋体"/>
                <w:sz w:val="21"/>
                <w:szCs w:val="21"/>
              </w:rPr>
            </w:pPr>
            <w:r>
              <w:rPr>
                <w:sz w:val="21"/>
                <w:szCs w:val="21"/>
              </w:rPr>
              <w:t>-0.25</w:t>
            </w:r>
          </w:p>
        </w:tc>
      </w:tr>
      <w:tr w14:paraId="556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68483B50">
            <w:pPr>
              <w:adjustRightInd w:val="0"/>
              <w:snapToGrid w:val="0"/>
              <w:jc w:val="center"/>
              <w:rPr>
                <w:sz w:val="21"/>
                <w:szCs w:val="21"/>
              </w:rPr>
            </w:pPr>
            <w:r>
              <w:rPr>
                <w:sz w:val="21"/>
                <w:szCs w:val="21"/>
              </w:rPr>
              <w:t>距教育设施距离（R）</w:t>
            </w:r>
          </w:p>
        </w:tc>
        <w:tc>
          <w:tcPr>
            <w:tcW w:w="407" w:type="pct"/>
            <w:vMerge w:val="restart"/>
            <w:vAlign w:val="center"/>
          </w:tcPr>
          <w:p w14:paraId="0B031EE2">
            <w:pPr>
              <w:adjustRightInd w:val="0"/>
              <w:snapToGrid w:val="0"/>
              <w:jc w:val="center"/>
              <w:rPr>
                <w:b/>
                <w:sz w:val="21"/>
                <w:szCs w:val="21"/>
              </w:rPr>
            </w:pPr>
            <w:r>
              <w:rPr>
                <w:sz w:val="21"/>
                <w:szCs w:val="21"/>
              </w:rPr>
              <w:t>15</w:t>
            </w:r>
            <w:r>
              <w:rPr>
                <w:rFonts w:hint="eastAsia"/>
                <w:sz w:val="21"/>
                <w:szCs w:val="21"/>
              </w:rPr>
              <w:t>.</w:t>
            </w:r>
            <w:r>
              <w:rPr>
                <w:sz w:val="21"/>
                <w:szCs w:val="21"/>
              </w:rPr>
              <w:t>61</w:t>
            </w:r>
            <w:r>
              <w:rPr>
                <w:rFonts w:hint="eastAsia"/>
                <w:sz w:val="21"/>
                <w:szCs w:val="21"/>
              </w:rPr>
              <w:t>%</w:t>
            </w:r>
          </w:p>
        </w:tc>
        <w:tc>
          <w:tcPr>
            <w:tcW w:w="540" w:type="pct"/>
            <w:vAlign w:val="center"/>
          </w:tcPr>
          <w:p w14:paraId="60C2069B">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4BC0E7F9">
            <w:pPr>
              <w:adjustRightInd w:val="0"/>
              <w:snapToGrid w:val="0"/>
              <w:jc w:val="center"/>
              <w:rPr>
                <w:rFonts w:eastAsia="宋体"/>
                <w:sz w:val="21"/>
                <w:szCs w:val="21"/>
              </w:rPr>
            </w:pPr>
            <w:r>
              <w:rPr>
                <w:rFonts w:eastAsia="宋体"/>
                <w:sz w:val="21"/>
                <w:szCs w:val="21"/>
              </w:rPr>
              <w:t>R≤</w:t>
            </w:r>
            <w:r>
              <w:rPr>
                <w:rFonts w:hint="eastAsia" w:eastAsia="宋体"/>
                <w:sz w:val="21"/>
                <w:szCs w:val="21"/>
              </w:rPr>
              <w:t>4</w:t>
            </w:r>
            <w:r>
              <w:rPr>
                <w:rFonts w:eastAsia="宋体"/>
                <w:sz w:val="21"/>
                <w:szCs w:val="21"/>
              </w:rPr>
              <w:t>00</w:t>
            </w:r>
          </w:p>
        </w:tc>
        <w:tc>
          <w:tcPr>
            <w:tcW w:w="702" w:type="pct"/>
            <w:shd w:val="clear" w:color="auto" w:fill="auto"/>
            <w:vAlign w:val="center"/>
          </w:tcPr>
          <w:p w14:paraId="6171164E">
            <w:pPr>
              <w:adjustRightInd w:val="0"/>
              <w:snapToGrid w:val="0"/>
              <w:jc w:val="center"/>
              <w:rPr>
                <w:rFonts w:eastAsia="宋体"/>
                <w:sz w:val="21"/>
                <w:szCs w:val="21"/>
              </w:rPr>
            </w:pPr>
            <w:r>
              <w:rPr>
                <w:rFonts w:hint="eastAsia" w:eastAsia="宋体"/>
                <w:sz w:val="21"/>
                <w:szCs w:val="21"/>
              </w:rPr>
              <w:t>4</w:t>
            </w:r>
            <w:r>
              <w:rPr>
                <w:rFonts w:eastAsia="宋体"/>
                <w:sz w:val="21"/>
                <w:szCs w:val="21"/>
              </w:rPr>
              <w:t>00&lt;R≤</w:t>
            </w:r>
            <w:r>
              <w:rPr>
                <w:rFonts w:hint="eastAsia" w:eastAsia="宋体"/>
                <w:sz w:val="21"/>
                <w:szCs w:val="21"/>
              </w:rPr>
              <w:t>6</w:t>
            </w:r>
            <w:r>
              <w:rPr>
                <w:rFonts w:eastAsia="宋体"/>
                <w:sz w:val="21"/>
                <w:szCs w:val="21"/>
              </w:rPr>
              <w:t>50</w:t>
            </w:r>
          </w:p>
        </w:tc>
        <w:tc>
          <w:tcPr>
            <w:tcW w:w="703" w:type="pct"/>
            <w:shd w:val="clear" w:color="auto" w:fill="auto"/>
            <w:vAlign w:val="center"/>
          </w:tcPr>
          <w:p w14:paraId="3F96C11B">
            <w:pPr>
              <w:adjustRightInd w:val="0"/>
              <w:snapToGrid w:val="0"/>
              <w:jc w:val="center"/>
              <w:rPr>
                <w:rFonts w:eastAsia="宋体"/>
                <w:sz w:val="21"/>
                <w:szCs w:val="21"/>
              </w:rPr>
            </w:pPr>
            <w:r>
              <w:rPr>
                <w:rFonts w:hint="eastAsia" w:eastAsia="宋体"/>
                <w:sz w:val="21"/>
                <w:szCs w:val="21"/>
              </w:rPr>
              <w:t>6</w:t>
            </w:r>
            <w:r>
              <w:rPr>
                <w:rFonts w:eastAsia="宋体"/>
                <w:sz w:val="21"/>
                <w:szCs w:val="21"/>
              </w:rPr>
              <w:t>50&lt;R≤</w:t>
            </w:r>
            <w:r>
              <w:rPr>
                <w:rFonts w:hint="eastAsia" w:eastAsia="宋体"/>
                <w:sz w:val="21"/>
                <w:szCs w:val="21"/>
              </w:rPr>
              <w:t>9</w:t>
            </w:r>
            <w:r>
              <w:rPr>
                <w:rFonts w:eastAsia="宋体"/>
                <w:sz w:val="21"/>
                <w:szCs w:val="21"/>
              </w:rPr>
              <w:t>00</w:t>
            </w:r>
          </w:p>
        </w:tc>
        <w:tc>
          <w:tcPr>
            <w:tcW w:w="702" w:type="pct"/>
            <w:shd w:val="clear" w:color="auto" w:fill="auto"/>
            <w:vAlign w:val="center"/>
          </w:tcPr>
          <w:p w14:paraId="3C6404C5">
            <w:pPr>
              <w:adjustRightInd w:val="0"/>
              <w:snapToGrid w:val="0"/>
              <w:jc w:val="center"/>
              <w:rPr>
                <w:rFonts w:eastAsia="宋体"/>
                <w:sz w:val="21"/>
                <w:szCs w:val="21"/>
              </w:rPr>
            </w:pPr>
            <w:r>
              <w:rPr>
                <w:rFonts w:hint="eastAsia" w:eastAsia="宋体"/>
                <w:sz w:val="21"/>
                <w:szCs w:val="21"/>
              </w:rPr>
              <w:t>9</w:t>
            </w:r>
            <w:r>
              <w:rPr>
                <w:rFonts w:eastAsia="宋体"/>
                <w:sz w:val="21"/>
                <w:szCs w:val="21"/>
              </w:rPr>
              <w:t>00&lt;R≤1</w:t>
            </w:r>
            <w:r>
              <w:rPr>
                <w:rFonts w:hint="eastAsia" w:eastAsia="宋体"/>
                <w:sz w:val="21"/>
                <w:szCs w:val="21"/>
              </w:rPr>
              <w:t>2</w:t>
            </w:r>
            <w:r>
              <w:rPr>
                <w:rFonts w:eastAsia="宋体"/>
                <w:sz w:val="21"/>
                <w:szCs w:val="21"/>
              </w:rPr>
              <w:t>00</w:t>
            </w:r>
          </w:p>
        </w:tc>
        <w:tc>
          <w:tcPr>
            <w:tcW w:w="703" w:type="pct"/>
            <w:shd w:val="clear" w:color="auto" w:fill="auto"/>
            <w:noWrap/>
            <w:vAlign w:val="center"/>
          </w:tcPr>
          <w:p w14:paraId="38B0AB67">
            <w:pPr>
              <w:adjustRightInd w:val="0"/>
              <w:snapToGrid w:val="0"/>
              <w:jc w:val="center"/>
              <w:rPr>
                <w:rFonts w:eastAsia="宋体"/>
                <w:sz w:val="21"/>
                <w:szCs w:val="21"/>
              </w:rPr>
            </w:pPr>
            <w:r>
              <w:rPr>
                <w:rFonts w:eastAsia="宋体"/>
                <w:sz w:val="21"/>
                <w:szCs w:val="21"/>
              </w:rPr>
              <w:t>R&gt;1</w:t>
            </w:r>
            <w:r>
              <w:rPr>
                <w:rFonts w:hint="eastAsia" w:eastAsia="宋体"/>
                <w:sz w:val="21"/>
                <w:szCs w:val="21"/>
              </w:rPr>
              <w:t>2</w:t>
            </w:r>
            <w:r>
              <w:rPr>
                <w:rFonts w:eastAsia="宋体"/>
                <w:sz w:val="21"/>
                <w:szCs w:val="21"/>
              </w:rPr>
              <w:t>00</w:t>
            </w:r>
          </w:p>
        </w:tc>
      </w:tr>
      <w:tr w14:paraId="6EF1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691B5436">
            <w:pPr>
              <w:adjustRightInd w:val="0"/>
              <w:snapToGrid w:val="0"/>
              <w:jc w:val="center"/>
              <w:rPr>
                <w:sz w:val="21"/>
                <w:szCs w:val="21"/>
              </w:rPr>
            </w:pPr>
          </w:p>
        </w:tc>
        <w:tc>
          <w:tcPr>
            <w:tcW w:w="407" w:type="pct"/>
            <w:vMerge w:val="continue"/>
            <w:vAlign w:val="center"/>
          </w:tcPr>
          <w:p w14:paraId="13B7A339">
            <w:pPr>
              <w:adjustRightInd w:val="0"/>
              <w:snapToGrid w:val="0"/>
              <w:jc w:val="center"/>
              <w:rPr>
                <w:rFonts w:eastAsia="宋体"/>
                <w:sz w:val="21"/>
                <w:szCs w:val="21"/>
              </w:rPr>
            </w:pPr>
          </w:p>
        </w:tc>
        <w:tc>
          <w:tcPr>
            <w:tcW w:w="540" w:type="pct"/>
            <w:vAlign w:val="center"/>
          </w:tcPr>
          <w:p w14:paraId="6C6E04E0">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12C02405">
            <w:pPr>
              <w:adjustRightInd w:val="0"/>
              <w:snapToGrid w:val="0"/>
              <w:jc w:val="center"/>
              <w:rPr>
                <w:rFonts w:eastAsia="宋体"/>
                <w:sz w:val="21"/>
                <w:szCs w:val="21"/>
              </w:rPr>
            </w:pPr>
            <w:r>
              <w:rPr>
                <w:sz w:val="21"/>
                <w:szCs w:val="21"/>
              </w:rPr>
              <w:t>1.83</w:t>
            </w:r>
          </w:p>
        </w:tc>
        <w:tc>
          <w:tcPr>
            <w:tcW w:w="702" w:type="pct"/>
            <w:shd w:val="clear" w:color="auto" w:fill="auto"/>
            <w:vAlign w:val="center"/>
          </w:tcPr>
          <w:p w14:paraId="229FF813">
            <w:pPr>
              <w:adjustRightInd w:val="0"/>
              <w:snapToGrid w:val="0"/>
              <w:jc w:val="center"/>
              <w:rPr>
                <w:rFonts w:eastAsia="宋体"/>
                <w:sz w:val="21"/>
                <w:szCs w:val="21"/>
              </w:rPr>
            </w:pPr>
            <w:r>
              <w:rPr>
                <w:sz w:val="21"/>
                <w:szCs w:val="21"/>
              </w:rPr>
              <w:t>1.02</w:t>
            </w:r>
          </w:p>
        </w:tc>
        <w:tc>
          <w:tcPr>
            <w:tcW w:w="703" w:type="pct"/>
            <w:shd w:val="clear" w:color="auto" w:fill="auto"/>
            <w:vAlign w:val="center"/>
          </w:tcPr>
          <w:p w14:paraId="13234C84">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7E7891B7">
            <w:pPr>
              <w:adjustRightInd w:val="0"/>
              <w:snapToGrid w:val="0"/>
              <w:jc w:val="center"/>
              <w:rPr>
                <w:rFonts w:eastAsia="宋体"/>
                <w:sz w:val="21"/>
                <w:szCs w:val="21"/>
              </w:rPr>
            </w:pPr>
            <w:r>
              <w:rPr>
                <w:sz w:val="21"/>
                <w:szCs w:val="21"/>
              </w:rPr>
              <w:t>-0.92</w:t>
            </w:r>
          </w:p>
        </w:tc>
        <w:tc>
          <w:tcPr>
            <w:tcW w:w="703" w:type="pct"/>
            <w:shd w:val="clear" w:color="auto" w:fill="auto"/>
            <w:noWrap/>
            <w:vAlign w:val="center"/>
          </w:tcPr>
          <w:p w14:paraId="11B87582">
            <w:pPr>
              <w:adjustRightInd w:val="0"/>
              <w:snapToGrid w:val="0"/>
              <w:jc w:val="center"/>
              <w:rPr>
                <w:rFonts w:eastAsia="宋体"/>
                <w:sz w:val="21"/>
                <w:szCs w:val="21"/>
              </w:rPr>
            </w:pPr>
            <w:r>
              <w:rPr>
                <w:sz w:val="21"/>
                <w:szCs w:val="21"/>
              </w:rPr>
              <w:t>-1.65</w:t>
            </w:r>
          </w:p>
        </w:tc>
      </w:tr>
      <w:tr w14:paraId="4BFE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4E1BC748">
            <w:pPr>
              <w:adjustRightInd w:val="0"/>
              <w:snapToGrid w:val="0"/>
              <w:jc w:val="center"/>
              <w:rPr>
                <w:sz w:val="21"/>
                <w:szCs w:val="21"/>
              </w:rPr>
            </w:pPr>
            <w:r>
              <w:rPr>
                <w:sz w:val="21"/>
                <w:szCs w:val="21"/>
              </w:rPr>
              <w:t>距公园绿地距离（m）</w:t>
            </w:r>
          </w:p>
        </w:tc>
        <w:tc>
          <w:tcPr>
            <w:tcW w:w="407" w:type="pct"/>
            <w:vMerge w:val="restart"/>
            <w:vAlign w:val="center"/>
          </w:tcPr>
          <w:p w14:paraId="71BA06F2">
            <w:pPr>
              <w:adjustRightInd w:val="0"/>
              <w:snapToGrid w:val="0"/>
              <w:jc w:val="center"/>
              <w:rPr>
                <w:b/>
                <w:sz w:val="21"/>
                <w:szCs w:val="21"/>
              </w:rPr>
            </w:pPr>
            <w:r>
              <w:rPr>
                <w:sz w:val="21"/>
                <w:szCs w:val="21"/>
              </w:rPr>
              <w:t>3</w:t>
            </w:r>
            <w:r>
              <w:rPr>
                <w:rFonts w:hint="eastAsia"/>
                <w:sz w:val="21"/>
                <w:szCs w:val="21"/>
              </w:rPr>
              <w:t>.</w:t>
            </w:r>
            <w:r>
              <w:rPr>
                <w:sz w:val="21"/>
                <w:szCs w:val="21"/>
              </w:rPr>
              <w:t>81</w:t>
            </w:r>
            <w:r>
              <w:rPr>
                <w:rFonts w:hint="eastAsia"/>
                <w:sz w:val="21"/>
                <w:szCs w:val="21"/>
              </w:rPr>
              <w:t>%</w:t>
            </w:r>
          </w:p>
        </w:tc>
        <w:tc>
          <w:tcPr>
            <w:tcW w:w="540" w:type="pct"/>
            <w:vAlign w:val="center"/>
          </w:tcPr>
          <w:p w14:paraId="77911B13">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3190F4EB">
            <w:pPr>
              <w:adjustRightInd w:val="0"/>
              <w:snapToGrid w:val="0"/>
              <w:jc w:val="center"/>
              <w:rPr>
                <w:rFonts w:eastAsia="宋体"/>
                <w:sz w:val="21"/>
                <w:szCs w:val="21"/>
              </w:rPr>
            </w:pPr>
            <w:r>
              <w:rPr>
                <w:rFonts w:eastAsia="宋体"/>
                <w:sz w:val="21"/>
                <w:szCs w:val="21"/>
              </w:rPr>
              <w:t>R≤</w:t>
            </w:r>
            <w:r>
              <w:rPr>
                <w:rFonts w:hint="eastAsia" w:eastAsia="宋体"/>
                <w:sz w:val="21"/>
                <w:szCs w:val="21"/>
              </w:rPr>
              <w:t>3</w:t>
            </w:r>
            <w:r>
              <w:rPr>
                <w:rFonts w:eastAsia="宋体"/>
                <w:sz w:val="21"/>
                <w:szCs w:val="21"/>
              </w:rPr>
              <w:t>50</w:t>
            </w:r>
          </w:p>
        </w:tc>
        <w:tc>
          <w:tcPr>
            <w:tcW w:w="702" w:type="pct"/>
            <w:shd w:val="clear" w:color="auto" w:fill="auto"/>
            <w:vAlign w:val="center"/>
          </w:tcPr>
          <w:p w14:paraId="7A7AC9CB">
            <w:pPr>
              <w:adjustRightInd w:val="0"/>
              <w:snapToGrid w:val="0"/>
              <w:jc w:val="center"/>
              <w:rPr>
                <w:rFonts w:eastAsia="宋体"/>
                <w:sz w:val="21"/>
                <w:szCs w:val="21"/>
              </w:rPr>
            </w:pPr>
            <w:r>
              <w:rPr>
                <w:rFonts w:hint="eastAsia" w:eastAsia="宋体"/>
                <w:sz w:val="21"/>
                <w:szCs w:val="21"/>
              </w:rPr>
              <w:t>3</w:t>
            </w:r>
            <w:r>
              <w:rPr>
                <w:rFonts w:eastAsia="宋体"/>
                <w:sz w:val="21"/>
                <w:szCs w:val="21"/>
              </w:rPr>
              <w:t>50&lt;R≤</w:t>
            </w:r>
            <w:r>
              <w:rPr>
                <w:rFonts w:hint="eastAsia" w:eastAsia="宋体"/>
                <w:sz w:val="21"/>
                <w:szCs w:val="21"/>
              </w:rPr>
              <w:t>6</w:t>
            </w:r>
            <w:r>
              <w:rPr>
                <w:rFonts w:eastAsia="宋体"/>
                <w:sz w:val="21"/>
                <w:szCs w:val="21"/>
              </w:rPr>
              <w:t>00</w:t>
            </w:r>
          </w:p>
        </w:tc>
        <w:tc>
          <w:tcPr>
            <w:tcW w:w="703" w:type="pct"/>
            <w:shd w:val="clear" w:color="auto" w:fill="auto"/>
            <w:vAlign w:val="center"/>
          </w:tcPr>
          <w:p w14:paraId="673FF766">
            <w:pPr>
              <w:adjustRightInd w:val="0"/>
              <w:snapToGrid w:val="0"/>
              <w:jc w:val="center"/>
              <w:rPr>
                <w:rFonts w:eastAsia="宋体"/>
                <w:sz w:val="21"/>
                <w:szCs w:val="21"/>
              </w:rPr>
            </w:pPr>
            <w:r>
              <w:rPr>
                <w:rFonts w:hint="eastAsia" w:eastAsia="宋体"/>
                <w:sz w:val="21"/>
                <w:szCs w:val="21"/>
              </w:rPr>
              <w:t>6</w:t>
            </w:r>
            <w:r>
              <w:rPr>
                <w:rFonts w:eastAsia="宋体"/>
                <w:sz w:val="21"/>
                <w:szCs w:val="21"/>
              </w:rPr>
              <w:t>00&lt;R≤</w:t>
            </w:r>
            <w:r>
              <w:rPr>
                <w:rFonts w:hint="eastAsia" w:eastAsia="宋体"/>
                <w:sz w:val="21"/>
                <w:szCs w:val="21"/>
              </w:rPr>
              <w:t>8</w:t>
            </w:r>
            <w:r>
              <w:rPr>
                <w:rFonts w:eastAsia="宋体"/>
                <w:sz w:val="21"/>
                <w:szCs w:val="21"/>
              </w:rPr>
              <w:t>50</w:t>
            </w:r>
          </w:p>
        </w:tc>
        <w:tc>
          <w:tcPr>
            <w:tcW w:w="702" w:type="pct"/>
            <w:shd w:val="clear" w:color="auto" w:fill="auto"/>
            <w:vAlign w:val="center"/>
          </w:tcPr>
          <w:p w14:paraId="15C07342">
            <w:pPr>
              <w:adjustRightInd w:val="0"/>
              <w:snapToGrid w:val="0"/>
              <w:jc w:val="center"/>
              <w:rPr>
                <w:rFonts w:eastAsia="宋体"/>
                <w:sz w:val="21"/>
                <w:szCs w:val="21"/>
              </w:rPr>
            </w:pPr>
            <w:r>
              <w:rPr>
                <w:rFonts w:hint="eastAsia" w:eastAsia="宋体"/>
                <w:sz w:val="21"/>
                <w:szCs w:val="21"/>
              </w:rPr>
              <w:t>8</w:t>
            </w:r>
            <w:r>
              <w:rPr>
                <w:rFonts w:eastAsia="宋体"/>
                <w:sz w:val="21"/>
                <w:szCs w:val="21"/>
              </w:rPr>
              <w:t>50&lt;R≤1</w:t>
            </w:r>
            <w:r>
              <w:rPr>
                <w:rFonts w:hint="eastAsia" w:eastAsia="宋体"/>
                <w:sz w:val="21"/>
                <w:szCs w:val="21"/>
              </w:rPr>
              <w:t>1</w:t>
            </w:r>
            <w:r>
              <w:rPr>
                <w:rFonts w:eastAsia="宋体"/>
                <w:sz w:val="21"/>
                <w:szCs w:val="21"/>
              </w:rPr>
              <w:t>00</w:t>
            </w:r>
          </w:p>
        </w:tc>
        <w:tc>
          <w:tcPr>
            <w:tcW w:w="703" w:type="pct"/>
            <w:shd w:val="clear" w:color="auto" w:fill="auto"/>
            <w:noWrap/>
            <w:vAlign w:val="center"/>
          </w:tcPr>
          <w:p w14:paraId="692FF07F">
            <w:pPr>
              <w:adjustRightInd w:val="0"/>
              <w:snapToGrid w:val="0"/>
              <w:jc w:val="center"/>
              <w:rPr>
                <w:rFonts w:eastAsia="宋体"/>
                <w:sz w:val="21"/>
                <w:szCs w:val="21"/>
              </w:rPr>
            </w:pPr>
            <w:r>
              <w:rPr>
                <w:rFonts w:eastAsia="宋体"/>
                <w:sz w:val="21"/>
                <w:szCs w:val="21"/>
              </w:rPr>
              <w:t>R&gt;1</w:t>
            </w:r>
            <w:r>
              <w:rPr>
                <w:rFonts w:hint="eastAsia" w:eastAsia="宋体"/>
                <w:sz w:val="21"/>
                <w:szCs w:val="21"/>
              </w:rPr>
              <w:t>1</w:t>
            </w:r>
            <w:r>
              <w:rPr>
                <w:rFonts w:eastAsia="宋体"/>
                <w:sz w:val="21"/>
                <w:szCs w:val="21"/>
              </w:rPr>
              <w:t>00</w:t>
            </w:r>
          </w:p>
        </w:tc>
      </w:tr>
      <w:tr w14:paraId="2A8C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10C9B0D1">
            <w:pPr>
              <w:adjustRightInd w:val="0"/>
              <w:snapToGrid w:val="0"/>
              <w:jc w:val="center"/>
              <w:rPr>
                <w:sz w:val="21"/>
                <w:szCs w:val="21"/>
              </w:rPr>
            </w:pPr>
          </w:p>
        </w:tc>
        <w:tc>
          <w:tcPr>
            <w:tcW w:w="407" w:type="pct"/>
            <w:vMerge w:val="continue"/>
            <w:vAlign w:val="center"/>
          </w:tcPr>
          <w:p w14:paraId="423DFC20">
            <w:pPr>
              <w:adjustRightInd w:val="0"/>
              <w:snapToGrid w:val="0"/>
              <w:jc w:val="center"/>
              <w:rPr>
                <w:rFonts w:eastAsia="宋体"/>
                <w:sz w:val="21"/>
                <w:szCs w:val="21"/>
              </w:rPr>
            </w:pPr>
          </w:p>
        </w:tc>
        <w:tc>
          <w:tcPr>
            <w:tcW w:w="540" w:type="pct"/>
            <w:vAlign w:val="center"/>
          </w:tcPr>
          <w:p w14:paraId="101159A4">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067C281A">
            <w:pPr>
              <w:adjustRightInd w:val="0"/>
              <w:snapToGrid w:val="0"/>
              <w:jc w:val="center"/>
              <w:rPr>
                <w:rFonts w:eastAsia="宋体"/>
                <w:sz w:val="21"/>
                <w:szCs w:val="21"/>
              </w:rPr>
            </w:pPr>
            <w:r>
              <w:rPr>
                <w:sz w:val="21"/>
                <w:szCs w:val="21"/>
              </w:rPr>
              <w:t>0.45</w:t>
            </w:r>
          </w:p>
        </w:tc>
        <w:tc>
          <w:tcPr>
            <w:tcW w:w="702" w:type="pct"/>
            <w:shd w:val="clear" w:color="auto" w:fill="auto"/>
            <w:vAlign w:val="center"/>
          </w:tcPr>
          <w:p w14:paraId="68379745">
            <w:pPr>
              <w:adjustRightInd w:val="0"/>
              <w:snapToGrid w:val="0"/>
              <w:jc w:val="center"/>
              <w:rPr>
                <w:rFonts w:eastAsia="宋体"/>
                <w:sz w:val="21"/>
                <w:szCs w:val="21"/>
              </w:rPr>
            </w:pPr>
            <w:r>
              <w:rPr>
                <w:sz w:val="21"/>
                <w:szCs w:val="21"/>
              </w:rPr>
              <w:t>0.25</w:t>
            </w:r>
          </w:p>
        </w:tc>
        <w:tc>
          <w:tcPr>
            <w:tcW w:w="703" w:type="pct"/>
            <w:shd w:val="clear" w:color="auto" w:fill="auto"/>
            <w:vAlign w:val="center"/>
          </w:tcPr>
          <w:p w14:paraId="3A5C3F7F">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5CC758AD">
            <w:pPr>
              <w:adjustRightInd w:val="0"/>
              <w:snapToGrid w:val="0"/>
              <w:jc w:val="center"/>
              <w:rPr>
                <w:rFonts w:eastAsia="宋体"/>
                <w:sz w:val="21"/>
                <w:szCs w:val="21"/>
              </w:rPr>
            </w:pPr>
            <w:r>
              <w:rPr>
                <w:sz w:val="21"/>
                <w:szCs w:val="21"/>
              </w:rPr>
              <w:t>-0.22</w:t>
            </w:r>
          </w:p>
        </w:tc>
        <w:tc>
          <w:tcPr>
            <w:tcW w:w="703" w:type="pct"/>
            <w:shd w:val="clear" w:color="auto" w:fill="auto"/>
            <w:noWrap/>
            <w:vAlign w:val="center"/>
          </w:tcPr>
          <w:p w14:paraId="34C14828">
            <w:pPr>
              <w:adjustRightInd w:val="0"/>
              <w:snapToGrid w:val="0"/>
              <w:jc w:val="center"/>
              <w:rPr>
                <w:rFonts w:eastAsia="宋体"/>
                <w:sz w:val="21"/>
                <w:szCs w:val="21"/>
              </w:rPr>
            </w:pPr>
            <w:r>
              <w:rPr>
                <w:sz w:val="21"/>
                <w:szCs w:val="21"/>
              </w:rPr>
              <w:t>-0.4</w:t>
            </w:r>
          </w:p>
        </w:tc>
      </w:tr>
      <w:tr w14:paraId="1A8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1B1E5B70">
            <w:pPr>
              <w:adjustRightInd w:val="0"/>
              <w:snapToGrid w:val="0"/>
              <w:jc w:val="center"/>
              <w:rPr>
                <w:sz w:val="21"/>
                <w:szCs w:val="21"/>
              </w:rPr>
            </w:pPr>
            <w:r>
              <w:rPr>
                <w:sz w:val="21"/>
                <w:szCs w:val="21"/>
              </w:rPr>
              <w:t>道路通达度</w:t>
            </w:r>
          </w:p>
        </w:tc>
        <w:tc>
          <w:tcPr>
            <w:tcW w:w="407" w:type="pct"/>
            <w:vMerge w:val="restart"/>
            <w:vAlign w:val="center"/>
          </w:tcPr>
          <w:p w14:paraId="66BA0CB0">
            <w:pPr>
              <w:adjustRightInd w:val="0"/>
              <w:snapToGrid w:val="0"/>
              <w:jc w:val="center"/>
              <w:rPr>
                <w:sz w:val="21"/>
                <w:szCs w:val="21"/>
              </w:rPr>
            </w:pPr>
            <w:r>
              <w:rPr>
                <w:sz w:val="21"/>
                <w:szCs w:val="21"/>
              </w:rPr>
              <w:t>21</w:t>
            </w:r>
            <w:r>
              <w:rPr>
                <w:rFonts w:hint="eastAsia"/>
                <w:sz w:val="21"/>
                <w:szCs w:val="21"/>
              </w:rPr>
              <w:t>.</w:t>
            </w:r>
            <w:r>
              <w:rPr>
                <w:sz w:val="21"/>
                <w:szCs w:val="21"/>
              </w:rPr>
              <w:t>23</w:t>
            </w:r>
            <w:r>
              <w:rPr>
                <w:rFonts w:hint="eastAsia"/>
                <w:sz w:val="21"/>
                <w:szCs w:val="21"/>
              </w:rPr>
              <w:t>%</w:t>
            </w:r>
          </w:p>
        </w:tc>
        <w:tc>
          <w:tcPr>
            <w:tcW w:w="540" w:type="pct"/>
            <w:vAlign w:val="center"/>
          </w:tcPr>
          <w:p w14:paraId="6DD87401">
            <w:pPr>
              <w:adjustRightInd w:val="0"/>
              <w:snapToGrid w:val="0"/>
              <w:jc w:val="center"/>
              <w:rPr>
                <w:sz w:val="21"/>
                <w:szCs w:val="21"/>
              </w:rPr>
            </w:pPr>
            <w:r>
              <w:rPr>
                <w:b/>
                <w:sz w:val="21"/>
                <w:szCs w:val="21"/>
              </w:rPr>
              <w:t>指标说明</w:t>
            </w:r>
          </w:p>
        </w:tc>
        <w:tc>
          <w:tcPr>
            <w:tcW w:w="702" w:type="pct"/>
            <w:shd w:val="clear" w:color="auto" w:fill="auto"/>
            <w:vAlign w:val="center"/>
          </w:tcPr>
          <w:p w14:paraId="60CC3639">
            <w:pPr>
              <w:adjustRightInd w:val="0"/>
              <w:snapToGrid w:val="0"/>
              <w:jc w:val="center"/>
              <w:rPr>
                <w:sz w:val="21"/>
                <w:szCs w:val="21"/>
              </w:rPr>
            </w:pPr>
            <w:r>
              <w:rPr>
                <w:sz w:val="21"/>
                <w:szCs w:val="21"/>
              </w:rPr>
              <w:t>区域道路路网密集，通行便捷</w:t>
            </w:r>
          </w:p>
        </w:tc>
        <w:tc>
          <w:tcPr>
            <w:tcW w:w="702" w:type="pct"/>
            <w:shd w:val="clear" w:color="auto" w:fill="auto"/>
            <w:vAlign w:val="center"/>
          </w:tcPr>
          <w:p w14:paraId="27ECBD81">
            <w:pPr>
              <w:adjustRightInd w:val="0"/>
              <w:snapToGrid w:val="0"/>
              <w:jc w:val="center"/>
              <w:rPr>
                <w:sz w:val="21"/>
                <w:szCs w:val="21"/>
              </w:rPr>
            </w:pPr>
            <w:r>
              <w:rPr>
                <w:sz w:val="21"/>
                <w:szCs w:val="21"/>
              </w:rPr>
              <w:t>区域道路路网较密集，通行较便捷</w:t>
            </w:r>
          </w:p>
        </w:tc>
        <w:tc>
          <w:tcPr>
            <w:tcW w:w="703" w:type="pct"/>
            <w:shd w:val="clear" w:color="auto" w:fill="auto"/>
            <w:vAlign w:val="center"/>
          </w:tcPr>
          <w:p w14:paraId="537D97BC">
            <w:pPr>
              <w:adjustRightInd w:val="0"/>
              <w:snapToGrid w:val="0"/>
              <w:jc w:val="center"/>
              <w:rPr>
                <w:sz w:val="21"/>
                <w:szCs w:val="21"/>
              </w:rPr>
            </w:pPr>
            <w:r>
              <w:rPr>
                <w:sz w:val="21"/>
                <w:szCs w:val="21"/>
              </w:rPr>
              <w:t>区域道路路网一般，通行一般</w:t>
            </w:r>
          </w:p>
        </w:tc>
        <w:tc>
          <w:tcPr>
            <w:tcW w:w="702" w:type="pct"/>
            <w:shd w:val="clear" w:color="auto" w:fill="auto"/>
            <w:vAlign w:val="center"/>
          </w:tcPr>
          <w:p w14:paraId="6643AC64">
            <w:pPr>
              <w:adjustRightInd w:val="0"/>
              <w:snapToGrid w:val="0"/>
              <w:jc w:val="center"/>
              <w:rPr>
                <w:sz w:val="21"/>
                <w:szCs w:val="21"/>
              </w:rPr>
            </w:pPr>
            <w:r>
              <w:rPr>
                <w:sz w:val="21"/>
                <w:szCs w:val="21"/>
              </w:rPr>
              <w:t>区域道路路网较稀疏，通行较差</w:t>
            </w:r>
          </w:p>
        </w:tc>
        <w:tc>
          <w:tcPr>
            <w:tcW w:w="703" w:type="pct"/>
            <w:shd w:val="clear" w:color="auto" w:fill="auto"/>
            <w:noWrap/>
            <w:vAlign w:val="center"/>
          </w:tcPr>
          <w:p w14:paraId="30AE47F7">
            <w:pPr>
              <w:adjustRightInd w:val="0"/>
              <w:snapToGrid w:val="0"/>
              <w:jc w:val="center"/>
              <w:rPr>
                <w:sz w:val="21"/>
                <w:szCs w:val="21"/>
              </w:rPr>
            </w:pPr>
            <w:r>
              <w:rPr>
                <w:sz w:val="21"/>
                <w:szCs w:val="21"/>
              </w:rPr>
              <w:t>区域道路路网稀疏，通行差</w:t>
            </w:r>
          </w:p>
        </w:tc>
      </w:tr>
      <w:tr w14:paraId="3636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0DA63DED">
            <w:pPr>
              <w:adjustRightInd w:val="0"/>
              <w:snapToGrid w:val="0"/>
              <w:jc w:val="center"/>
              <w:rPr>
                <w:sz w:val="21"/>
                <w:szCs w:val="21"/>
              </w:rPr>
            </w:pPr>
          </w:p>
        </w:tc>
        <w:tc>
          <w:tcPr>
            <w:tcW w:w="407" w:type="pct"/>
            <w:vMerge w:val="continue"/>
            <w:vAlign w:val="center"/>
          </w:tcPr>
          <w:p w14:paraId="7ACF30A3">
            <w:pPr>
              <w:adjustRightInd w:val="0"/>
              <w:snapToGrid w:val="0"/>
              <w:jc w:val="center"/>
              <w:rPr>
                <w:sz w:val="21"/>
                <w:szCs w:val="21"/>
              </w:rPr>
            </w:pPr>
          </w:p>
        </w:tc>
        <w:tc>
          <w:tcPr>
            <w:tcW w:w="540" w:type="pct"/>
            <w:vAlign w:val="center"/>
          </w:tcPr>
          <w:p w14:paraId="645DB325">
            <w:pPr>
              <w:adjustRightInd w:val="0"/>
              <w:snapToGrid w:val="0"/>
              <w:jc w:val="center"/>
              <w:rPr>
                <w:sz w:val="21"/>
                <w:szCs w:val="21"/>
              </w:rPr>
            </w:pPr>
            <w:r>
              <w:rPr>
                <w:b/>
                <w:sz w:val="21"/>
                <w:szCs w:val="21"/>
              </w:rPr>
              <w:t>修正系数（%）</w:t>
            </w:r>
          </w:p>
        </w:tc>
        <w:tc>
          <w:tcPr>
            <w:tcW w:w="702" w:type="pct"/>
            <w:shd w:val="clear" w:color="auto" w:fill="auto"/>
            <w:vAlign w:val="center"/>
          </w:tcPr>
          <w:p w14:paraId="2C0DDE57">
            <w:pPr>
              <w:adjustRightInd w:val="0"/>
              <w:snapToGrid w:val="0"/>
              <w:jc w:val="center"/>
              <w:rPr>
                <w:sz w:val="21"/>
                <w:szCs w:val="21"/>
              </w:rPr>
            </w:pPr>
            <w:r>
              <w:rPr>
                <w:sz w:val="21"/>
                <w:szCs w:val="21"/>
              </w:rPr>
              <w:t>2.49</w:t>
            </w:r>
          </w:p>
        </w:tc>
        <w:tc>
          <w:tcPr>
            <w:tcW w:w="702" w:type="pct"/>
            <w:shd w:val="clear" w:color="auto" w:fill="auto"/>
            <w:vAlign w:val="center"/>
          </w:tcPr>
          <w:p w14:paraId="7C1DD5BB">
            <w:pPr>
              <w:adjustRightInd w:val="0"/>
              <w:snapToGrid w:val="0"/>
              <w:jc w:val="center"/>
              <w:rPr>
                <w:sz w:val="21"/>
                <w:szCs w:val="21"/>
              </w:rPr>
            </w:pPr>
            <w:r>
              <w:rPr>
                <w:sz w:val="21"/>
                <w:szCs w:val="21"/>
              </w:rPr>
              <w:t>1.38</w:t>
            </w:r>
          </w:p>
        </w:tc>
        <w:tc>
          <w:tcPr>
            <w:tcW w:w="703" w:type="pct"/>
            <w:shd w:val="clear" w:color="auto" w:fill="auto"/>
            <w:vAlign w:val="center"/>
          </w:tcPr>
          <w:p w14:paraId="179A189E">
            <w:pPr>
              <w:adjustRightInd w:val="0"/>
              <w:snapToGrid w:val="0"/>
              <w:jc w:val="center"/>
              <w:rPr>
                <w:sz w:val="21"/>
                <w:szCs w:val="21"/>
              </w:rPr>
            </w:pPr>
            <w:r>
              <w:rPr>
                <w:sz w:val="21"/>
                <w:szCs w:val="21"/>
              </w:rPr>
              <w:t>0</w:t>
            </w:r>
          </w:p>
        </w:tc>
        <w:tc>
          <w:tcPr>
            <w:tcW w:w="702" w:type="pct"/>
            <w:shd w:val="clear" w:color="auto" w:fill="auto"/>
            <w:vAlign w:val="center"/>
          </w:tcPr>
          <w:p w14:paraId="0AD78CA7">
            <w:pPr>
              <w:adjustRightInd w:val="0"/>
              <w:snapToGrid w:val="0"/>
              <w:jc w:val="center"/>
              <w:rPr>
                <w:sz w:val="21"/>
                <w:szCs w:val="21"/>
              </w:rPr>
            </w:pPr>
            <w:r>
              <w:rPr>
                <w:sz w:val="21"/>
                <w:szCs w:val="21"/>
              </w:rPr>
              <w:t>-1.25</w:t>
            </w:r>
          </w:p>
        </w:tc>
        <w:tc>
          <w:tcPr>
            <w:tcW w:w="703" w:type="pct"/>
            <w:shd w:val="clear" w:color="auto" w:fill="auto"/>
            <w:noWrap/>
            <w:vAlign w:val="center"/>
          </w:tcPr>
          <w:p w14:paraId="1099DEFD">
            <w:pPr>
              <w:adjustRightInd w:val="0"/>
              <w:snapToGrid w:val="0"/>
              <w:jc w:val="center"/>
              <w:rPr>
                <w:sz w:val="21"/>
                <w:szCs w:val="21"/>
              </w:rPr>
            </w:pPr>
            <w:r>
              <w:rPr>
                <w:sz w:val="21"/>
                <w:szCs w:val="21"/>
              </w:rPr>
              <w:t>-2.24</w:t>
            </w:r>
          </w:p>
        </w:tc>
      </w:tr>
      <w:tr w14:paraId="4539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7480EF54">
            <w:pPr>
              <w:adjustRightInd w:val="0"/>
              <w:snapToGrid w:val="0"/>
              <w:jc w:val="center"/>
              <w:rPr>
                <w:sz w:val="21"/>
                <w:szCs w:val="21"/>
              </w:rPr>
            </w:pPr>
            <w:r>
              <w:rPr>
                <w:sz w:val="21"/>
                <w:szCs w:val="21"/>
              </w:rPr>
              <w:t>公交便捷程度（m）</w:t>
            </w:r>
          </w:p>
        </w:tc>
        <w:tc>
          <w:tcPr>
            <w:tcW w:w="407" w:type="pct"/>
            <w:vMerge w:val="restart"/>
            <w:vAlign w:val="center"/>
          </w:tcPr>
          <w:p w14:paraId="3653933A">
            <w:pPr>
              <w:adjustRightInd w:val="0"/>
              <w:snapToGrid w:val="0"/>
              <w:jc w:val="center"/>
              <w:rPr>
                <w:sz w:val="21"/>
                <w:szCs w:val="21"/>
              </w:rPr>
            </w:pPr>
            <w:r>
              <w:rPr>
                <w:sz w:val="21"/>
                <w:szCs w:val="21"/>
              </w:rPr>
              <w:t>12</w:t>
            </w:r>
            <w:r>
              <w:rPr>
                <w:rFonts w:hint="eastAsia"/>
                <w:sz w:val="21"/>
                <w:szCs w:val="21"/>
              </w:rPr>
              <w:t>.</w:t>
            </w:r>
            <w:r>
              <w:rPr>
                <w:sz w:val="21"/>
                <w:szCs w:val="21"/>
              </w:rPr>
              <w:t>7</w:t>
            </w:r>
            <w:r>
              <w:rPr>
                <w:rFonts w:hint="eastAsia"/>
                <w:sz w:val="21"/>
                <w:szCs w:val="21"/>
              </w:rPr>
              <w:t>0%</w:t>
            </w:r>
          </w:p>
        </w:tc>
        <w:tc>
          <w:tcPr>
            <w:tcW w:w="540" w:type="pct"/>
            <w:vAlign w:val="center"/>
          </w:tcPr>
          <w:p w14:paraId="3ECFFADD">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7E8A5E5B">
            <w:pPr>
              <w:adjustRightInd w:val="0"/>
              <w:snapToGrid w:val="0"/>
              <w:jc w:val="center"/>
              <w:rPr>
                <w:rFonts w:eastAsia="宋体"/>
                <w:sz w:val="21"/>
                <w:szCs w:val="21"/>
              </w:rPr>
            </w:pPr>
            <w:r>
              <w:rPr>
                <w:rFonts w:eastAsia="宋体"/>
                <w:sz w:val="21"/>
                <w:szCs w:val="21"/>
              </w:rPr>
              <w:t>R≤</w:t>
            </w:r>
            <w:r>
              <w:rPr>
                <w:rFonts w:hint="eastAsia" w:eastAsia="宋体"/>
                <w:sz w:val="21"/>
                <w:szCs w:val="21"/>
              </w:rPr>
              <w:t>2</w:t>
            </w:r>
            <w:r>
              <w:rPr>
                <w:rFonts w:eastAsia="宋体"/>
                <w:sz w:val="21"/>
                <w:szCs w:val="21"/>
              </w:rPr>
              <w:t>00</w:t>
            </w:r>
          </w:p>
        </w:tc>
        <w:tc>
          <w:tcPr>
            <w:tcW w:w="702" w:type="pct"/>
            <w:shd w:val="clear" w:color="auto" w:fill="auto"/>
            <w:vAlign w:val="center"/>
          </w:tcPr>
          <w:p w14:paraId="691F6074">
            <w:pPr>
              <w:adjustRightInd w:val="0"/>
              <w:snapToGrid w:val="0"/>
              <w:jc w:val="center"/>
              <w:rPr>
                <w:rFonts w:eastAsia="宋体"/>
                <w:sz w:val="21"/>
                <w:szCs w:val="21"/>
              </w:rPr>
            </w:pPr>
            <w:r>
              <w:rPr>
                <w:rFonts w:hint="eastAsia" w:eastAsia="宋体"/>
                <w:sz w:val="21"/>
                <w:szCs w:val="21"/>
              </w:rPr>
              <w:t>2</w:t>
            </w:r>
            <w:r>
              <w:rPr>
                <w:rFonts w:eastAsia="宋体"/>
                <w:sz w:val="21"/>
                <w:szCs w:val="21"/>
              </w:rPr>
              <w:t>00&lt;R≤</w:t>
            </w:r>
            <w:r>
              <w:rPr>
                <w:rFonts w:hint="eastAsia" w:eastAsia="宋体"/>
                <w:sz w:val="21"/>
                <w:szCs w:val="21"/>
              </w:rPr>
              <w:t>3</w:t>
            </w:r>
            <w:r>
              <w:rPr>
                <w:rFonts w:eastAsia="宋体"/>
                <w:sz w:val="21"/>
                <w:szCs w:val="21"/>
              </w:rPr>
              <w:t>00</w:t>
            </w:r>
          </w:p>
        </w:tc>
        <w:tc>
          <w:tcPr>
            <w:tcW w:w="703" w:type="pct"/>
            <w:shd w:val="clear" w:color="auto" w:fill="auto"/>
            <w:vAlign w:val="center"/>
          </w:tcPr>
          <w:p w14:paraId="48F553F4">
            <w:pPr>
              <w:adjustRightInd w:val="0"/>
              <w:snapToGrid w:val="0"/>
              <w:jc w:val="center"/>
              <w:rPr>
                <w:rFonts w:eastAsia="宋体"/>
                <w:sz w:val="21"/>
                <w:szCs w:val="21"/>
              </w:rPr>
            </w:pPr>
            <w:r>
              <w:rPr>
                <w:rFonts w:hint="eastAsia" w:eastAsia="宋体"/>
                <w:sz w:val="21"/>
                <w:szCs w:val="21"/>
              </w:rPr>
              <w:t>3</w:t>
            </w:r>
            <w:r>
              <w:rPr>
                <w:rFonts w:eastAsia="宋体"/>
                <w:sz w:val="21"/>
                <w:szCs w:val="21"/>
              </w:rPr>
              <w:t>00&lt;R≤</w:t>
            </w:r>
            <w:r>
              <w:rPr>
                <w:rFonts w:hint="eastAsia" w:eastAsia="宋体"/>
                <w:sz w:val="21"/>
                <w:szCs w:val="21"/>
              </w:rPr>
              <w:t>4</w:t>
            </w:r>
            <w:r>
              <w:rPr>
                <w:rFonts w:eastAsia="宋体"/>
                <w:sz w:val="21"/>
                <w:szCs w:val="21"/>
              </w:rPr>
              <w:t>00</w:t>
            </w:r>
          </w:p>
        </w:tc>
        <w:tc>
          <w:tcPr>
            <w:tcW w:w="702" w:type="pct"/>
            <w:shd w:val="clear" w:color="auto" w:fill="auto"/>
            <w:vAlign w:val="center"/>
          </w:tcPr>
          <w:p w14:paraId="0859200D">
            <w:pPr>
              <w:adjustRightInd w:val="0"/>
              <w:snapToGrid w:val="0"/>
              <w:jc w:val="center"/>
              <w:rPr>
                <w:rFonts w:eastAsia="宋体"/>
                <w:sz w:val="21"/>
                <w:szCs w:val="21"/>
              </w:rPr>
            </w:pPr>
            <w:r>
              <w:rPr>
                <w:rFonts w:hint="eastAsia" w:eastAsia="宋体"/>
                <w:sz w:val="21"/>
                <w:szCs w:val="21"/>
              </w:rPr>
              <w:t>4</w:t>
            </w:r>
            <w:r>
              <w:rPr>
                <w:rFonts w:eastAsia="宋体"/>
                <w:sz w:val="21"/>
                <w:szCs w:val="21"/>
              </w:rPr>
              <w:t>00&lt;R≤</w:t>
            </w:r>
            <w:r>
              <w:rPr>
                <w:rFonts w:hint="eastAsia" w:eastAsia="宋体"/>
                <w:sz w:val="21"/>
                <w:szCs w:val="21"/>
              </w:rPr>
              <w:t>5</w:t>
            </w:r>
            <w:r>
              <w:rPr>
                <w:rFonts w:eastAsia="宋体"/>
                <w:sz w:val="21"/>
                <w:szCs w:val="21"/>
              </w:rPr>
              <w:t>00</w:t>
            </w:r>
          </w:p>
        </w:tc>
        <w:tc>
          <w:tcPr>
            <w:tcW w:w="703" w:type="pct"/>
            <w:shd w:val="clear" w:color="auto" w:fill="auto"/>
            <w:noWrap/>
            <w:vAlign w:val="center"/>
          </w:tcPr>
          <w:p w14:paraId="3D1A5D97">
            <w:pPr>
              <w:adjustRightInd w:val="0"/>
              <w:snapToGrid w:val="0"/>
              <w:jc w:val="center"/>
              <w:rPr>
                <w:rFonts w:eastAsia="宋体"/>
                <w:sz w:val="21"/>
                <w:szCs w:val="21"/>
              </w:rPr>
            </w:pPr>
            <w:r>
              <w:rPr>
                <w:rFonts w:eastAsia="宋体"/>
                <w:sz w:val="21"/>
                <w:szCs w:val="21"/>
              </w:rPr>
              <w:t>R&gt;</w:t>
            </w:r>
            <w:r>
              <w:rPr>
                <w:rFonts w:hint="eastAsia" w:eastAsia="宋体"/>
                <w:sz w:val="21"/>
                <w:szCs w:val="21"/>
              </w:rPr>
              <w:t>5</w:t>
            </w:r>
            <w:r>
              <w:rPr>
                <w:rFonts w:eastAsia="宋体"/>
                <w:sz w:val="21"/>
                <w:szCs w:val="21"/>
              </w:rPr>
              <w:t>00</w:t>
            </w:r>
          </w:p>
        </w:tc>
      </w:tr>
      <w:tr w14:paraId="3C6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0AB074E5">
            <w:pPr>
              <w:adjustRightInd w:val="0"/>
              <w:snapToGrid w:val="0"/>
              <w:jc w:val="center"/>
              <w:rPr>
                <w:sz w:val="21"/>
                <w:szCs w:val="21"/>
              </w:rPr>
            </w:pPr>
          </w:p>
        </w:tc>
        <w:tc>
          <w:tcPr>
            <w:tcW w:w="407" w:type="pct"/>
            <w:vMerge w:val="continue"/>
            <w:vAlign w:val="center"/>
          </w:tcPr>
          <w:p w14:paraId="638DA865">
            <w:pPr>
              <w:adjustRightInd w:val="0"/>
              <w:snapToGrid w:val="0"/>
              <w:jc w:val="center"/>
              <w:rPr>
                <w:rFonts w:eastAsia="宋体"/>
                <w:sz w:val="21"/>
                <w:szCs w:val="21"/>
              </w:rPr>
            </w:pPr>
          </w:p>
        </w:tc>
        <w:tc>
          <w:tcPr>
            <w:tcW w:w="540" w:type="pct"/>
            <w:vAlign w:val="center"/>
          </w:tcPr>
          <w:p w14:paraId="13B2C5F4">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3850C6CC">
            <w:pPr>
              <w:adjustRightInd w:val="0"/>
              <w:snapToGrid w:val="0"/>
              <w:jc w:val="center"/>
              <w:rPr>
                <w:rFonts w:eastAsia="宋体"/>
                <w:sz w:val="21"/>
                <w:szCs w:val="21"/>
              </w:rPr>
            </w:pPr>
            <w:r>
              <w:rPr>
                <w:sz w:val="21"/>
                <w:szCs w:val="21"/>
              </w:rPr>
              <w:t>1.49</w:t>
            </w:r>
          </w:p>
        </w:tc>
        <w:tc>
          <w:tcPr>
            <w:tcW w:w="702" w:type="pct"/>
            <w:shd w:val="clear" w:color="auto" w:fill="auto"/>
            <w:vAlign w:val="center"/>
          </w:tcPr>
          <w:p w14:paraId="648624BE">
            <w:pPr>
              <w:adjustRightInd w:val="0"/>
              <w:snapToGrid w:val="0"/>
              <w:jc w:val="center"/>
              <w:rPr>
                <w:rFonts w:eastAsia="宋体"/>
                <w:sz w:val="21"/>
                <w:szCs w:val="21"/>
              </w:rPr>
            </w:pPr>
            <w:r>
              <w:rPr>
                <w:sz w:val="21"/>
                <w:szCs w:val="21"/>
              </w:rPr>
              <w:t>0.83</w:t>
            </w:r>
          </w:p>
        </w:tc>
        <w:tc>
          <w:tcPr>
            <w:tcW w:w="703" w:type="pct"/>
            <w:shd w:val="clear" w:color="auto" w:fill="auto"/>
            <w:vAlign w:val="center"/>
          </w:tcPr>
          <w:p w14:paraId="254B3442">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1CA179D2">
            <w:pPr>
              <w:adjustRightInd w:val="0"/>
              <w:snapToGrid w:val="0"/>
              <w:jc w:val="center"/>
              <w:rPr>
                <w:rFonts w:eastAsia="宋体"/>
                <w:sz w:val="21"/>
                <w:szCs w:val="21"/>
              </w:rPr>
            </w:pPr>
            <w:r>
              <w:rPr>
                <w:sz w:val="21"/>
                <w:szCs w:val="21"/>
              </w:rPr>
              <w:t>-0.75</w:t>
            </w:r>
          </w:p>
        </w:tc>
        <w:tc>
          <w:tcPr>
            <w:tcW w:w="703" w:type="pct"/>
            <w:shd w:val="clear" w:color="auto" w:fill="auto"/>
            <w:noWrap/>
            <w:vAlign w:val="center"/>
          </w:tcPr>
          <w:p w14:paraId="546F6B62">
            <w:pPr>
              <w:adjustRightInd w:val="0"/>
              <w:snapToGrid w:val="0"/>
              <w:jc w:val="center"/>
              <w:rPr>
                <w:rFonts w:eastAsia="宋体"/>
                <w:sz w:val="21"/>
                <w:szCs w:val="21"/>
              </w:rPr>
            </w:pPr>
            <w:r>
              <w:rPr>
                <w:sz w:val="21"/>
                <w:szCs w:val="21"/>
              </w:rPr>
              <w:t>-1.34</w:t>
            </w:r>
          </w:p>
        </w:tc>
      </w:tr>
      <w:tr w14:paraId="0D77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42EF10DA">
            <w:pPr>
              <w:keepNext/>
              <w:widowControl/>
              <w:adjustRightInd w:val="0"/>
              <w:snapToGrid w:val="0"/>
              <w:jc w:val="center"/>
              <w:rPr>
                <w:sz w:val="21"/>
                <w:szCs w:val="21"/>
              </w:rPr>
            </w:pPr>
            <w:r>
              <w:rPr>
                <w:sz w:val="21"/>
                <w:szCs w:val="21"/>
              </w:rPr>
              <w:t>停车方便程度</w:t>
            </w:r>
          </w:p>
        </w:tc>
        <w:tc>
          <w:tcPr>
            <w:tcW w:w="407" w:type="pct"/>
            <w:vMerge w:val="restart"/>
            <w:vAlign w:val="center"/>
          </w:tcPr>
          <w:p w14:paraId="335513E2">
            <w:pPr>
              <w:keepNext/>
              <w:widowControl/>
              <w:adjustRightInd w:val="0"/>
              <w:snapToGrid w:val="0"/>
              <w:jc w:val="center"/>
              <w:rPr>
                <w:sz w:val="21"/>
                <w:szCs w:val="21"/>
              </w:rPr>
            </w:pPr>
            <w:r>
              <w:rPr>
                <w:sz w:val="21"/>
                <w:szCs w:val="21"/>
              </w:rPr>
              <w:t>12</w:t>
            </w:r>
            <w:r>
              <w:rPr>
                <w:rFonts w:hint="eastAsia"/>
                <w:sz w:val="21"/>
                <w:szCs w:val="21"/>
              </w:rPr>
              <w:t>.</w:t>
            </w:r>
            <w:r>
              <w:rPr>
                <w:sz w:val="21"/>
                <w:szCs w:val="21"/>
              </w:rPr>
              <w:t>35</w:t>
            </w:r>
            <w:r>
              <w:rPr>
                <w:rFonts w:hint="eastAsia"/>
                <w:sz w:val="21"/>
                <w:szCs w:val="21"/>
              </w:rPr>
              <w:t>%</w:t>
            </w:r>
          </w:p>
        </w:tc>
        <w:tc>
          <w:tcPr>
            <w:tcW w:w="540" w:type="pct"/>
            <w:vAlign w:val="center"/>
          </w:tcPr>
          <w:p w14:paraId="0B680BEA">
            <w:pPr>
              <w:keepNext/>
              <w:widowControl/>
              <w:adjustRightInd w:val="0"/>
              <w:snapToGrid w:val="0"/>
              <w:jc w:val="center"/>
              <w:rPr>
                <w:sz w:val="21"/>
                <w:szCs w:val="21"/>
              </w:rPr>
            </w:pPr>
            <w:r>
              <w:rPr>
                <w:b/>
                <w:sz w:val="21"/>
                <w:szCs w:val="21"/>
              </w:rPr>
              <w:t>指标说明</w:t>
            </w:r>
          </w:p>
        </w:tc>
        <w:tc>
          <w:tcPr>
            <w:tcW w:w="702" w:type="pct"/>
            <w:shd w:val="clear" w:color="auto" w:fill="auto"/>
            <w:vAlign w:val="center"/>
          </w:tcPr>
          <w:p w14:paraId="27FD3104">
            <w:pPr>
              <w:keepNext/>
              <w:widowControl/>
              <w:adjustRightInd w:val="0"/>
              <w:snapToGrid w:val="0"/>
              <w:jc w:val="center"/>
              <w:rPr>
                <w:sz w:val="21"/>
                <w:szCs w:val="21"/>
              </w:rPr>
            </w:pPr>
            <w:r>
              <w:rPr>
                <w:sz w:val="21"/>
                <w:szCs w:val="21"/>
              </w:rPr>
              <w:t>无交通管制，周边有停车场，停车方便</w:t>
            </w:r>
          </w:p>
        </w:tc>
        <w:tc>
          <w:tcPr>
            <w:tcW w:w="702" w:type="pct"/>
            <w:shd w:val="clear" w:color="auto" w:fill="auto"/>
            <w:vAlign w:val="center"/>
          </w:tcPr>
          <w:p w14:paraId="1FBC78FF">
            <w:pPr>
              <w:keepNext/>
              <w:widowControl/>
              <w:adjustRightInd w:val="0"/>
              <w:snapToGrid w:val="0"/>
              <w:jc w:val="center"/>
              <w:rPr>
                <w:sz w:val="21"/>
                <w:szCs w:val="21"/>
              </w:rPr>
            </w:pPr>
            <w:r>
              <w:rPr>
                <w:sz w:val="21"/>
                <w:szCs w:val="21"/>
              </w:rPr>
              <w:t>无交通管制，周边有停车场，仅高峰时有一定影响</w:t>
            </w:r>
          </w:p>
        </w:tc>
        <w:tc>
          <w:tcPr>
            <w:tcW w:w="703" w:type="pct"/>
            <w:shd w:val="clear" w:color="auto" w:fill="auto"/>
            <w:vAlign w:val="center"/>
          </w:tcPr>
          <w:p w14:paraId="4B1AD10B">
            <w:pPr>
              <w:keepNext/>
              <w:widowControl/>
              <w:adjustRightInd w:val="0"/>
              <w:snapToGrid w:val="0"/>
              <w:jc w:val="center"/>
              <w:rPr>
                <w:sz w:val="21"/>
                <w:szCs w:val="21"/>
              </w:rPr>
            </w:pPr>
            <w:r>
              <w:rPr>
                <w:sz w:val="21"/>
                <w:szCs w:val="21"/>
              </w:rPr>
              <w:t>无交通管制，周边无专业停车场，路边停车较方便</w:t>
            </w:r>
          </w:p>
        </w:tc>
        <w:tc>
          <w:tcPr>
            <w:tcW w:w="702" w:type="pct"/>
            <w:shd w:val="clear" w:color="auto" w:fill="auto"/>
            <w:vAlign w:val="center"/>
          </w:tcPr>
          <w:p w14:paraId="0508EB97">
            <w:pPr>
              <w:keepNext/>
              <w:widowControl/>
              <w:adjustRightInd w:val="0"/>
              <w:snapToGrid w:val="0"/>
              <w:jc w:val="center"/>
              <w:rPr>
                <w:sz w:val="21"/>
                <w:szCs w:val="21"/>
              </w:rPr>
            </w:pPr>
            <w:r>
              <w:rPr>
                <w:sz w:val="21"/>
                <w:szCs w:val="21"/>
              </w:rPr>
              <w:t>有隔离护栏或者单行线，高峰时停车不方便</w:t>
            </w:r>
          </w:p>
        </w:tc>
        <w:tc>
          <w:tcPr>
            <w:tcW w:w="703" w:type="pct"/>
            <w:shd w:val="clear" w:color="auto" w:fill="auto"/>
            <w:vAlign w:val="center"/>
          </w:tcPr>
          <w:p w14:paraId="2246B7C7">
            <w:pPr>
              <w:keepNext/>
              <w:widowControl/>
              <w:adjustRightInd w:val="0"/>
              <w:snapToGrid w:val="0"/>
              <w:jc w:val="center"/>
              <w:rPr>
                <w:sz w:val="21"/>
                <w:szCs w:val="21"/>
              </w:rPr>
            </w:pPr>
            <w:r>
              <w:rPr>
                <w:sz w:val="21"/>
                <w:szCs w:val="21"/>
              </w:rPr>
              <w:t>有隔离护栏或者单行线，平时停车不方便</w:t>
            </w:r>
          </w:p>
        </w:tc>
      </w:tr>
      <w:tr w14:paraId="0CF3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0D3F28AA">
            <w:pPr>
              <w:adjustRightInd w:val="0"/>
              <w:snapToGrid w:val="0"/>
              <w:jc w:val="center"/>
              <w:rPr>
                <w:sz w:val="21"/>
                <w:szCs w:val="21"/>
              </w:rPr>
            </w:pPr>
          </w:p>
        </w:tc>
        <w:tc>
          <w:tcPr>
            <w:tcW w:w="407" w:type="pct"/>
            <w:vMerge w:val="continue"/>
            <w:vAlign w:val="center"/>
          </w:tcPr>
          <w:p w14:paraId="6ED304DE">
            <w:pPr>
              <w:adjustRightInd w:val="0"/>
              <w:snapToGrid w:val="0"/>
              <w:jc w:val="center"/>
              <w:rPr>
                <w:sz w:val="21"/>
                <w:szCs w:val="21"/>
              </w:rPr>
            </w:pPr>
          </w:p>
        </w:tc>
        <w:tc>
          <w:tcPr>
            <w:tcW w:w="540" w:type="pct"/>
            <w:vAlign w:val="center"/>
          </w:tcPr>
          <w:p w14:paraId="57C27269">
            <w:pPr>
              <w:adjustRightInd w:val="0"/>
              <w:snapToGrid w:val="0"/>
              <w:jc w:val="center"/>
              <w:rPr>
                <w:sz w:val="21"/>
                <w:szCs w:val="21"/>
              </w:rPr>
            </w:pPr>
            <w:r>
              <w:rPr>
                <w:b/>
                <w:sz w:val="21"/>
                <w:szCs w:val="21"/>
              </w:rPr>
              <w:t>修正系数（%）</w:t>
            </w:r>
          </w:p>
        </w:tc>
        <w:tc>
          <w:tcPr>
            <w:tcW w:w="702" w:type="pct"/>
            <w:shd w:val="clear" w:color="auto" w:fill="auto"/>
            <w:vAlign w:val="center"/>
          </w:tcPr>
          <w:p w14:paraId="5B382391">
            <w:pPr>
              <w:adjustRightInd w:val="0"/>
              <w:snapToGrid w:val="0"/>
              <w:jc w:val="center"/>
              <w:rPr>
                <w:sz w:val="21"/>
                <w:szCs w:val="21"/>
              </w:rPr>
            </w:pPr>
            <w:r>
              <w:rPr>
                <w:sz w:val="21"/>
                <w:szCs w:val="21"/>
              </w:rPr>
              <w:t>1.45</w:t>
            </w:r>
          </w:p>
        </w:tc>
        <w:tc>
          <w:tcPr>
            <w:tcW w:w="702" w:type="pct"/>
            <w:shd w:val="clear" w:color="auto" w:fill="auto"/>
            <w:vAlign w:val="center"/>
          </w:tcPr>
          <w:p w14:paraId="45DDF6B4">
            <w:pPr>
              <w:adjustRightInd w:val="0"/>
              <w:snapToGrid w:val="0"/>
              <w:jc w:val="center"/>
              <w:rPr>
                <w:sz w:val="21"/>
                <w:szCs w:val="21"/>
              </w:rPr>
            </w:pPr>
            <w:r>
              <w:rPr>
                <w:sz w:val="21"/>
                <w:szCs w:val="21"/>
              </w:rPr>
              <w:t>0.81</w:t>
            </w:r>
          </w:p>
        </w:tc>
        <w:tc>
          <w:tcPr>
            <w:tcW w:w="703" w:type="pct"/>
            <w:shd w:val="clear" w:color="auto" w:fill="auto"/>
            <w:vAlign w:val="center"/>
          </w:tcPr>
          <w:p w14:paraId="11DCA5D8">
            <w:pPr>
              <w:adjustRightInd w:val="0"/>
              <w:snapToGrid w:val="0"/>
              <w:jc w:val="center"/>
              <w:rPr>
                <w:sz w:val="21"/>
                <w:szCs w:val="21"/>
              </w:rPr>
            </w:pPr>
            <w:r>
              <w:rPr>
                <w:sz w:val="21"/>
                <w:szCs w:val="21"/>
              </w:rPr>
              <w:t>0</w:t>
            </w:r>
          </w:p>
        </w:tc>
        <w:tc>
          <w:tcPr>
            <w:tcW w:w="702" w:type="pct"/>
            <w:shd w:val="clear" w:color="auto" w:fill="auto"/>
            <w:vAlign w:val="center"/>
          </w:tcPr>
          <w:p w14:paraId="442358B6">
            <w:pPr>
              <w:adjustRightInd w:val="0"/>
              <w:snapToGrid w:val="0"/>
              <w:jc w:val="center"/>
              <w:rPr>
                <w:sz w:val="21"/>
                <w:szCs w:val="21"/>
              </w:rPr>
            </w:pPr>
            <w:r>
              <w:rPr>
                <w:sz w:val="21"/>
                <w:szCs w:val="21"/>
              </w:rPr>
              <w:t>-0.72</w:t>
            </w:r>
          </w:p>
        </w:tc>
        <w:tc>
          <w:tcPr>
            <w:tcW w:w="703" w:type="pct"/>
            <w:shd w:val="clear" w:color="auto" w:fill="auto"/>
            <w:vAlign w:val="center"/>
          </w:tcPr>
          <w:p w14:paraId="3109F325">
            <w:pPr>
              <w:adjustRightInd w:val="0"/>
              <w:snapToGrid w:val="0"/>
              <w:jc w:val="center"/>
              <w:rPr>
                <w:sz w:val="21"/>
                <w:szCs w:val="21"/>
              </w:rPr>
            </w:pPr>
            <w:r>
              <w:rPr>
                <w:sz w:val="21"/>
                <w:szCs w:val="21"/>
              </w:rPr>
              <w:t>-1.3</w:t>
            </w:r>
          </w:p>
        </w:tc>
      </w:tr>
      <w:tr w14:paraId="233E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restart"/>
            <w:shd w:val="clear" w:color="auto" w:fill="auto"/>
            <w:vAlign w:val="center"/>
          </w:tcPr>
          <w:p w14:paraId="049CB153">
            <w:pPr>
              <w:adjustRightInd w:val="0"/>
              <w:snapToGrid w:val="0"/>
              <w:jc w:val="center"/>
              <w:rPr>
                <w:sz w:val="21"/>
                <w:szCs w:val="21"/>
              </w:rPr>
            </w:pPr>
            <w:r>
              <w:rPr>
                <w:sz w:val="21"/>
                <w:szCs w:val="21"/>
              </w:rPr>
              <w:t>距最近商服中心距离（m）</w:t>
            </w:r>
          </w:p>
        </w:tc>
        <w:tc>
          <w:tcPr>
            <w:tcW w:w="407" w:type="pct"/>
            <w:vMerge w:val="restart"/>
            <w:vAlign w:val="center"/>
          </w:tcPr>
          <w:p w14:paraId="7A00C878">
            <w:pPr>
              <w:adjustRightInd w:val="0"/>
              <w:snapToGrid w:val="0"/>
              <w:jc w:val="center"/>
              <w:rPr>
                <w:sz w:val="21"/>
                <w:szCs w:val="21"/>
              </w:rPr>
            </w:pPr>
            <w:r>
              <w:rPr>
                <w:sz w:val="21"/>
                <w:szCs w:val="21"/>
              </w:rPr>
              <w:t>26</w:t>
            </w:r>
            <w:r>
              <w:rPr>
                <w:rFonts w:hint="eastAsia"/>
                <w:sz w:val="21"/>
                <w:szCs w:val="21"/>
              </w:rPr>
              <w:t>.</w:t>
            </w:r>
            <w:r>
              <w:rPr>
                <w:sz w:val="21"/>
                <w:szCs w:val="21"/>
              </w:rPr>
              <w:t>68</w:t>
            </w:r>
            <w:r>
              <w:rPr>
                <w:rFonts w:hint="eastAsia"/>
                <w:sz w:val="21"/>
                <w:szCs w:val="21"/>
              </w:rPr>
              <w:t>%</w:t>
            </w:r>
          </w:p>
        </w:tc>
        <w:tc>
          <w:tcPr>
            <w:tcW w:w="540" w:type="pct"/>
            <w:vAlign w:val="center"/>
          </w:tcPr>
          <w:p w14:paraId="3F7561A1">
            <w:pPr>
              <w:adjustRightInd w:val="0"/>
              <w:snapToGrid w:val="0"/>
              <w:jc w:val="center"/>
              <w:rPr>
                <w:rFonts w:eastAsia="宋体"/>
                <w:sz w:val="21"/>
                <w:szCs w:val="21"/>
              </w:rPr>
            </w:pPr>
            <w:r>
              <w:rPr>
                <w:b/>
                <w:sz w:val="21"/>
                <w:szCs w:val="21"/>
              </w:rPr>
              <w:t>指标说明</w:t>
            </w:r>
          </w:p>
        </w:tc>
        <w:tc>
          <w:tcPr>
            <w:tcW w:w="702" w:type="pct"/>
            <w:shd w:val="clear" w:color="auto" w:fill="auto"/>
            <w:noWrap/>
            <w:vAlign w:val="center"/>
          </w:tcPr>
          <w:p w14:paraId="4F28AD46">
            <w:pPr>
              <w:adjustRightInd w:val="0"/>
              <w:snapToGrid w:val="0"/>
              <w:jc w:val="center"/>
              <w:rPr>
                <w:rFonts w:eastAsia="宋体"/>
                <w:sz w:val="21"/>
                <w:szCs w:val="21"/>
              </w:rPr>
            </w:pPr>
            <w:r>
              <w:rPr>
                <w:rFonts w:eastAsia="宋体"/>
                <w:sz w:val="21"/>
                <w:szCs w:val="21"/>
              </w:rPr>
              <w:t>R≤</w:t>
            </w:r>
            <w:r>
              <w:rPr>
                <w:rFonts w:hint="eastAsia" w:eastAsia="宋体"/>
                <w:sz w:val="21"/>
                <w:szCs w:val="21"/>
              </w:rPr>
              <w:t>4</w:t>
            </w:r>
            <w:r>
              <w:rPr>
                <w:rFonts w:eastAsia="宋体"/>
                <w:sz w:val="21"/>
                <w:szCs w:val="21"/>
              </w:rPr>
              <w:t>00</w:t>
            </w:r>
          </w:p>
        </w:tc>
        <w:tc>
          <w:tcPr>
            <w:tcW w:w="702" w:type="pct"/>
            <w:shd w:val="clear" w:color="auto" w:fill="auto"/>
            <w:vAlign w:val="center"/>
          </w:tcPr>
          <w:p w14:paraId="704D4018">
            <w:pPr>
              <w:adjustRightInd w:val="0"/>
              <w:snapToGrid w:val="0"/>
              <w:jc w:val="center"/>
              <w:rPr>
                <w:rFonts w:eastAsia="宋体"/>
                <w:sz w:val="21"/>
                <w:szCs w:val="21"/>
              </w:rPr>
            </w:pPr>
            <w:r>
              <w:rPr>
                <w:rFonts w:hint="eastAsia" w:eastAsia="宋体"/>
                <w:sz w:val="21"/>
                <w:szCs w:val="21"/>
              </w:rPr>
              <w:t>4</w:t>
            </w:r>
            <w:r>
              <w:rPr>
                <w:rFonts w:eastAsia="宋体"/>
                <w:sz w:val="21"/>
                <w:szCs w:val="21"/>
              </w:rPr>
              <w:t>00&lt;R≤</w:t>
            </w:r>
            <w:r>
              <w:rPr>
                <w:rFonts w:hint="eastAsia" w:eastAsia="宋体"/>
                <w:sz w:val="21"/>
                <w:szCs w:val="21"/>
              </w:rPr>
              <w:t>7</w:t>
            </w:r>
            <w:r>
              <w:rPr>
                <w:rFonts w:eastAsia="宋体"/>
                <w:sz w:val="21"/>
                <w:szCs w:val="21"/>
              </w:rPr>
              <w:t>00</w:t>
            </w:r>
          </w:p>
        </w:tc>
        <w:tc>
          <w:tcPr>
            <w:tcW w:w="703" w:type="pct"/>
            <w:shd w:val="clear" w:color="auto" w:fill="auto"/>
            <w:vAlign w:val="center"/>
          </w:tcPr>
          <w:p w14:paraId="413078D4">
            <w:pPr>
              <w:adjustRightInd w:val="0"/>
              <w:snapToGrid w:val="0"/>
              <w:jc w:val="center"/>
              <w:rPr>
                <w:rFonts w:eastAsia="宋体"/>
                <w:sz w:val="21"/>
                <w:szCs w:val="21"/>
              </w:rPr>
            </w:pPr>
            <w:r>
              <w:rPr>
                <w:rFonts w:hint="eastAsia" w:eastAsia="宋体"/>
                <w:sz w:val="21"/>
                <w:szCs w:val="21"/>
              </w:rPr>
              <w:t>7</w:t>
            </w:r>
            <w:r>
              <w:rPr>
                <w:rFonts w:eastAsia="宋体"/>
                <w:sz w:val="21"/>
                <w:szCs w:val="21"/>
              </w:rPr>
              <w:t>00&lt;R≤</w:t>
            </w:r>
            <w:r>
              <w:rPr>
                <w:rFonts w:hint="eastAsia" w:eastAsia="宋体"/>
                <w:sz w:val="21"/>
                <w:szCs w:val="21"/>
              </w:rPr>
              <w:t>10</w:t>
            </w:r>
            <w:r>
              <w:rPr>
                <w:rFonts w:eastAsia="宋体"/>
                <w:sz w:val="21"/>
                <w:szCs w:val="21"/>
              </w:rPr>
              <w:t>00</w:t>
            </w:r>
          </w:p>
        </w:tc>
        <w:tc>
          <w:tcPr>
            <w:tcW w:w="702" w:type="pct"/>
            <w:shd w:val="clear" w:color="auto" w:fill="auto"/>
            <w:vAlign w:val="center"/>
          </w:tcPr>
          <w:p w14:paraId="7B4E564C">
            <w:pPr>
              <w:adjustRightInd w:val="0"/>
              <w:snapToGrid w:val="0"/>
              <w:jc w:val="center"/>
              <w:rPr>
                <w:rFonts w:eastAsia="宋体"/>
                <w:sz w:val="21"/>
                <w:szCs w:val="21"/>
              </w:rPr>
            </w:pPr>
            <w:r>
              <w:rPr>
                <w:rFonts w:hint="eastAsia" w:eastAsia="宋体"/>
                <w:sz w:val="21"/>
                <w:szCs w:val="21"/>
              </w:rPr>
              <w:t>10</w:t>
            </w:r>
            <w:r>
              <w:rPr>
                <w:rFonts w:eastAsia="宋体"/>
                <w:sz w:val="21"/>
                <w:szCs w:val="21"/>
              </w:rPr>
              <w:t>00&lt;R≤1</w:t>
            </w:r>
            <w:r>
              <w:rPr>
                <w:rFonts w:hint="eastAsia" w:eastAsia="宋体"/>
                <w:sz w:val="21"/>
                <w:szCs w:val="21"/>
              </w:rPr>
              <w:t>3</w:t>
            </w:r>
            <w:r>
              <w:rPr>
                <w:rFonts w:eastAsia="宋体"/>
                <w:sz w:val="21"/>
                <w:szCs w:val="21"/>
              </w:rPr>
              <w:t>00</w:t>
            </w:r>
          </w:p>
        </w:tc>
        <w:tc>
          <w:tcPr>
            <w:tcW w:w="703" w:type="pct"/>
            <w:shd w:val="clear" w:color="auto" w:fill="auto"/>
            <w:noWrap/>
            <w:vAlign w:val="center"/>
          </w:tcPr>
          <w:p w14:paraId="27BCB1F8">
            <w:pPr>
              <w:adjustRightInd w:val="0"/>
              <w:snapToGrid w:val="0"/>
              <w:jc w:val="center"/>
              <w:rPr>
                <w:rFonts w:eastAsia="宋体"/>
                <w:sz w:val="21"/>
                <w:szCs w:val="21"/>
              </w:rPr>
            </w:pPr>
            <w:r>
              <w:rPr>
                <w:rFonts w:eastAsia="宋体"/>
                <w:sz w:val="21"/>
                <w:szCs w:val="21"/>
              </w:rPr>
              <w:t>R&gt;1</w:t>
            </w:r>
            <w:r>
              <w:rPr>
                <w:rFonts w:hint="eastAsia" w:eastAsia="宋体"/>
                <w:sz w:val="21"/>
                <w:szCs w:val="21"/>
              </w:rPr>
              <w:t>3</w:t>
            </w:r>
            <w:r>
              <w:rPr>
                <w:rFonts w:eastAsia="宋体"/>
                <w:sz w:val="21"/>
                <w:szCs w:val="21"/>
              </w:rPr>
              <w:t>00</w:t>
            </w:r>
          </w:p>
        </w:tc>
      </w:tr>
      <w:tr w14:paraId="487E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shd w:val="clear" w:color="auto" w:fill="auto"/>
            <w:vAlign w:val="center"/>
          </w:tcPr>
          <w:p w14:paraId="4BCA2422">
            <w:pPr>
              <w:adjustRightInd w:val="0"/>
              <w:snapToGrid w:val="0"/>
              <w:jc w:val="center"/>
              <w:rPr>
                <w:sz w:val="21"/>
                <w:szCs w:val="21"/>
              </w:rPr>
            </w:pPr>
          </w:p>
        </w:tc>
        <w:tc>
          <w:tcPr>
            <w:tcW w:w="407" w:type="pct"/>
            <w:vMerge w:val="continue"/>
            <w:vAlign w:val="center"/>
          </w:tcPr>
          <w:p w14:paraId="483B6F35">
            <w:pPr>
              <w:adjustRightInd w:val="0"/>
              <w:snapToGrid w:val="0"/>
              <w:jc w:val="center"/>
              <w:rPr>
                <w:rFonts w:eastAsia="宋体"/>
                <w:sz w:val="21"/>
                <w:szCs w:val="21"/>
              </w:rPr>
            </w:pPr>
          </w:p>
        </w:tc>
        <w:tc>
          <w:tcPr>
            <w:tcW w:w="540" w:type="pct"/>
            <w:vAlign w:val="center"/>
          </w:tcPr>
          <w:p w14:paraId="5595CC17">
            <w:pPr>
              <w:adjustRightInd w:val="0"/>
              <w:snapToGrid w:val="0"/>
              <w:jc w:val="center"/>
              <w:rPr>
                <w:rFonts w:eastAsia="宋体"/>
                <w:sz w:val="21"/>
                <w:szCs w:val="21"/>
              </w:rPr>
            </w:pPr>
            <w:r>
              <w:rPr>
                <w:b/>
                <w:sz w:val="21"/>
                <w:szCs w:val="21"/>
              </w:rPr>
              <w:t>修正系数（%）</w:t>
            </w:r>
          </w:p>
        </w:tc>
        <w:tc>
          <w:tcPr>
            <w:tcW w:w="702" w:type="pct"/>
            <w:shd w:val="clear" w:color="auto" w:fill="auto"/>
            <w:noWrap/>
            <w:vAlign w:val="center"/>
          </w:tcPr>
          <w:p w14:paraId="28D16E13">
            <w:pPr>
              <w:adjustRightInd w:val="0"/>
              <w:snapToGrid w:val="0"/>
              <w:jc w:val="center"/>
              <w:rPr>
                <w:rFonts w:eastAsia="宋体"/>
                <w:sz w:val="21"/>
                <w:szCs w:val="21"/>
              </w:rPr>
            </w:pPr>
            <w:r>
              <w:rPr>
                <w:sz w:val="21"/>
                <w:szCs w:val="21"/>
              </w:rPr>
              <w:t>3.13</w:t>
            </w:r>
          </w:p>
        </w:tc>
        <w:tc>
          <w:tcPr>
            <w:tcW w:w="702" w:type="pct"/>
            <w:shd w:val="clear" w:color="auto" w:fill="auto"/>
            <w:vAlign w:val="center"/>
          </w:tcPr>
          <w:p w14:paraId="5CBB452B">
            <w:pPr>
              <w:adjustRightInd w:val="0"/>
              <w:snapToGrid w:val="0"/>
              <w:jc w:val="center"/>
              <w:rPr>
                <w:rFonts w:eastAsia="宋体"/>
                <w:sz w:val="21"/>
                <w:szCs w:val="21"/>
              </w:rPr>
            </w:pPr>
            <w:r>
              <w:rPr>
                <w:sz w:val="21"/>
                <w:szCs w:val="21"/>
              </w:rPr>
              <w:t>1.74</w:t>
            </w:r>
          </w:p>
        </w:tc>
        <w:tc>
          <w:tcPr>
            <w:tcW w:w="703" w:type="pct"/>
            <w:shd w:val="clear" w:color="auto" w:fill="auto"/>
            <w:vAlign w:val="center"/>
          </w:tcPr>
          <w:p w14:paraId="1FAE5FEC">
            <w:pPr>
              <w:adjustRightInd w:val="0"/>
              <w:snapToGrid w:val="0"/>
              <w:jc w:val="center"/>
              <w:rPr>
                <w:rFonts w:eastAsia="宋体"/>
                <w:sz w:val="21"/>
                <w:szCs w:val="21"/>
              </w:rPr>
            </w:pPr>
            <w:r>
              <w:rPr>
                <w:sz w:val="21"/>
                <w:szCs w:val="21"/>
              </w:rPr>
              <w:t>0</w:t>
            </w:r>
          </w:p>
        </w:tc>
        <w:tc>
          <w:tcPr>
            <w:tcW w:w="702" w:type="pct"/>
            <w:shd w:val="clear" w:color="auto" w:fill="auto"/>
            <w:vAlign w:val="center"/>
          </w:tcPr>
          <w:p w14:paraId="3C62A7F8">
            <w:pPr>
              <w:adjustRightInd w:val="0"/>
              <w:snapToGrid w:val="0"/>
              <w:jc w:val="center"/>
              <w:rPr>
                <w:rFonts w:eastAsia="宋体"/>
                <w:sz w:val="21"/>
                <w:szCs w:val="21"/>
              </w:rPr>
            </w:pPr>
            <w:r>
              <w:rPr>
                <w:sz w:val="21"/>
                <w:szCs w:val="21"/>
              </w:rPr>
              <w:t>-1.57</w:t>
            </w:r>
          </w:p>
        </w:tc>
        <w:tc>
          <w:tcPr>
            <w:tcW w:w="703" w:type="pct"/>
            <w:shd w:val="clear" w:color="auto" w:fill="auto"/>
            <w:noWrap/>
            <w:vAlign w:val="center"/>
          </w:tcPr>
          <w:p w14:paraId="435B483D">
            <w:pPr>
              <w:adjustRightInd w:val="0"/>
              <w:snapToGrid w:val="0"/>
              <w:jc w:val="center"/>
              <w:rPr>
                <w:rFonts w:eastAsia="宋体"/>
                <w:sz w:val="21"/>
                <w:szCs w:val="21"/>
              </w:rPr>
            </w:pPr>
            <w:r>
              <w:rPr>
                <w:sz w:val="21"/>
                <w:szCs w:val="21"/>
              </w:rPr>
              <w:t>-2.82</w:t>
            </w:r>
          </w:p>
        </w:tc>
      </w:tr>
    </w:tbl>
    <w:p w14:paraId="7062D656">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（2）</w:t>
      </w:r>
      <w:r>
        <w:rPr>
          <w:b/>
          <w:sz w:val="28"/>
          <w:szCs w:val="28"/>
        </w:rPr>
        <w:t>容积率修正</w:t>
      </w:r>
    </w:p>
    <w:p w14:paraId="2C21CBC8">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住宅用地容积率</w:t>
      </w:r>
      <w:r>
        <w:rPr>
          <w:rFonts w:hint="eastAsia"/>
          <w:b/>
          <w:bCs/>
          <w:spacing w:val="6"/>
          <w:kern w:val="28"/>
          <w:sz w:val="24"/>
          <w:szCs w:val="24"/>
        </w:rPr>
        <w:t>修正公式一览表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1980"/>
        <w:gridCol w:w="2024"/>
        <w:gridCol w:w="2024"/>
        <w:gridCol w:w="1977"/>
      </w:tblGrid>
      <w:tr w14:paraId="298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2" w:type="pct"/>
            <w:shd w:val="clear" w:color="auto" w:fill="auto"/>
            <w:vAlign w:val="center"/>
          </w:tcPr>
          <w:p w14:paraId="540ED334">
            <w:pPr>
              <w:adjustRightInd w:val="0"/>
              <w:snapToGrid w:val="0"/>
              <w:jc w:val="center"/>
            </w:pPr>
            <w:r>
              <w:rPr>
                <w:sz w:val="21"/>
              </w:rPr>
              <w:t>容积率</w:t>
            </w:r>
          </w:p>
        </w:tc>
        <w:tc>
          <w:tcPr>
            <w:tcW w:w="994" w:type="pct"/>
            <w:shd w:val="clear" w:color="auto" w:fill="auto"/>
            <w:vAlign w:val="center"/>
          </w:tcPr>
          <w:p w14:paraId="7F97837E">
            <w:pPr>
              <w:adjustRightInd w:val="0"/>
              <w:snapToGrid w:val="0"/>
              <w:jc w:val="center"/>
              <w:rPr>
                <w:rFonts w:eastAsia="宋体"/>
              </w:rPr>
            </w:pPr>
            <w:r>
              <w:rPr>
                <w:sz w:val="21"/>
              </w:rPr>
              <w:t xml:space="preserve">r≤1.0 </w:t>
            </w:r>
          </w:p>
        </w:tc>
        <w:tc>
          <w:tcPr>
            <w:tcW w:w="1016" w:type="pct"/>
            <w:shd w:val="clear" w:color="auto" w:fill="auto"/>
            <w:vAlign w:val="center"/>
          </w:tcPr>
          <w:p w14:paraId="7FDB06E1">
            <w:pPr>
              <w:adjustRightInd w:val="0"/>
              <w:snapToGrid w:val="0"/>
              <w:jc w:val="center"/>
              <w:rPr>
                <w:rFonts w:eastAsia="宋体"/>
              </w:rPr>
            </w:pPr>
            <w:r>
              <w:rPr>
                <w:sz w:val="21"/>
              </w:rPr>
              <w:t>1&lt;r≤2.0</w:t>
            </w:r>
          </w:p>
        </w:tc>
        <w:tc>
          <w:tcPr>
            <w:tcW w:w="1016" w:type="pct"/>
            <w:shd w:val="clear" w:color="auto" w:fill="auto"/>
            <w:vAlign w:val="center"/>
          </w:tcPr>
          <w:p w14:paraId="081AF891">
            <w:pPr>
              <w:adjustRightInd w:val="0"/>
              <w:snapToGrid w:val="0"/>
              <w:jc w:val="center"/>
              <w:rPr>
                <w:rFonts w:eastAsia="宋体"/>
              </w:rPr>
            </w:pPr>
            <w:r>
              <w:rPr>
                <w:sz w:val="21"/>
              </w:rPr>
              <w:t>2.0&lt;r&lt;7.0</w:t>
            </w:r>
          </w:p>
        </w:tc>
        <w:tc>
          <w:tcPr>
            <w:tcW w:w="993" w:type="pct"/>
            <w:shd w:val="clear" w:color="auto" w:fill="auto"/>
            <w:vAlign w:val="center"/>
          </w:tcPr>
          <w:p w14:paraId="3B793F9B">
            <w:pPr>
              <w:adjustRightInd w:val="0"/>
              <w:snapToGrid w:val="0"/>
              <w:jc w:val="center"/>
            </w:pPr>
            <w:r>
              <w:rPr>
                <w:sz w:val="21"/>
              </w:rPr>
              <w:t>≥7.0</w:t>
            </w:r>
          </w:p>
        </w:tc>
      </w:tr>
      <w:tr w14:paraId="1247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2" w:type="pct"/>
            <w:shd w:val="clear" w:color="auto" w:fill="auto"/>
            <w:vAlign w:val="center"/>
          </w:tcPr>
          <w:p w14:paraId="1B2A55CD">
            <w:pPr>
              <w:adjustRightInd w:val="0"/>
              <w:snapToGrid w:val="0"/>
              <w:jc w:val="center"/>
            </w:pPr>
            <w:r>
              <w:rPr>
                <w:sz w:val="21"/>
              </w:rPr>
              <w:t>修正系数</w:t>
            </w:r>
          </w:p>
        </w:tc>
        <w:tc>
          <w:tcPr>
            <w:tcW w:w="994" w:type="pct"/>
            <w:shd w:val="clear" w:color="auto" w:fill="auto"/>
            <w:vAlign w:val="center"/>
          </w:tcPr>
          <w:p w14:paraId="2130AE0E">
            <w:pPr>
              <w:adjustRightInd w:val="0"/>
              <w:snapToGrid w:val="0"/>
              <w:jc w:val="center"/>
            </w:pPr>
            <w:r>
              <w:rPr>
                <w:sz w:val="21"/>
              </w:rPr>
              <w:t>1.4825</w:t>
            </w:r>
          </w:p>
        </w:tc>
        <w:tc>
          <w:tcPr>
            <w:tcW w:w="1016" w:type="pct"/>
            <w:shd w:val="clear" w:color="auto" w:fill="auto"/>
            <w:vAlign w:val="center"/>
          </w:tcPr>
          <w:p w14:paraId="6C0C0AD2">
            <w:pPr>
              <w:adjustRightInd w:val="0"/>
              <w:snapToGrid w:val="0"/>
              <w:jc w:val="center"/>
            </w:pPr>
            <w:r>
              <w:rPr>
                <w:sz w:val="21"/>
              </w:rPr>
              <w:t>（2.0/r）</w:t>
            </w:r>
            <w:r>
              <w:rPr>
                <w:rFonts w:hint="eastAsia"/>
                <w:sz w:val="21"/>
                <w:vertAlign w:val="superscript"/>
              </w:rPr>
              <w:t>0.568</w:t>
            </w:r>
          </w:p>
        </w:tc>
        <w:tc>
          <w:tcPr>
            <w:tcW w:w="1016" w:type="pct"/>
            <w:shd w:val="clear" w:color="auto" w:fill="auto"/>
            <w:vAlign w:val="center"/>
          </w:tcPr>
          <w:p w14:paraId="7A6429C0">
            <w:pPr>
              <w:adjustRightInd w:val="0"/>
              <w:snapToGrid w:val="0"/>
              <w:jc w:val="center"/>
            </w:pPr>
            <w:r>
              <w:rPr>
                <w:sz w:val="21"/>
              </w:rPr>
              <w:t>（2.0/r）</w:t>
            </w:r>
            <w:r>
              <w:rPr>
                <w:sz w:val="21"/>
                <w:vertAlign w:val="superscript"/>
              </w:rPr>
              <w:t>0.</w:t>
            </w:r>
            <w:r>
              <w:rPr>
                <w:rFonts w:hint="eastAsia"/>
                <w:sz w:val="21"/>
                <w:vertAlign w:val="superscript"/>
              </w:rPr>
              <w:t>45</w:t>
            </w:r>
          </w:p>
        </w:tc>
        <w:tc>
          <w:tcPr>
            <w:tcW w:w="993" w:type="pct"/>
            <w:shd w:val="clear" w:color="auto" w:fill="auto"/>
            <w:vAlign w:val="center"/>
          </w:tcPr>
          <w:p w14:paraId="58F4024A">
            <w:pPr>
              <w:adjustRightInd w:val="0"/>
              <w:snapToGrid w:val="0"/>
              <w:jc w:val="center"/>
              <w:rPr>
                <w:sz w:val="21"/>
              </w:rPr>
            </w:pPr>
            <w:r>
              <w:rPr>
                <w:sz w:val="21"/>
              </w:rPr>
              <w:t>0.5691</w:t>
            </w:r>
          </w:p>
        </w:tc>
      </w:tr>
    </w:tbl>
    <w:p w14:paraId="4C649A4D">
      <w:pPr>
        <w:adjustRightInd w:val="0"/>
        <w:snapToGrid w:val="0"/>
        <w:rPr>
          <w:sz w:val="18"/>
          <w:szCs w:val="18"/>
        </w:rPr>
      </w:pPr>
      <w:r>
        <w:rPr>
          <w:sz w:val="21"/>
          <w:szCs w:val="21"/>
        </w:rPr>
        <w:t>注：</w:t>
      </w:r>
      <w:r>
        <w:rPr>
          <w:sz w:val="18"/>
          <w:szCs w:val="18"/>
        </w:rPr>
        <w:t>（1）容积率≤1.0时，修正系数已考虑空地价值，容积率≤</w:t>
      </w:r>
      <w:r>
        <w:rPr>
          <w:rFonts w:hint="eastAsia"/>
          <w:sz w:val="18"/>
          <w:szCs w:val="18"/>
        </w:rPr>
        <w:t>1.0</w:t>
      </w:r>
      <w:r>
        <w:rPr>
          <w:sz w:val="18"/>
          <w:szCs w:val="18"/>
        </w:rPr>
        <w:t>时，则容积率修正系数取</w:t>
      </w:r>
      <w:r>
        <w:rPr>
          <w:rFonts w:hint="eastAsia"/>
          <w:sz w:val="18"/>
          <w:szCs w:val="18"/>
        </w:rPr>
        <w:t>1.4825</w:t>
      </w:r>
      <w:r>
        <w:rPr>
          <w:rStyle w:val="18"/>
          <w:rFonts w:hint="eastAsia"/>
          <w:kern w:val="28"/>
          <w:szCs w:val="24"/>
          <w:lang w:val="zh-CN"/>
        </w:rPr>
        <w:t>，</w:t>
      </w:r>
      <w:r>
        <w:rPr>
          <w:sz w:val="18"/>
          <w:szCs w:val="18"/>
        </w:rPr>
        <w:t>地价计算公式采用建筑面积计算总价；</w:t>
      </w:r>
    </w:p>
    <w:p w14:paraId="3E1B9D62">
      <w:pPr>
        <w:adjustRightInd w:val="0"/>
        <w:snapToGrid w:val="0"/>
        <w:rPr>
          <w:sz w:val="18"/>
          <w:szCs w:val="18"/>
        </w:rPr>
      </w:pPr>
      <w:r>
        <w:rPr>
          <w:sz w:val="18"/>
          <w:szCs w:val="18"/>
        </w:rPr>
        <w:t>（</w:t>
      </w:r>
      <w:r>
        <w:rPr>
          <w:rFonts w:hint="eastAsia"/>
          <w:sz w:val="18"/>
          <w:szCs w:val="18"/>
        </w:rPr>
        <w:t>2</w:t>
      </w:r>
      <w:r>
        <w:rPr>
          <w:sz w:val="18"/>
          <w:szCs w:val="18"/>
        </w:rPr>
        <w:t>）容积率为建设项目综合容积率，即含裙楼商服、公建配套等的综合容积率。</w:t>
      </w:r>
    </w:p>
    <w:p w14:paraId="476277AD">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（3）</w:t>
      </w:r>
      <w:r>
        <w:rPr>
          <w:b/>
          <w:sz w:val="28"/>
          <w:szCs w:val="28"/>
        </w:rPr>
        <w:t>期日修正</w:t>
      </w:r>
    </w:p>
    <w:p w14:paraId="63EE0BFF">
      <w:pPr>
        <w:pStyle w:val="30"/>
        <w:adjustRightInd w:val="0"/>
        <w:snapToGrid w:val="0"/>
        <w:spacing w:before="60" w:beforeLines="25" w:after="60" w:afterLines="25" w:line="360" w:lineRule="auto"/>
        <w:ind w:firstLine="560"/>
        <w:rPr>
          <w:szCs w:val="28"/>
        </w:rPr>
      </w:pPr>
      <w:r>
        <w:rPr>
          <w:rFonts w:hint="eastAsia"/>
          <w:szCs w:val="28"/>
        </w:rPr>
        <w:t>待估宗地的估价期日与标定地价设定的估价期日如不一致时，需根据政府发布的地价指数或市场状况进行期日修正。</w:t>
      </w:r>
    </w:p>
    <w:p w14:paraId="2320A95E">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（4）</w:t>
      </w:r>
      <w:r>
        <w:rPr>
          <w:b/>
          <w:sz w:val="28"/>
          <w:szCs w:val="28"/>
        </w:rPr>
        <w:t>电梯修正</w:t>
      </w:r>
    </w:p>
    <w:p w14:paraId="3CE2D6BB">
      <w:pPr>
        <w:pStyle w:val="30"/>
        <w:adjustRightInd w:val="0"/>
        <w:snapToGrid w:val="0"/>
        <w:spacing w:before="60" w:beforeLines="25" w:after="60" w:afterLines="25" w:line="360" w:lineRule="auto"/>
        <w:ind w:firstLine="560"/>
        <w:rPr>
          <w:szCs w:val="28"/>
        </w:rPr>
      </w:pPr>
      <w:r>
        <w:rPr>
          <w:szCs w:val="28"/>
        </w:rPr>
        <w:t>出于安全考虑，增加快速安全通道，《住宅设计规范》明确规定：七层及以上的住宅或住户入口层楼面距室外设计地面的高度超过16m以上的住宅必须设置电梯。考虑到电梯对房价的影响，根据对</w:t>
      </w:r>
      <w:r>
        <w:rPr>
          <w:rFonts w:hint="eastAsia"/>
          <w:szCs w:val="28"/>
        </w:rPr>
        <w:t>徐闻县</w:t>
      </w:r>
      <w:r>
        <w:rPr>
          <w:szCs w:val="28"/>
        </w:rPr>
        <w:t>现状住宅房地产样点的调查，计算得出电梯住宅地价是楼梯（即无电梯）住宅的1.1-1.2倍，</w:t>
      </w:r>
      <w:r>
        <w:rPr>
          <w:rFonts w:hint="eastAsia"/>
          <w:szCs w:val="28"/>
        </w:rPr>
        <w:t>应用时估价师需判断待估宗地和标准宗地含电梯住宅建筑面积占住宅总建筑面积比例与楼梯（即无电梯）住宅建筑面积占住宅总建筑面积比例。</w:t>
      </w:r>
    </w:p>
    <w:p w14:paraId="3327ED36">
      <w:pPr>
        <w:pStyle w:val="30"/>
        <w:adjustRightInd w:val="0"/>
        <w:snapToGrid w:val="0"/>
        <w:spacing w:before="60" w:beforeLines="25" w:after="60" w:afterLines="25" w:line="360" w:lineRule="auto"/>
        <w:ind w:firstLine="560"/>
        <w:rPr>
          <w:szCs w:val="28"/>
        </w:rPr>
      </w:pPr>
      <w:r>
        <w:rPr>
          <w:rFonts w:hint="eastAsia"/>
          <w:szCs w:val="28"/>
        </w:rPr>
        <w:t>电梯修正系数=电梯住宅建筑面积÷住宅总建筑面积×电梯住宅地价修正系数+楼梯（即无电梯）住宅建筑面积÷住宅总建筑面积×</w:t>
      </w:r>
      <w:r>
        <w:rPr>
          <w:szCs w:val="28"/>
        </w:rPr>
        <w:t>1</w:t>
      </w:r>
    </w:p>
    <w:p w14:paraId="53C4A5AE">
      <w:pPr>
        <w:keepNext/>
        <w:widowControl/>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（5）</w:t>
      </w:r>
      <w:r>
        <w:rPr>
          <w:b/>
          <w:sz w:val="28"/>
          <w:szCs w:val="28"/>
        </w:rPr>
        <w:t>剩余土地使用年期修正</w:t>
      </w:r>
    </w:p>
    <w:p w14:paraId="775CE794">
      <w:pPr>
        <w:pStyle w:val="28"/>
        <w:keepNext/>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住宅用地剩余土地使用年期修正系数表（土地还原率r=5.</w:t>
      </w:r>
      <w:r>
        <w:rPr>
          <w:rFonts w:hint="eastAsia"/>
          <w:b/>
          <w:bCs/>
          <w:spacing w:val="6"/>
          <w:kern w:val="28"/>
          <w:sz w:val="24"/>
          <w:szCs w:val="24"/>
        </w:rPr>
        <w:t>84</w:t>
      </w:r>
      <w:r>
        <w:rPr>
          <w:b/>
          <w:bCs/>
          <w:spacing w:val="6"/>
          <w:kern w:val="28"/>
          <w:sz w:val="24"/>
          <w:szCs w:val="24"/>
        </w:rPr>
        <w:t>%）</w:t>
      </w:r>
    </w:p>
    <w:tbl>
      <w:tblPr>
        <w:tblStyle w:val="14"/>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836"/>
        <w:gridCol w:w="836"/>
        <w:gridCol w:w="835"/>
        <w:gridCol w:w="835"/>
        <w:gridCol w:w="835"/>
        <w:gridCol w:w="835"/>
        <w:gridCol w:w="835"/>
        <w:gridCol w:w="835"/>
        <w:gridCol w:w="835"/>
        <w:gridCol w:w="821"/>
      </w:tblGrid>
      <w:tr w14:paraId="2F2C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17C820BF">
            <w:pPr>
              <w:keepNext/>
              <w:widowControl/>
              <w:snapToGrid w:val="0"/>
              <w:jc w:val="center"/>
              <w:rPr>
                <w:sz w:val="21"/>
                <w:szCs w:val="21"/>
              </w:rPr>
            </w:pPr>
            <w:r>
              <w:rPr>
                <w:sz w:val="21"/>
                <w:szCs w:val="21"/>
              </w:rPr>
              <w:t>剩余使用年限</w:t>
            </w:r>
          </w:p>
        </w:tc>
        <w:tc>
          <w:tcPr>
            <w:tcW w:w="836" w:type="dxa"/>
            <w:shd w:val="clear" w:color="auto" w:fill="auto"/>
            <w:vAlign w:val="center"/>
          </w:tcPr>
          <w:p w14:paraId="1C9AEE14">
            <w:pPr>
              <w:keepNext/>
              <w:widowControl/>
              <w:jc w:val="center"/>
              <w:rPr>
                <w:sz w:val="21"/>
                <w:szCs w:val="21"/>
              </w:rPr>
            </w:pPr>
            <w:r>
              <w:rPr>
                <w:sz w:val="21"/>
                <w:szCs w:val="21"/>
              </w:rPr>
              <w:t>1</w:t>
            </w:r>
          </w:p>
        </w:tc>
        <w:tc>
          <w:tcPr>
            <w:tcW w:w="836" w:type="dxa"/>
            <w:shd w:val="clear" w:color="auto" w:fill="auto"/>
            <w:vAlign w:val="center"/>
          </w:tcPr>
          <w:p w14:paraId="12542B06">
            <w:pPr>
              <w:keepNext/>
              <w:widowControl/>
              <w:jc w:val="center"/>
              <w:rPr>
                <w:sz w:val="21"/>
                <w:szCs w:val="21"/>
              </w:rPr>
            </w:pPr>
            <w:r>
              <w:rPr>
                <w:sz w:val="21"/>
                <w:szCs w:val="21"/>
              </w:rPr>
              <w:t>2</w:t>
            </w:r>
          </w:p>
        </w:tc>
        <w:tc>
          <w:tcPr>
            <w:tcW w:w="835" w:type="dxa"/>
            <w:shd w:val="clear" w:color="auto" w:fill="auto"/>
            <w:vAlign w:val="center"/>
          </w:tcPr>
          <w:p w14:paraId="3F202747">
            <w:pPr>
              <w:keepNext/>
              <w:widowControl/>
              <w:jc w:val="center"/>
              <w:rPr>
                <w:sz w:val="21"/>
                <w:szCs w:val="21"/>
              </w:rPr>
            </w:pPr>
            <w:r>
              <w:rPr>
                <w:sz w:val="21"/>
                <w:szCs w:val="21"/>
              </w:rPr>
              <w:t>3</w:t>
            </w:r>
          </w:p>
        </w:tc>
        <w:tc>
          <w:tcPr>
            <w:tcW w:w="835" w:type="dxa"/>
            <w:shd w:val="clear" w:color="auto" w:fill="auto"/>
            <w:vAlign w:val="center"/>
          </w:tcPr>
          <w:p w14:paraId="6D822794">
            <w:pPr>
              <w:keepNext/>
              <w:widowControl/>
              <w:jc w:val="center"/>
              <w:rPr>
                <w:sz w:val="21"/>
                <w:szCs w:val="21"/>
              </w:rPr>
            </w:pPr>
            <w:r>
              <w:rPr>
                <w:sz w:val="21"/>
                <w:szCs w:val="21"/>
              </w:rPr>
              <w:t>4</w:t>
            </w:r>
          </w:p>
        </w:tc>
        <w:tc>
          <w:tcPr>
            <w:tcW w:w="835" w:type="dxa"/>
            <w:shd w:val="clear" w:color="auto" w:fill="auto"/>
            <w:vAlign w:val="center"/>
          </w:tcPr>
          <w:p w14:paraId="1D4F77BA">
            <w:pPr>
              <w:keepNext/>
              <w:widowControl/>
              <w:jc w:val="center"/>
              <w:rPr>
                <w:sz w:val="21"/>
                <w:szCs w:val="21"/>
              </w:rPr>
            </w:pPr>
            <w:r>
              <w:rPr>
                <w:sz w:val="21"/>
                <w:szCs w:val="21"/>
              </w:rPr>
              <w:t>5</w:t>
            </w:r>
          </w:p>
        </w:tc>
        <w:tc>
          <w:tcPr>
            <w:tcW w:w="835" w:type="dxa"/>
            <w:shd w:val="clear" w:color="auto" w:fill="auto"/>
            <w:vAlign w:val="center"/>
          </w:tcPr>
          <w:p w14:paraId="53B180BE">
            <w:pPr>
              <w:keepNext/>
              <w:widowControl/>
              <w:jc w:val="center"/>
              <w:rPr>
                <w:sz w:val="21"/>
                <w:szCs w:val="21"/>
              </w:rPr>
            </w:pPr>
            <w:r>
              <w:rPr>
                <w:sz w:val="21"/>
                <w:szCs w:val="21"/>
              </w:rPr>
              <w:t>6</w:t>
            </w:r>
          </w:p>
        </w:tc>
        <w:tc>
          <w:tcPr>
            <w:tcW w:w="835" w:type="dxa"/>
            <w:shd w:val="clear" w:color="auto" w:fill="auto"/>
            <w:vAlign w:val="center"/>
          </w:tcPr>
          <w:p w14:paraId="4BC22A4A">
            <w:pPr>
              <w:keepNext/>
              <w:widowControl/>
              <w:jc w:val="center"/>
              <w:rPr>
                <w:sz w:val="21"/>
                <w:szCs w:val="21"/>
              </w:rPr>
            </w:pPr>
            <w:r>
              <w:rPr>
                <w:sz w:val="21"/>
                <w:szCs w:val="21"/>
              </w:rPr>
              <w:t>7</w:t>
            </w:r>
          </w:p>
        </w:tc>
        <w:tc>
          <w:tcPr>
            <w:tcW w:w="835" w:type="dxa"/>
            <w:shd w:val="clear" w:color="auto" w:fill="auto"/>
            <w:vAlign w:val="center"/>
          </w:tcPr>
          <w:p w14:paraId="2A2E917E">
            <w:pPr>
              <w:keepNext/>
              <w:widowControl/>
              <w:jc w:val="center"/>
              <w:rPr>
                <w:sz w:val="21"/>
                <w:szCs w:val="21"/>
              </w:rPr>
            </w:pPr>
            <w:r>
              <w:rPr>
                <w:sz w:val="21"/>
                <w:szCs w:val="21"/>
              </w:rPr>
              <w:t>8</w:t>
            </w:r>
          </w:p>
        </w:tc>
        <w:tc>
          <w:tcPr>
            <w:tcW w:w="835" w:type="dxa"/>
            <w:shd w:val="clear" w:color="auto" w:fill="auto"/>
            <w:vAlign w:val="center"/>
          </w:tcPr>
          <w:p w14:paraId="181C6CE2">
            <w:pPr>
              <w:keepNext/>
              <w:widowControl/>
              <w:jc w:val="center"/>
              <w:rPr>
                <w:sz w:val="21"/>
                <w:szCs w:val="21"/>
              </w:rPr>
            </w:pPr>
            <w:r>
              <w:rPr>
                <w:sz w:val="21"/>
                <w:szCs w:val="21"/>
              </w:rPr>
              <w:t>9</w:t>
            </w:r>
          </w:p>
        </w:tc>
        <w:tc>
          <w:tcPr>
            <w:tcW w:w="821" w:type="dxa"/>
            <w:shd w:val="clear" w:color="auto" w:fill="auto"/>
            <w:vAlign w:val="center"/>
          </w:tcPr>
          <w:p w14:paraId="7D194DDC">
            <w:pPr>
              <w:keepNext/>
              <w:widowControl/>
              <w:jc w:val="center"/>
              <w:rPr>
                <w:sz w:val="21"/>
                <w:szCs w:val="21"/>
              </w:rPr>
            </w:pPr>
            <w:r>
              <w:rPr>
                <w:sz w:val="21"/>
                <w:szCs w:val="21"/>
              </w:rPr>
              <w:t>10</w:t>
            </w:r>
          </w:p>
        </w:tc>
      </w:tr>
      <w:tr w14:paraId="56CE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134689F3">
            <w:pPr>
              <w:keepNext/>
              <w:widowControl/>
              <w:snapToGrid w:val="0"/>
              <w:jc w:val="center"/>
              <w:rPr>
                <w:sz w:val="21"/>
                <w:szCs w:val="21"/>
              </w:rPr>
            </w:pPr>
            <w:r>
              <w:rPr>
                <w:sz w:val="21"/>
                <w:szCs w:val="21"/>
              </w:rPr>
              <w:t>修正系数</w:t>
            </w:r>
          </w:p>
        </w:tc>
        <w:tc>
          <w:tcPr>
            <w:tcW w:w="836" w:type="dxa"/>
            <w:shd w:val="clear" w:color="auto" w:fill="auto"/>
            <w:vAlign w:val="center"/>
          </w:tcPr>
          <w:p w14:paraId="563919FF">
            <w:pPr>
              <w:keepNext/>
              <w:widowControl/>
              <w:jc w:val="center"/>
              <w:rPr>
                <w:sz w:val="21"/>
                <w:szCs w:val="21"/>
              </w:rPr>
            </w:pPr>
            <w:r>
              <w:rPr>
                <w:sz w:val="21"/>
                <w:szCs w:val="21"/>
              </w:rPr>
              <w:t>0.0562</w:t>
            </w:r>
          </w:p>
        </w:tc>
        <w:tc>
          <w:tcPr>
            <w:tcW w:w="836" w:type="dxa"/>
            <w:shd w:val="clear" w:color="auto" w:fill="auto"/>
            <w:vAlign w:val="center"/>
          </w:tcPr>
          <w:p w14:paraId="5DB165FE">
            <w:pPr>
              <w:keepNext/>
              <w:widowControl/>
              <w:jc w:val="center"/>
              <w:rPr>
                <w:sz w:val="21"/>
                <w:szCs w:val="21"/>
              </w:rPr>
            </w:pPr>
            <w:r>
              <w:rPr>
                <w:sz w:val="21"/>
                <w:szCs w:val="21"/>
              </w:rPr>
              <w:t>0.1094</w:t>
            </w:r>
          </w:p>
        </w:tc>
        <w:tc>
          <w:tcPr>
            <w:tcW w:w="835" w:type="dxa"/>
            <w:shd w:val="clear" w:color="auto" w:fill="auto"/>
            <w:vAlign w:val="center"/>
          </w:tcPr>
          <w:p w14:paraId="68FA8102">
            <w:pPr>
              <w:keepNext/>
              <w:widowControl/>
              <w:jc w:val="center"/>
              <w:rPr>
                <w:sz w:val="21"/>
                <w:szCs w:val="21"/>
              </w:rPr>
            </w:pPr>
            <w:r>
              <w:rPr>
                <w:sz w:val="21"/>
                <w:szCs w:val="21"/>
              </w:rPr>
              <w:t>0.1596</w:t>
            </w:r>
          </w:p>
        </w:tc>
        <w:tc>
          <w:tcPr>
            <w:tcW w:w="835" w:type="dxa"/>
            <w:shd w:val="clear" w:color="auto" w:fill="auto"/>
            <w:vAlign w:val="center"/>
          </w:tcPr>
          <w:p w14:paraId="36533B7D">
            <w:pPr>
              <w:keepNext/>
              <w:widowControl/>
              <w:jc w:val="center"/>
              <w:rPr>
                <w:sz w:val="21"/>
                <w:szCs w:val="21"/>
              </w:rPr>
            </w:pPr>
            <w:r>
              <w:rPr>
                <w:sz w:val="21"/>
                <w:szCs w:val="21"/>
              </w:rPr>
              <w:t>0.207</w:t>
            </w:r>
            <w:r>
              <w:rPr>
                <w:rFonts w:hint="eastAsia"/>
                <w:sz w:val="21"/>
                <w:szCs w:val="21"/>
              </w:rPr>
              <w:t>0</w:t>
            </w:r>
          </w:p>
        </w:tc>
        <w:tc>
          <w:tcPr>
            <w:tcW w:w="835" w:type="dxa"/>
            <w:shd w:val="clear" w:color="auto" w:fill="auto"/>
            <w:vAlign w:val="center"/>
          </w:tcPr>
          <w:p w14:paraId="0DA5E448">
            <w:pPr>
              <w:keepNext/>
              <w:widowControl/>
              <w:jc w:val="center"/>
              <w:rPr>
                <w:sz w:val="21"/>
                <w:szCs w:val="21"/>
              </w:rPr>
            </w:pPr>
            <w:r>
              <w:rPr>
                <w:sz w:val="21"/>
                <w:szCs w:val="21"/>
              </w:rPr>
              <w:t>0.2518</w:t>
            </w:r>
          </w:p>
        </w:tc>
        <w:tc>
          <w:tcPr>
            <w:tcW w:w="835" w:type="dxa"/>
            <w:shd w:val="clear" w:color="auto" w:fill="auto"/>
            <w:vAlign w:val="center"/>
          </w:tcPr>
          <w:p w14:paraId="15C0BC9F">
            <w:pPr>
              <w:keepNext/>
              <w:widowControl/>
              <w:jc w:val="center"/>
              <w:rPr>
                <w:sz w:val="21"/>
                <w:szCs w:val="21"/>
              </w:rPr>
            </w:pPr>
            <w:r>
              <w:rPr>
                <w:sz w:val="21"/>
                <w:szCs w:val="21"/>
              </w:rPr>
              <w:t>0.2942</w:t>
            </w:r>
          </w:p>
        </w:tc>
        <w:tc>
          <w:tcPr>
            <w:tcW w:w="835" w:type="dxa"/>
            <w:shd w:val="clear" w:color="auto" w:fill="auto"/>
            <w:vAlign w:val="center"/>
          </w:tcPr>
          <w:p w14:paraId="363C1A58">
            <w:pPr>
              <w:keepNext/>
              <w:widowControl/>
              <w:jc w:val="center"/>
              <w:rPr>
                <w:sz w:val="21"/>
                <w:szCs w:val="21"/>
              </w:rPr>
            </w:pPr>
            <w:r>
              <w:rPr>
                <w:sz w:val="21"/>
                <w:szCs w:val="21"/>
              </w:rPr>
              <w:t>0.3342</w:t>
            </w:r>
          </w:p>
        </w:tc>
        <w:tc>
          <w:tcPr>
            <w:tcW w:w="835" w:type="dxa"/>
            <w:shd w:val="clear" w:color="auto" w:fill="auto"/>
            <w:vAlign w:val="center"/>
          </w:tcPr>
          <w:p w14:paraId="1A9B85B9">
            <w:pPr>
              <w:keepNext/>
              <w:widowControl/>
              <w:jc w:val="center"/>
              <w:rPr>
                <w:sz w:val="21"/>
                <w:szCs w:val="21"/>
              </w:rPr>
            </w:pPr>
            <w:r>
              <w:rPr>
                <w:sz w:val="21"/>
                <w:szCs w:val="21"/>
              </w:rPr>
              <w:t>0.372</w:t>
            </w:r>
            <w:r>
              <w:rPr>
                <w:rFonts w:hint="eastAsia"/>
                <w:sz w:val="21"/>
                <w:szCs w:val="21"/>
              </w:rPr>
              <w:t>0</w:t>
            </w:r>
          </w:p>
        </w:tc>
        <w:tc>
          <w:tcPr>
            <w:tcW w:w="835" w:type="dxa"/>
            <w:shd w:val="clear" w:color="auto" w:fill="auto"/>
            <w:vAlign w:val="center"/>
          </w:tcPr>
          <w:p w14:paraId="6C2B7E7C">
            <w:pPr>
              <w:keepNext/>
              <w:widowControl/>
              <w:jc w:val="center"/>
              <w:rPr>
                <w:sz w:val="21"/>
                <w:szCs w:val="21"/>
              </w:rPr>
            </w:pPr>
            <w:r>
              <w:rPr>
                <w:sz w:val="21"/>
                <w:szCs w:val="21"/>
              </w:rPr>
              <w:t>0.4077</w:t>
            </w:r>
          </w:p>
        </w:tc>
        <w:tc>
          <w:tcPr>
            <w:tcW w:w="821" w:type="dxa"/>
            <w:shd w:val="clear" w:color="auto" w:fill="auto"/>
            <w:vAlign w:val="center"/>
          </w:tcPr>
          <w:p w14:paraId="1112B172">
            <w:pPr>
              <w:keepNext/>
              <w:widowControl/>
              <w:jc w:val="center"/>
              <w:rPr>
                <w:sz w:val="21"/>
                <w:szCs w:val="21"/>
              </w:rPr>
            </w:pPr>
            <w:r>
              <w:rPr>
                <w:sz w:val="21"/>
                <w:szCs w:val="21"/>
              </w:rPr>
              <w:t>0.4414</w:t>
            </w:r>
          </w:p>
        </w:tc>
      </w:tr>
      <w:tr w14:paraId="606F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0B01D488">
            <w:pPr>
              <w:keepNext/>
              <w:widowControl/>
              <w:snapToGrid w:val="0"/>
              <w:jc w:val="center"/>
              <w:rPr>
                <w:sz w:val="21"/>
                <w:szCs w:val="21"/>
              </w:rPr>
            </w:pPr>
            <w:r>
              <w:rPr>
                <w:sz w:val="21"/>
                <w:szCs w:val="21"/>
              </w:rPr>
              <w:t>剩余使用年限</w:t>
            </w:r>
          </w:p>
        </w:tc>
        <w:tc>
          <w:tcPr>
            <w:tcW w:w="836" w:type="dxa"/>
            <w:shd w:val="clear" w:color="auto" w:fill="auto"/>
            <w:vAlign w:val="center"/>
          </w:tcPr>
          <w:p w14:paraId="670663FF">
            <w:pPr>
              <w:keepNext/>
              <w:widowControl/>
              <w:jc w:val="center"/>
              <w:rPr>
                <w:sz w:val="21"/>
                <w:szCs w:val="21"/>
              </w:rPr>
            </w:pPr>
            <w:r>
              <w:rPr>
                <w:sz w:val="21"/>
                <w:szCs w:val="21"/>
              </w:rPr>
              <w:t>11</w:t>
            </w:r>
          </w:p>
        </w:tc>
        <w:tc>
          <w:tcPr>
            <w:tcW w:w="836" w:type="dxa"/>
            <w:shd w:val="clear" w:color="auto" w:fill="auto"/>
            <w:vAlign w:val="center"/>
          </w:tcPr>
          <w:p w14:paraId="0F8F1607">
            <w:pPr>
              <w:keepNext/>
              <w:widowControl/>
              <w:jc w:val="center"/>
              <w:rPr>
                <w:sz w:val="21"/>
                <w:szCs w:val="21"/>
              </w:rPr>
            </w:pPr>
            <w:r>
              <w:rPr>
                <w:sz w:val="21"/>
                <w:szCs w:val="21"/>
              </w:rPr>
              <w:t>12</w:t>
            </w:r>
          </w:p>
        </w:tc>
        <w:tc>
          <w:tcPr>
            <w:tcW w:w="835" w:type="dxa"/>
            <w:shd w:val="clear" w:color="auto" w:fill="auto"/>
            <w:vAlign w:val="center"/>
          </w:tcPr>
          <w:p w14:paraId="17EE641C">
            <w:pPr>
              <w:keepNext/>
              <w:widowControl/>
              <w:jc w:val="center"/>
              <w:rPr>
                <w:sz w:val="21"/>
                <w:szCs w:val="21"/>
              </w:rPr>
            </w:pPr>
            <w:r>
              <w:rPr>
                <w:sz w:val="21"/>
                <w:szCs w:val="21"/>
              </w:rPr>
              <w:t>13</w:t>
            </w:r>
          </w:p>
        </w:tc>
        <w:tc>
          <w:tcPr>
            <w:tcW w:w="835" w:type="dxa"/>
            <w:shd w:val="clear" w:color="auto" w:fill="auto"/>
            <w:vAlign w:val="center"/>
          </w:tcPr>
          <w:p w14:paraId="2F2A3C06">
            <w:pPr>
              <w:keepNext/>
              <w:widowControl/>
              <w:jc w:val="center"/>
              <w:rPr>
                <w:sz w:val="21"/>
                <w:szCs w:val="21"/>
              </w:rPr>
            </w:pPr>
            <w:r>
              <w:rPr>
                <w:sz w:val="21"/>
                <w:szCs w:val="21"/>
              </w:rPr>
              <w:t>14</w:t>
            </w:r>
          </w:p>
        </w:tc>
        <w:tc>
          <w:tcPr>
            <w:tcW w:w="835" w:type="dxa"/>
            <w:shd w:val="clear" w:color="auto" w:fill="auto"/>
            <w:vAlign w:val="center"/>
          </w:tcPr>
          <w:p w14:paraId="4C5AEE34">
            <w:pPr>
              <w:keepNext/>
              <w:widowControl/>
              <w:jc w:val="center"/>
              <w:rPr>
                <w:sz w:val="21"/>
                <w:szCs w:val="21"/>
              </w:rPr>
            </w:pPr>
            <w:r>
              <w:rPr>
                <w:sz w:val="21"/>
                <w:szCs w:val="21"/>
              </w:rPr>
              <w:t>15</w:t>
            </w:r>
          </w:p>
        </w:tc>
        <w:tc>
          <w:tcPr>
            <w:tcW w:w="835" w:type="dxa"/>
            <w:shd w:val="clear" w:color="auto" w:fill="auto"/>
            <w:vAlign w:val="center"/>
          </w:tcPr>
          <w:p w14:paraId="587FFDB8">
            <w:pPr>
              <w:keepNext/>
              <w:widowControl/>
              <w:jc w:val="center"/>
              <w:rPr>
                <w:sz w:val="21"/>
                <w:szCs w:val="21"/>
              </w:rPr>
            </w:pPr>
            <w:r>
              <w:rPr>
                <w:sz w:val="21"/>
                <w:szCs w:val="21"/>
              </w:rPr>
              <w:t>16</w:t>
            </w:r>
          </w:p>
        </w:tc>
        <w:tc>
          <w:tcPr>
            <w:tcW w:w="835" w:type="dxa"/>
            <w:shd w:val="clear" w:color="auto" w:fill="auto"/>
            <w:vAlign w:val="center"/>
          </w:tcPr>
          <w:p w14:paraId="236212B8">
            <w:pPr>
              <w:keepNext/>
              <w:widowControl/>
              <w:jc w:val="center"/>
              <w:rPr>
                <w:sz w:val="21"/>
                <w:szCs w:val="21"/>
              </w:rPr>
            </w:pPr>
            <w:r>
              <w:rPr>
                <w:sz w:val="21"/>
                <w:szCs w:val="21"/>
              </w:rPr>
              <w:t>17</w:t>
            </w:r>
          </w:p>
        </w:tc>
        <w:tc>
          <w:tcPr>
            <w:tcW w:w="835" w:type="dxa"/>
            <w:shd w:val="clear" w:color="auto" w:fill="auto"/>
            <w:vAlign w:val="center"/>
          </w:tcPr>
          <w:p w14:paraId="25FBBF51">
            <w:pPr>
              <w:keepNext/>
              <w:widowControl/>
              <w:jc w:val="center"/>
              <w:rPr>
                <w:sz w:val="21"/>
                <w:szCs w:val="21"/>
              </w:rPr>
            </w:pPr>
            <w:r>
              <w:rPr>
                <w:sz w:val="21"/>
                <w:szCs w:val="21"/>
              </w:rPr>
              <w:t>18</w:t>
            </w:r>
          </w:p>
        </w:tc>
        <w:tc>
          <w:tcPr>
            <w:tcW w:w="835" w:type="dxa"/>
            <w:shd w:val="clear" w:color="auto" w:fill="auto"/>
            <w:vAlign w:val="center"/>
          </w:tcPr>
          <w:p w14:paraId="6B52B7E7">
            <w:pPr>
              <w:keepNext/>
              <w:widowControl/>
              <w:jc w:val="center"/>
              <w:rPr>
                <w:sz w:val="21"/>
                <w:szCs w:val="21"/>
              </w:rPr>
            </w:pPr>
            <w:r>
              <w:rPr>
                <w:sz w:val="21"/>
                <w:szCs w:val="21"/>
              </w:rPr>
              <w:t>19</w:t>
            </w:r>
          </w:p>
        </w:tc>
        <w:tc>
          <w:tcPr>
            <w:tcW w:w="821" w:type="dxa"/>
            <w:shd w:val="clear" w:color="auto" w:fill="auto"/>
            <w:vAlign w:val="center"/>
          </w:tcPr>
          <w:p w14:paraId="78EDC1E4">
            <w:pPr>
              <w:keepNext/>
              <w:widowControl/>
              <w:jc w:val="center"/>
              <w:rPr>
                <w:sz w:val="21"/>
                <w:szCs w:val="21"/>
              </w:rPr>
            </w:pPr>
            <w:r>
              <w:rPr>
                <w:sz w:val="21"/>
                <w:szCs w:val="21"/>
              </w:rPr>
              <w:t>20</w:t>
            </w:r>
          </w:p>
        </w:tc>
      </w:tr>
      <w:tr w14:paraId="58A1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47C93F10">
            <w:pPr>
              <w:widowControl/>
              <w:snapToGrid w:val="0"/>
              <w:jc w:val="center"/>
              <w:rPr>
                <w:sz w:val="21"/>
                <w:szCs w:val="21"/>
              </w:rPr>
            </w:pPr>
            <w:r>
              <w:rPr>
                <w:sz w:val="21"/>
                <w:szCs w:val="21"/>
              </w:rPr>
              <w:t>修正系数</w:t>
            </w:r>
          </w:p>
        </w:tc>
        <w:tc>
          <w:tcPr>
            <w:tcW w:w="836" w:type="dxa"/>
            <w:shd w:val="clear" w:color="auto" w:fill="auto"/>
            <w:vAlign w:val="center"/>
          </w:tcPr>
          <w:p w14:paraId="2FB10740">
            <w:pPr>
              <w:jc w:val="center"/>
              <w:rPr>
                <w:sz w:val="21"/>
                <w:szCs w:val="21"/>
              </w:rPr>
            </w:pPr>
            <w:r>
              <w:rPr>
                <w:sz w:val="21"/>
                <w:szCs w:val="21"/>
              </w:rPr>
              <w:t>0.4733</w:t>
            </w:r>
          </w:p>
        </w:tc>
        <w:tc>
          <w:tcPr>
            <w:tcW w:w="836" w:type="dxa"/>
            <w:shd w:val="clear" w:color="auto" w:fill="auto"/>
            <w:vAlign w:val="center"/>
          </w:tcPr>
          <w:p w14:paraId="07772B44">
            <w:pPr>
              <w:jc w:val="center"/>
              <w:rPr>
                <w:sz w:val="21"/>
                <w:szCs w:val="21"/>
              </w:rPr>
            </w:pPr>
            <w:r>
              <w:rPr>
                <w:sz w:val="21"/>
                <w:szCs w:val="21"/>
              </w:rPr>
              <w:t>0.5034</w:t>
            </w:r>
          </w:p>
        </w:tc>
        <w:tc>
          <w:tcPr>
            <w:tcW w:w="835" w:type="dxa"/>
            <w:shd w:val="clear" w:color="auto" w:fill="auto"/>
            <w:vAlign w:val="center"/>
          </w:tcPr>
          <w:p w14:paraId="430A0A13">
            <w:pPr>
              <w:jc w:val="center"/>
              <w:rPr>
                <w:sz w:val="21"/>
                <w:szCs w:val="21"/>
              </w:rPr>
            </w:pPr>
            <w:r>
              <w:rPr>
                <w:sz w:val="21"/>
                <w:szCs w:val="21"/>
              </w:rPr>
              <w:t>0.5319</w:t>
            </w:r>
          </w:p>
        </w:tc>
        <w:tc>
          <w:tcPr>
            <w:tcW w:w="835" w:type="dxa"/>
            <w:shd w:val="clear" w:color="auto" w:fill="auto"/>
            <w:vAlign w:val="center"/>
          </w:tcPr>
          <w:p w14:paraId="4FD049A5">
            <w:pPr>
              <w:jc w:val="center"/>
              <w:rPr>
                <w:sz w:val="21"/>
                <w:szCs w:val="21"/>
              </w:rPr>
            </w:pPr>
            <w:r>
              <w:rPr>
                <w:sz w:val="21"/>
                <w:szCs w:val="21"/>
              </w:rPr>
              <w:t>0.5588</w:t>
            </w:r>
          </w:p>
        </w:tc>
        <w:tc>
          <w:tcPr>
            <w:tcW w:w="835" w:type="dxa"/>
            <w:shd w:val="clear" w:color="auto" w:fill="auto"/>
            <w:vAlign w:val="center"/>
          </w:tcPr>
          <w:p w14:paraId="76E509CA">
            <w:pPr>
              <w:jc w:val="center"/>
              <w:rPr>
                <w:sz w:val="21"/>
                <w:szCs w:val="21"/>
              </w:rPr>
            </w:pPr>
            <w:r>
              <w:rPr>
                <w:sz w:val="21"/>
                <w:szCs w:val="21"/>
              </w:rPr>
              <w:t>0.5842</w:t>
            </w:r>
          </w:p>
        </w:tc>
        <w:tc>
          <w:tcPr>
            <w:tcW w:w="835" w:type="dxa"/>
            <w:shd w:val="clear" w:color="auto" w:fill="auto"/>
            <w:vAlign w:val="center"/>
          </w:tcPr>
          <w:p w14:paraId="31193D7D">
            <w:pPr>
              <w:jc w:val="center"/>
              <w:rPr>
                <w:sz w:val="21"/>
                <w:szCs w:val="21"/>
              </w:rPr>
            </w:pPr>
            <w:r>
              <w:rPr>
                <w:sz w:val="21"/>
                <w:szCs w:val="21"/>
              </w:rPr>
              <w:t>0.6082</w:t>
            </w:r>
          </w:p>
        </w:tc>
        <w:tc>
          <w:tcPr>
            <w:tcW w:w="835" w:type="dxa"/>
            <w:shd w:val="clear" w:color="auto" w:fill="auto"/>
            <w:vAlign w:val="center"/>
          </w:tcPr>
          <w:p w14:paraId="68496712">
            <w:pPr>
              <w:jc w:val="center"/>
              <w:rPr>
                <w:sz w:val="21"/>
                <w:szCs w:val="21"/>
              </w:rPr>
            </w:pPr>
            <w:r>
              <w:rPr>
                <w:sz w:val="21"/>
                <w:szCs w:val="21"/>
              </w:rPr>
              <w:t>0.6308</w:t>
            </w:r>
          </w:p>
        </w:tc>
        <w:tc>
          <w:tcPr>
            <w:tcW w:w="835" w:type="dxa"/>
            <w:shd w:val="clear" w:color="auto" w:fill="auto"/>
            <w:vAlign w:val="center"/>
          </w:tcPr>
          <w:p w14:paraId="2F651D8D">
            <w:pPr>
              <w:jc w:val="center"/>
              <w:rPr>
                <w:sz w:val="21"/>
                <w:szCs w:val="21"/>
              </w:rPr>
            </w:pPr>
            <w:r>
              <w:rPr>
                <w:sz w:val="21"/>
                <w:szCs w:val="21"/>
              </w:rPr>
              <w:t>0.6523</w:t>
            </w:r>
          </w:p>
        </w:tc>
        <w:tc>
          <w:tcPr>
            <w:tcW w:w="835" w:type="dxa"/>
            <w:shd w:val="clear" w:color="auto" w:fill="auto"/>
            <w:vAlign w:val="center"/>
          </w:tcPr>
          <w:p w14:paraId="5CD65425">
            <w:pPr>
              <w:jc w:val="center"/>
              <w:rPr>
                <w:sz w:val="21"/>
                <w:szCs w:val="21"/>
              </w:rPr>
            </w:pPr>
            <w:r>
              <w:rPr>
                <w:sz w:val="21"/>
                <w:szCs w:val="21"/>
              </w:rPr>
              <w:t>0.6725</w:t>
            </w:r>
          </w:p>
        </w:tc>
        <w:tc>
          <w:tcPr>
            <w:tcW w:w="821" w:type="dxa"/>
            <w:shd w:val="clear" w:color="auto" w:fill="auto"/>
            <w:vAlign w:val="center"/>
          </w:tcPr>
          <w:p w14:paraId="60A7804D">
            <w:pPr>
              <w:jc w:val="center"/>
              <w:rPr>
                <w:sz w:val="21"/>
                <w:szCs w:val="21"/>
              </w:rPr>
            </w:pPr>
            <w:r>
              <w:rPr>
                <w:sz w:val="21"/>
                <w:szCs w:val="21"/>
              </w:rPr>
              <w:t>0.6916</w:t>
            </w:r>
          </w:p>
        </w:tc>
      </w:tr>
      <w:tr w14:paraId="0FBA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09C30E1E">
            <w:pPr>
              <w:keepNext/>
              <w:widowControl/>
              <w:snapToGrid w:val="0"/>
              <w:jc w:val="center"/>
              <w:rPr>
                <w:sz w:val="21"/>
                <w:szCs w:val="21"/>
              </w:rPr>
            </w:pPr>
            <w:r>
              <w:rPr>
                <w:sz w:val="21"/>
                <w:szCs w:val="21"/>
              </w:rPr>
              <w:t>剩余使用年限</w:t>
            </w:r>
          </w:p>
        </w:tc>
        <w:tc>
          <w:tcPr>
            <w:tcW w:w="836" w:type="dxa"/>
            <w:shd w:val="clear" w:color="auto" w:fill="auto"/>
            <w:vAlign w:val="center"/>
          </w:tcPr>
          <w:p w14:paraId="320940B6">
            <w:pPr>
              <w:keepNext/>
              <w:widowControl/>
              <w:jc w:val="center"/>
              <w:rPr>
                <w:sz w:val="21"/>
                <w:szCs w:val="21"/>
              </w:rPr>
            </w:pPr>
            <w:r>
              <w:rPr>
                <w:sz w:val="21"/>
                <w:szCs w:val="21"/>
              </w:rPr>
              <w:t>21</w:t>
            </w:r>
          </w:p>
        </w:tc>
        <w:tc>
          <w:tcPr>
            <w:tcW w:w="836" w:type="dxa"/>
            <w:shd w:val="clear" w:color="auto" w:fill="auto"/>
            <w:vAlign w:val="center"/>
          </w:tcPr>
          <w:p w14:paraId="393ABD2E">
            <w:pPr>
              <w:keepNext/>
              <w:widowControl/>
              <w:jc w:val="center"/>
              <w:rPr>
                <w:sz w:val="21"/>
                <w:szCs w:val="21"/>
              </w:rPr>
            </w:pPr>
            <w:r>
              <w:rPr>
                <w:sz w:val="21"/>
                <w:szCs w:val="21"/>
              </w:rPr>
              <w:t>22</w:t>
            </w:r>
          </w:p>
        </w:tc>
        <w:tc>
          <w:tcPr>
            <w:tcW w:w="835" w:type="dxa"/>
            <w:shd w:val="clear" w:color="auto" w:fill="auto"/>
            <w:vAlign w:val="center"/>
          </w:tcPr>
          <w:p w14:paraId="5E11A5EA">
            <w:pPr>
              <w:keepNext/>
              <w:widowControl/>
              <w:jc w:val="center"/>
              <w:rPr>
                <w:sz w:val="21"/>
                <w:szCs w:val="21"/>
              </w:rPr>
            </w:pPr>
            <w:r>
              <w:rPr>
                <w:sz w:val="21"/>
                <w:szCs w:val="21"/>
              </w:rPr>
              <w:t>23</w:t>
            </w:r>
          </w:p>
        </w:tc>
        <w:tc>
          <w:tcPr>
            <w:tcW w:w="835" w:type="dxa"/>
            <w:shd w:val="clear" w:color="auto" w:fill="auto"/>
            <w:vAlign w:val="center"/>
          </w:tcPr>
          <w:p w14:paraId="4BCA4AD3">
            <w:pPr>
              <w:keepNext/>
              <w:widowControl/>
              <w:jc w:val="center"/>
              <w:rPr>
                <w:sz w:val="21"/>
                <w:szCs w:val="21"/>
              </w:rPr>
            </w:pPr>
            <w:r>
              <w:rPr>
                <w:sz w:val="21"/>
                <w:szCs w:val="21"/>
              </w:rPr>
              <w:t>24</w:t>
            </w:r>
          </w:p>
        </w:tc>
        <w:tc>
          <w:tcPr>
            <w:tcW w:w="835" w:type="dxa"/>
            <w:shd w:val="clear" w:color="auto" w:fill="auto"/>
            <w:vAlign w:val="center"/>
          </w:tcPr>
          <w:p w14:paraId="37DC3140">
            <w:pPr>
              <w:keepNext/>
              <w:widowControl/>
              <w:jc w:val="center"/>
              <w:rPr>
                <w:sz w:val="21"/>
                <w:szCs w:val="21"/>
              </w:rPr>
            </w:pPr>
            <w:r>
              <w:rPr>
                <w:sz w:val="21"/>
                <w:szCs w:val="21"/>
              </w:rPr>
              <w:t>25</w:t>
            </w:r>
          </w:p>
        </w:tc>
        <w:tc>
          <w:tcPr>
            <w:tcW w:w="835" w:type="dxa"/>
            <w:shd w:val="clear" w:color="auto" w:fill="auto"/>
            <w:vAlign w:val="center"/>
          </w:tcPr>
          <w:p w14:paraId="7E68C9CD">
            <w:pPr>
              <w:keepNext/>
              <w:widowControl/>
              <w:jc w:val="center"/>
              <w:rPr>
                <w:sz w:val="21"/>
                <w:szCs w:val="21"/>
              </w:rPr>
            </w:pPr>
            <w:r>
              <w:rPr>
                <w:sz w:val="21"/>
                <w:szCs w:val="21"/>
              </w:rPr>
              <w:t>26</w:t>
            </w:r>
          </w:p>
        </w:tc>
        <w:tc>
          <w:tcPr>
            <w:tcW w:w="835" w:type="dxa"/>
            <w:shd w:val="clear" w:color="auto" w:fill="auto"/>
            <w:vAlign w:val="center"/>
          </w:tcPr>
          <w:p w14:paraId="3762FBCD">
            <w:pPr>
              <w:keepNext/>
              <w:widowControl/>
              <w:jc w:val="center"/>
              <w:rPr>
                <w:sz w:val="21"/>
                <w:szCs w:val="21"/>
              </w:rPr>
            </w:pPr>
            <w:r>
              <w:rPr>
                <w:sz w:val="21"/>
                <w:szCs w:val="21"/>
              </w:rPr>
              <w:t>27</w:t>
            </w:r>
          </w:p>
        </w:tc>
        <w:tc>
          <w:tcPr>
            <w:tcW w:w="835" w:type="dxa"/>
            <w:shd w:val="clear" w:color="auto" w:fill="auto"/>
            <w:vAlign w:val="center"/>
          </w:tcPr>
          <w:p w14:paraId="27155329">
            <w:pPr>
              <w:keepNext/>
              <w:widowControl/>
              <w:jc w:val="center"/>
              <w:rPr>
                <w:sz w:val="21"/>
                <w:szCs w:val="21"/>
              </w:rPr>
            </w:pPr>
            <w:r>
              <w:rPr>
                <w:sz w:val="21"/>
                <w:szCs w:val="21"/>
              </w:rPr>
              <w:t>28</w:t>
            </w:r>
          </w:p>
        </w:tc>
        <w:tc>
          <w:tcPr>
            <w:tcW w:w="835" w:type="dxa"/>
            <w:shd w:val="clear" w:color="auto" w:fill="auto"/>
            <w:vAlign w:val="center"/>
          </w:tcPr>
          <w:p w14:paraId="743EBEBA">
            <w:pPr>
              <w:keepNext/>
              <w:widowControl/>
              <w:jc w:val="center"/>
              <w:rPr>
                <w:sz w:val="21"/>
                <w:szCs w:val="21"/>
              </w:rPr>
            </w:pPr>
            <w:r>
              <w:rPr>
                <w:sz w:val="21"/>
                <w:szCs w:val="21"/>
              </w:rPr>
              <w:t>29</w:t>
            </w:r>
          </w:p>
        </w:tc>
        <w:tc>
          <w:tcPr>
            <w:tcW w:w="821" w:type="dxa"/>
            <w:shd w:val="clear" w:color="auto" w:fill="auto"/>
            <w:vAlign w:val="center"/>
          </w:tcPr>
          <w:p w14:paraId="64C9E63E">
            <w:pPr>
              <w:keepNext/>
              <w:widowControl/>
              <w:jc w:val="center"/>
              <w:rPr>
                <w:sz w:val="21"/>
                <w:szCs w:val="21"/>
              </w:rPr>
            </w:pPr>
            <w:r>
              <w:rPr>
                <w:sz w:val="21"/>
                <w:szCs w:val="21"/>
              </w:rPr>
              <w:t>30</w:t>
            </w:r>
          </w:p>
        </w:tc>
      </w:tr>
      <w:tr w14:paraId="4EB4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CBB249C">
            <w:pPr>
              <w:widowControl/>
              <w:snapToGrid w:val="0"/>
              <w:jc w:val="center"/>
              <w:rPr>
                <w:sz w:val="21"/>
                <w:szCs w:val="21"/>
              </w:rPr>
            </w:pPr>
            <w:r>
              <w:rPr>
                <w:sz w:val="21"/>
                <w:szCs w:val="21"/>
              </w:rPr>
              <w:t>修正系数</w:t>
            </w:r>
          </w:p>
        </w:tc>
        <w:tc>
          <w:tcPr>
            <w:tcW w:w="836" w:type="dxa"/>
            <w:shd w:val="clear" w:color="auto" w:fill="auto"/>
            <w:vAlign w:val="center"/>
          </w:tcPr>
          <w:p w14:paraId="5669DEED">
            <w:pPr>
              <w:jc w:val="center"/>
              <w:rPr>
                <w:sz w:val="21"/>
                <w:szCs w:val="21"/>
              </w:rPr>
            </w:pPr>
            <w:r>
              <w:rPr>
                <w:sz w:val="21"/>
                <w:szCs w:val="21"/>
              </w:rPr>
              <w:t>0.7097</w:t>
            </w:r>
          </w:p>
        </w:tc>
        <w:tc>
          <w:tcPr>
            <w:tcW w:w="836" w:type="dxa"/>
            <w:shd w:val="clear" w:color="auto" w:fill="auto"/>
            <w:vAlign w:val="center"/>
          </w:tcPr>
          <w:p w14:paraId="3BD568E5">
            <w:pPr>
              <w:jc w:val="center"/>
              <w:rPr>
                <w:sz w:val="21"/>
                <w:szCs w:val="21"/>
              </w:rPr>
            </w:pPr>
            <w:r>
              <w:rPr>
                <w:sz w:val="21"/>
                <w:szCs w:val="21"/>
              </w:rPr>
              <w:t>0.7268</w:t>
            </w:r>
          </w:p>
        </w:tc>
        <w:tc>
          <w:tcPr>
            <w:tcW w:w="835" w:type="dxa"/>
            <w:shd w:val="clear" w:color="auto" w:fill="auto"/>
            <w:vAlign w:val="center"/>
          </w:tcPr>
          <w:p w14:paraId="2D1E8AA2">
            <w:pPr>
              <w:jc w:val="center"/>
              <w:rPr>
                <w:sz w:val="21"/>
                <w:szCs w:val="21"/>
              </w:rPr>
            </w:pPr>
            <w:r>
              <w:rPr>
                <w:sz w:val="21"/>
                <w:szCs w:val="21"/>
              </w:rPr>
              <w:t>0.7429</w:t>
            </w:r>
          </w:p>
        </w:tc>
        <w:tc>
          <w:tcPr>
            <w:tcW w:w="835" w:type="dxa"/>
            <w:shd w:val="clear" w:color="auto" w:fill="auto"/>
            <w:vAlign w:val="center"/>
          </w:tcPr>
          <w:p w14:paraId="4A0D48B3">
            <w:pPr>
              <w:jc w:val="center"/>
              <w:rPr>
                <w:sz w:val="21"/>
                <w:szCs w:val="21"/>
              </w:rPr>
            </w:pPr>
            <w:r>
              <w:rPr>
                <w:sz w:val="21"/>
                <w:szCs w:val="21"/>
              </w:rPr>
              <w:t>0.7582</w:t>
            </w:r>
          </w:p>
        </w:tc>
        <w:tc>
          <w:tcPr>
            <w:tcW w:w="835" w:type="dxa"/>
            <w:shd w:val="clear" w:color="auto" w:fill="auto"/>
            <w:vAlign w:val="center"/>
          </w:tcPr>
          <w:p w14:paraId="13173606">
            <w:pPr>
              <w:jc w:val="center"/>
              <w:rPr>
                <w:sz w:val="21"/>
                <w:szCs w:val="21"/>
              </w:rPr>
            </w:pPr>
            <w:r>
              <w:rPr>
                <w:sz w:val="21"/>
                <w:szCs w:val="21"/>
              </w:rPr>
              <w:t>0.7726</w:t>
            </w:r>
          </w:p>
        </w:tc>
        <w:tc>
          <w:tcPr>
            <w:tcW w:w="835" w:type="dxa"/>
            <w:shd w:val="clear" w:color="auto" w:fill="auto"/>
            <w:vAlign w:val="center"/>
          </w:tcPr>
          <w:p w14:paraId="7D084638">
            <w:pPr>
              <w:jc w:val="center"/>
              <w:rPr>
                <w:sz w:val="21"/>
                <w:szCs w:val="21"/>
              </w:rPr>
            </w:pPr>
            <w:r>
              <w:rPr>
                <w:sz w:val="21"/>
                <w:szCs w:val="21"/>
              </w:rPr>
              <w:t>0.7862</w:t>
            </w:r>
          </w:p>
        </w:tc>
        <w:tc>
          <w:tcPr>
            <w:tcW w:w="835" w:type="dxa"/>
            <w:shd w:val="clear" w:color="auto" w:fill="auto"/>
            <w:vAlign w:val="center"/>
          </w:tcPr>
          <w:p w14:paraId="55CB72F5">
            <w:pPr>
              <w:jc w:val="center"/>
              <w:rPr>
                <w:sz w:val="21"/>
                <w:szCs w:val="21"/>
              </w:rPr>
            </w:pPr>
            <w:r>
              <w:rPr>
                <w:sz w:val="21"/>
                <w:szCs w:val="21"/>
              </w:rPr>
              <w:t>0.799</w:t>
            </w:r>
            <w:r>
              <w:rPr>
                <w:rFonts w:hint="eastAsia"/>
                <w:sz w:val="21"/>
                <w:szCs w:val="21"/>
              </w:rPr>
              <w:t>0</w:t>
            </w:r>
          </w:p>
        </w:tc>
        <w:tc>
          <w:tcPr>
            <w:tcW w:w="835" w:type="dxa"/>
            <w:shd w:val="clear" w:color="auto" w:fill="auto"/>
            <w:vAlign w:val="center"/>
          </w:tcPr>
          <w:p w14:paraId="7D26397C">
            <w:pPr>
              <w:jc w:val="center"/>
              <w:rPr>
                <w:sz w:val="21"/>
                <w:szCs w:val="21"/>
              </w:rPr>
            </w:pPr>
            <w:r>
              <w:rPr>
                <w:sz w:val="21"/>
                <w:szCs w:val="21"/>
              </w:rPr>
              <w:t>0.8112</w:t>
            </w:r>
          </w:p>
        </w:tc>
        <w:tc>
          <w:tcPr>
            <w:tcW w:w="835" w:type="dxa"/>
            <w:shd w:val="clear" w:color="auto" w:fill="auto"/>
            <w:vAlign w:val="center"/>
          </w:tcPr>
          <w:p w14:paraId="32460910">
            <w:pPr>
              <w:jc w:val="center"/>
              <w:rPr>
                <w:sz w:val="21"/>
                <w:szCs w:val="21"/>
              </w:rPr>
            </w:pPr>
            <w:r>
              <w:rPr>
                <w:sz w:val="21"/>
                <w:szCs w:val="21"/>
              </w:rPr>
              <w:t>0.8227</w:t>
            </w:r>
          </w:p>
        </w:tc>
        <w:tc>
          <w:tcPr>
            <w:tcW w:w="821" w:type="dxa"/>
            <w:shd w:val="clear" w:color="auto" w:fill="auto"/>
            <w:vAlign w:val="center"/>
          </w:tcPr>
          <w:p w14:paraId="79619D98">
            <w:pPr>
              <w:jc w:val="center"/>
              <w:rPr>
                <w:sz w:val="21"/>
                <w:szCs w:val="21"/>
              </w:rPr>
            </w:pPr>
            <w:r>
              <w:rPr>
                <w:sz w:val="21"/>
                <w:szCs w:val="21"/>
              </w:rPr>
              <w:t>0.8335</w:t>
            </w:r>
          </w:p>
        </w:tc>
      </w:tr>
      <w:tr w14:paraId="7961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682E3054">
            <w:pPr>
              <w:widowControl/>
              <w:snapToGrid w:val="0"/>
              <w:jc w:val="center"/>
              <w:rPr>
                <w:sz w:val="21"/>
                <w:szCs w:val="21"/>
              </w:rPr>
            </w:pPr>
            <w:r>
              <w:rPr>
                <w:sz w:val="21"/>
                <w:szCs w:val="21"/>
              </w:rPr>
              <w:t>剩余使用年限</w:t>
            </w:r>
          </w:p>
        </w:tc>
        <w:tc>
          <w:tcPr>
            <w:tcW w:w="836" w:type="dxa"/>
            <w:shd w:val="clear" w:color="auto" w:fill="auto"/>
            <w:vAlign w:val="center"/>
          </w:tcPr>
          <w:p w14:paraId="3C6F8A7F">
            <w:pPr>
              <w:jc w:val="center"/>
              <w:rPr>
                <w:sz w:val="21"/>
                <w:szCs w:val="21"/>
              </w:rPr>
            </w:pPr>
            <w:r>
              <w:rPr>
                <w:sz w:val="21"/>
                <w:szCs w:val="21"/>
              </w:rPr>
              <w:t>31</w:t>
            </w:r>
          </w:p>
        </w:tc>
        <w:tc>
          <w:tcPr>
            <w:tcW w:w="836" w:type="dxa"/>
            <w:shd w:val="clear" w:color="auto" w:fill="auto"/>
            <w:vAlign w:val="center"/>
          </w:tcPr>
          <w:p w14:paraId="29491365">
            <w:pPr>
              <w:jc w:val="center"/>
              <w:rPr>
                <w:sz w:val="21"/>
                <w:szCs w:val="21"/>
              </w:rPr>
            </w:pPr>
            <w:r>
              <w:rPr>
                <w:sz w:val="21"/>
                <w:szCs w:val="21"/>
              </w:rPr>
              <w:t>32</w:t>
            </w:r>
          </w:p>
        </w:tc>
        <w:tc>
          <w:tcPr>
            <w:tcW w:w="835" w:type="dxa"/>
            <w:shd w:val="clear" w:color="auto" w:fill="auto"/>
            <w:vAlign w:val="center"/>
          </w:tcPr>
          <w:p w14:paraId="5D74A447">
            <w:pPr>
              <w:jc w:val="center"/>
              <w:rPr>
                <w:sz w:val="21"/>
                <w:szCs w:val="21"/>
              </w:rPr>
            </w:pPr>
            <w:r>
              <w:rPr>
                <w:sz w:val="21"/>
                <w:szCs w:val="21"/>
              </w:rPr>
              <w:t>33</w:t>
            </w:r>
          </w:p>
        </w:tc>
        <w:tc>
          <w:tcPr>
            <w:tcW w:w="835" w:type="dxa"/>
            <w:shd w:val="clear" w:color="auto" w:fill="auto"/>
            <w:vAlign w:val="center"/>
          </w:tcPr>
          <w:p w14:paraId="4E6A15AF">
            <w:pPr>
              <w:jc w:val="center"/>
              <w:rPr>
                <w:sz w:val="21"/>
                <w:szCs w:val="21"/>
              </w:rPr>
            </w:pPr>
            <w:r>
              <w:rPr>
                <w:sz w:val="21"/>
                <w:szCs w:val="21"/>
              </w:rPr>
              <w:t>34</w:t>
            </w:r>
          </w:p>
        </w:tc>
        <w:tc>
          <w:tcPr>
            <w:tcW w:w="835" w:type="dxa"/>
            <w:shd w:val="clear" w:color="auto" w:fill="auto"/>
            <w:vAlign w:val="center"/>
          </w:tcPr>
          <w:p w14:paraId="1F1258EC">
            <w:pPr>
              <w:jc w:val="center"/>
              <w:rPr>
                <w:sz w:val="21"/>
                <w:szCs w:val="21"/>
              </w:rPr>
            </w:pPr>
            <w:r>
              <w:rPr>
                <w:sz w:val="21"/>
                <w:szCs w:val="21"/>
              </w:rPr>
              <w:t>35</w:t>
            </w:r>
          </w:p>
        </w:tc>
        <w:tc>
          <w:tcPr>
            <w:tcW w:w="835" w:type="dxa"/>
            <w:shd w:val="clear" w:color="auto" w:fill="auto"/>
            <w:vAlign w:val="center"/>
          </w:tcPr>
          <w:p w14:paraId="28561F53">
            <w:pPr>
              <w:jc w:val="center"/>
              <w:rPr>
                <w:sz w:val="21"/>
                <w:szCs w:val="21"/>
              </w:rPr>
            </w:pPr>
            <w:r>
              <w:rPr>
                <w:sz w:val="21"/>
                <w:szCs w:val="21"/>
              </w:rPr>
              <w:t>36</w:t>
            </w:r>
          </w:p>
        </w:tc>
        <w:tc>
          <w:tcPr>
            <w:tcW w:w="835" w:type="dxa"/>
            <w:shd w:val="clear" w:color="auto" w:fill="auto"/>
            <w:vAlign w:val="center"/>
          </w:tcPr>
          <w:p w14:paraId="31981897">
            <w:pPr>
              <w:jc w:val="center"/>
              <w:rPr>
                <w:sz w:val="21"/>
                <w:szCs w:val="21"/>
              </w:rPr>
            </w:pPr>
            <w:r>
              <w:rPr>
                <w:sz w:val="21"/>
                <w:szCs w:val="21"/>
              </w:rPr>
              <w:t>37</w:t>
            </w:r>
          </w:p>
        </w:tc>
        <w:tc>
          <w:tcPr>
            <w:tcW w:w="835" w:type="dxa"/>
            <w:shd w:val="clear" w:color="auto" w:fill="auto"/>
            <w:vAlign w:val="center"/>
          </w:tcPr>
          <w:p w14:paraId="30C1BEB6">
            <w:pPr>
              <w:jc w:val="center"/>
              <w:rPr>
                <w:sz w:val="21"/>
                <w:szCs w:val="21"/>
              </w:rPr>
            </w:pPr>
            <w:r>
              <w:rPr>
                <w:sz w:val="21"/>
                <w:szCs w:val="21"/>
              </w:rPr>
              <w:t>38</w:t>
            </w:r>
          </w:p>
        </w:tc>
        <w:tc>
          <w:tcPr>
            <w:tcW w:w="835" w:type="dxa"/>
            <w:shd w:val="clear" w:color="auto" w:fill="auto"/>
            <w:vAlign w:val="center"/>
          </w:tcPr>
          <w:p w14:paraId="3EE3C41B">
            <w:pPr>
              <w:jc w:val="center"/>
              <w:rPr>
                <w:sz w:val="21"/>
                <w:szCs w:val="21"/>
              </w:rPr>
            </w:pPr>
            <w:r>
              <w:rPr>
                <w:sz w:val="21"/>
                <w:szCs w:val="21"/>
              </w:rPr>
              <w:t>39</w:t>
            </w:r>
          </w:p>
        </w:tc>
        <w:tc>
          <w:tcPr>
            <w:tcW w:w="821" w:type="dxa"/>
            <w:shd w:val="clear" w:color="auto" w:fill="auto"/>
            <w:vAlign w:val="center"/>
          </w:tcPr>
          <w:p w14:paraId="5E9DA80E">
            <w:pPr>
              <w:jc w:val="center"/>
              <w:rPr>
                <w:sz w:val="21"/>
                <w:szCs w:val="21"/>
              </w:rPr>
            </w:pPr>
            <w:r>
              <w:rPr>
                <w:sz w:val="21"/>
                <w:szCs w:val="21"/>
              </w:rPr>
              <w:t>40</w:t>
            </w:r>
          </w:p>
        </w:tc>
      </w:tr>
      <w:tr w14:paraId="1E27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6EBA7E76">
            <w:pPr>
              <w:widowControl/>
              <w:snapToGrid w:val="0"/>
              <w:jc w:val="center"/>
              <w:rPr>
                <w:sz w:val="21"/>
                <w:szCs w:val="21"/>
              </w:rPr>
            </w:pPr>
            <w:r>
              <w:rPr>
                <w:sz w:val="21"/>
                <w:szCs w:val="21"/>
              </w:rPr>
              <w:t>修正系数</w:t>
            </w:r>
          </w:p>
        </w:tc>
        <w:tc>
          <w:tcPr>
            <w:tcW w:w="836" w:type="dxa"/>
            <w:shd w:val="clear" w:color="auto" w:fill="auto"/>
            <w:vAlign w:val="center"/>
          </w:tcPr>
          <w:p w14:paraId="286D69CD">
            <w:pPr>
              <w:jc w:val="center"/>
              <w:rPr>
                <w:sz w:val="21"/>
                <w:szCs w:val="21"/>
              </w:rPr>
            </w:pPr>
            <w:r>
              <w:rPr>
                <w:sz w:val="21"/>
                <w:szCs w:val="21"/>
              </w:rPr>
              <w:t>0.8437</w:t>
            </w:r>
          </w:p>
        </w:tc>
        <w:tc>
          <w:tcPr>
            <w:tcW w:w="836" w:type="dxa"/>
            <w:shd w:val="clear" w:color="auto" w:fill="auto"/>
            <w:vAlign w:val="center"/>
          </w:tcPr>
          <w:p w14:paraId="69D2186F">
            <w:pPr>
              <w:jc w:val="center"/>
              <w:rPr>
                <w:sz w:val="21"/>
                <w:szCs w:val="21"/>
              </w:rPr>
            </w:pPr>
            <w:r>
              <w:rPr>
                <w:sz w:val="21"/>
                <w:szCs w:val="21"/>
              </w:rPr>
              <w:t>0.8534</w:t>
            </w:r>
          </w:p>
        </w:tc>
        <w:tc>
          <w:tcPr>
            <w:tcW w:w="835" w:type="dxa"/>
            <w:shd w:val="clear" w:color="auto" w:fill="auto"/>
            <w:vAlign w:val="center"/>
          </w:tcPr>
          <w:p w14:paraId="067ABA1D">
            <w:pPr>
              <w:jc w:val="center"/>
              <w:rPr>
                <w:sz w:val="21"/>
                <w:szCs w:val="21"/>
              </w:rPr>
            </w:pPr>
            <w:r>
              <w:rPr>
                <w:sz w:val="21"/>
                <w:szCs w:val="21"/>
              </w:rPr>
              <w:t>0.8626</w:t>
            </w:r>
          </w:p>
        </w:tc>
        <w:tc>
          <w:tcPr>
            <w:tcW w:w="835" w:type="dxa"/>
            <w:shd w:val="clear" w:color="auto" w:fill="auto"/>
            <w:vAlign w:val="center"/>
          </w:tcPr>
          <w:p w14:paraId="3776134B">
            <w:pPr>
              <w:jc w:val="center"/>
              <w:rPr>
                <w:sz w:val="21"/>
                <w:szCs w:val="21"/>
              </w:rPr>
            </w:pPr>
            <w:r>
              <w:rPr>
                <w:sz w:val="21"/>
                <w:szCs w:val="21"/>
              </w:rPr>
              <w:t>0.8712</w:t>
            </w:r>
          </w:p>
        </w:tc>
        <w:tc>
          <w:tcPr>
            <w:tcW w:w="835" w:type="dxa"/>
            <w:shd w:val="clear" w:color="auto" w:fill="auto"/>
            <w:vAlign w:val="center"/>
          </w:tcPr>
          <w:p w14:paraId="2CDF08B8">
            <w:pPr>
              <w:jc w:val="center"/>
              <w:rPr>
                <w:sz w:val="21"/>
                <w:szCs w:val="21"/>
              </w:rPr>
            </w:pPr>
            <w:r>
              <w:rPr>
                <w:sz w:val="21"/>
                <w:szCs w:val="21"/>
              </w:rPr>
              <w:t>0.8794</w:t>
            </w:r>
          </w:p>
        </w:tc>
        <w:tc>
          <w:tcPr>
            <w:tcW w:w="835" w:type="dxa"/>
            <w:shd w:val="clear" w:color="auto" w:fill="auto"/>
            <w:vAlign w:val="center"/>
          </w:tcPr>
          <w:p w14:paraId="35D88736">
            <w:pPr>
              <w:jc w:val="center"/>
              <w:rPr>
                <w:sz w:val="21"/>
                <w:szCs w:val="21"/>
              </w:rPr>
            </w:pPr>
            <w:r>
              <w:rPr>
                <w:sz w:val="21"/>
                <w:szCs w:val="21"/>
              </w:rPr>
              <w:t>0.8871</w:t>
            </w:r>
          </w:p>
        </w:tc>
        <w:tc>
          <w:tcPr>
            <w:tcW w:w="835" w:type="dxa"/>
            <w:shd w:val="clear" w:color="auto" w:fill="auto"/>
            <w:vAlign w:val="center"/>
          </w:tcPr>
          <w:p w14:paraId="0D4069E0">
            <w:pPr>
              <w:jc w:val="center"/>
              <w:rPr>
                <w:sz w:val="21"/>
                <w:szCs w:val="21"/>
              </w:rPr>
            </w:pPr>
            <w:r>
              <w:rPr>
                <w:sz w:val="21"/>
                <w:szCs w:val="21"/>
              </w:rPr>
              <w:t>0.8944</w:t>
            </w:r>
          </w:p>
        </w:tc>
        <w:tc>
          <w:tcPr>
            <w:tcW w:w="835" w:type="dxa"/>
            <w:shd w:val="clear" w:color="auto" w:fill="auto"/>
            <w:vAlign w:val="center"/>
          </w:tcPr>
          <w:p w14:paraId="7CDB140C">
            <w:pPr>
              <w:jc w:val="center"/>
              <w:rPr>
                <w:sz w:val="21"/>
                <w:szCs w:val="21"/>
              </w:rPr>
            </w:pPr>
            <w:r>
              <w:rPr>
                <w:sz w:val="21"/>
                <w:szCs w:val="21"/>
              </w:rPr>
              <w:t>0.9013</w:t>
            </w:r>
          </w:p>
        </w:tc>
        <w:tc>
          <w:tcPr>
            <w:tcW w:w="835" w:type="dxa"/>
            <w:shd w:val="clear" w:color="auto" w:fill="auto"/>
            <w:vAlign w:val="center"/>
          </w:tcPr>
          <w:p w14:paraId="2A462EBF">
            <w:pPr>
              <w:jc w:val="center"/>
              <w:rPr>
                <w:sz w:val="21"/>
                <w:szCs w:val="21"/>
              </w:rPr>
            </w:pPr>
            <w:r>
              <w:rPr>
                <w:sz w:val="21"/>
                <w:szCs w:val="21"/>
              </w:rPr>
              <w:t>0.9078</w:t>
            </w:r>
          </w:p>
        </w:tc>
        <w:tc>
          <w:tcPr>
            <w:tcW w:w="821" w:type="dxa"/>
            <w:shd w:val="clear" w:color="auto" w:fill="auto"/>
            <w:vAlign w:val="center"/>
          </w:tcPr>
          <w:p w14:paraId="6BE9B1D6">
            <w:pPr>
              <w:jc w:val="center"/>
              <w:rPr>
                <w:sz w:val="21"/>
                <w:szCs w:val="21"/>
              </w:rPr>
            </w:pPr>
            <w:r>
              <w:rPr>
                <w:sz w:val="21"/>
                <w:szCs w:val="21"/>
              </w:rPr>
              <w:t>0.9139</w:t>
            </w:r>
          </w:p>
        </w:tc>
      </w:tr>
      <w:tr w14:paraId="6406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619655A9">
            <w:pPr>
              <w:widowControl/>
              <w:snapToGrid w:val="0"/>
              <w:jc w:val="center"/>
              <w:rPr>
                <w:sz w:val="21"/>
                <w:szCs w:val="21"/>
              </w:rPr>
            </w:pPr>
            <w:r>
              <w:rPr>
                <w:sz w:val="21"/>
                <w:szCs w:val="21"/>
              </w:rPr>
              <w:t>剩余使用年限</w:t>
            </w:r>
          </w:p>
        </w:tc>
        <w:tc>
          <w:tcPr>
            <w:tcW w:w="836" w:type="dxa"/>
            <w:shd w:val="clear" w:color="auto" w:fill="auto"/>
            <w:vAlign w:val="center"/>
          </w:tcPr>
          <w:p w14:paraId="0E60233C">
            <w:pPr>
              <w:jc w:val="center"/>
              <w:rPr>
                <w:sz w:val="21"/>
                <w:szCs w:val="21"/>
              </w:rPr>
            </w:pPr>
            <w:r>
              <w:rPr>
                <w:sz w:val="21"/>
                <w:szCs w:val="21"/>
              </w:rPr>
              <w:t>41</w:t>
            </w:r>
          </w:p>
        </w:tc>
        <w:tc>
          <w:tcPr>
            <w:tcW w:w="836" w:type="dxa"/>
            <w:shd w:val="clear" w:color="auto" w:fill="auto"/>
            <w:vAlign w:val="center"/>
          </w:tcPr>
          <w:p w14:paraId="1139814C">
            <w:pPr>
              <w:jc w:val="center"/>
              <w:rPr>
                <w:sz w:val="21"/>
                <w:szCs w:val="21"/>
              </w:rPr>
            </w:pPr>
            <w:r>
              <w:rPr>
                <w:sz w:val="21"/>
                <w:szCs w:val="21"/>
              </w:rPr>
              <w:t>42</w:t>
            </w:r>
          </w:p>
        </w:tc>
        <w:tc>
          <w:tcPr>
            <w:tcW w:w="835" w:type="dxa"/>
            <w:shd w:val="clear" w:color="auto" w:fill="auto"/>
            <w:vAlign w:val="center"/>
          </w:tcPr>
          <w:p w14:paraId="74AF6986">
            <w:pPr>
              <w:jc w:val="center"/>
              <w:rPr>
                <w:sz w:val="21"/>
                <w:szCs w:val="21"/>
              </w:rPr>
            </w:pPr>
            <w:r>
              <w:rPr>
                <w:sz w:val="21"/>
                <w:szCs w:val="21"/>
              </w:rPr>
              <w:t>43</w:t>
            </w:r>
          </w:p>
        </w:tc>
        <w:tc>
          <w:tcPr>
            <w:tcW w:w="835" w:type="dxa"/>
            <w:shd w:val="clear" w:color="auto" w:fill="auto"/>
            <w:vAlign w:val="center"/>
          </w:tcPr>
          <w:p w14:paraId="291579A8">
            <w:pPr>
              <w:jc w:val="center"/>
              <w:rPr>
                <w:sz w:val="21"/>
                <w:szCs w:val="21"/>
              </w:rPr>
            </w:pPr>
            <w:r>
              <w:rPr>
                <w:sz w:val="21"/>
                <w:szCs w:val="21"/>
              </w:rPr>
              <w:t>44</w:t>
            </w:r>
          </w:p>
        </w:tc>
        <w:tc>
          <w:tcPr>
            <w:tcW w:w="835" w:type="dxa"/>
            <w:shd w:val="clear" w:color="auto" w:fill="auto"/>
            <w:vAlign w:val="center"/>
          </w:tcPr>
          <w:p w14:paraId="7238C170">
            <w:pPr>
              <w:jc w:val="center"/>
              <w:rPr>
                <w:sz w:val="21"/>
                <w:szCs w:val="21"/>
              </w:rPr>
            </w:pPr>
            <w:r>
              <w:rPr>
                <w:sz w:val="21"/>
                <w:szCs w:val="21"/>
              </w:rPr>
              <w:t>45</w:t>
            </w:r>
          </w:p>
        </w:tc>
        <w:tc>
          <w:tcPr>
            <w:tcW w:w="835" w:type="dxa"/>
            <w:shd w:val="clear" w:color="auto" w:fill="auto"/>
            <w:vAlign w:val="center"/>
          </w:tcPr>
          <w:p w14:paraId="398158A9">
            <w:pPr>
              <w:jc w:val="center"/>
              <w:rPr>
                <w:sz w:val="21"/>
                <w:szCs w:val="21"/>
              </w:rPr>
            </w:pPr>
            <w:r>
              <w:rPr>
                <w:sz w:val="21"/>
                <w:szCs w:val="21"/>
              </w:rPr>
              <w:t>46</w:t>
            </w:r>
          </w:p>
        </w:tc>
        <w:tc>
          <w:tcPr>
            <w:tcW w:w="835" w:type="dxa"/>
            <w:shd w:val="clear" w:color="auto" w:fill="auto"/>
            <w:vAlign w:val="center"/>
          </w:tcPr>
          <w:p w14:paraId="6A7ECB8B">
            <w:pPr>
              <w:jc w:val="center"/>
              <w:rPr>
                <w:sz w:val="21"/>
                <w:szCs w:val="21"/>
              </w:rPr>
            </w:pPr>
            <w:r>
              <w:rPr>
                <w:sz w:val="21"/>
                <w:szCs w:val="21"/>
              </w:rPr>
              <w:t>47</w:t>
            </w:r>
          </w:p>
        </w:tc>
        <w:tc>
          <w:tcPr>
            <w:tcW w:w="835" w:type="dxa"/>
            <w:shd w:val="clear" w:color="auto" w:fill="auto"/>
            <w:vAlign w:val="center"/>
          </w:tcPr>
          <w:p w14:paraId="73C47FE6">
            <w:pPr>
              <w:jc w:val="center"/>
              <w:rPr>
                <w:sz w:val="21"/>
                <w:szCs w:val="21"/>
              </w:rPr>
            </w:pPr>
            <w:r>
              <w:rPr>
                <w:sz w:val="21"/>
                <w:szCs w:val="21"/>
              </w:rPr>
              <w:t>48</w:t>
            </w:r>
          </w:p>
        </w:tc>
        <w:tc>
          <w:tcPr>
            <w:tcW w:w="835" w:type="dxa"/>
            <w:shd w:val="clear" w:color="auto" w:fill="auto"/>
            <w:vAlign w:val="center"/>
          </w:tcPr>
          <w:p w14:paraId="4EFE4B4E">
            <w:pPr>
              <w:jc w:val="center"/>
              <w:rPr>
                <w:sz w:val="21"/>
                <w:szCs w:val="21"/>
              </w:rPr>
            </w:pPr>
            <w:r>
              <w:rPr>
                <w:sz w:val="21"/>
                <w:szCs w:val="21"/>
              </w:rPr>
              <w:t>49</w:t>
            </w:r>
          </w:p>
        </w:tc>
        <w:tc>
          <w:tcPr>
            <w:tcW w:w="821" w:type="dxa"/>
            <w:shd w:val="clear" w:color="auto" w:fill="auto"/>
            <w:vAlign w:val="center"/>
          </w:tcPr>
          <w:p w14:paraId="48FC65C9">
            <w:pPr>
              <w:jc w:val="center"/>
              <w:rPr>
                <w:sz w:val="21"/>
                <w:szCs w:val="21"/>
              </w:rPr>
            </w:pPr>
            <w:r>
              <w:rPr>
                <w:sz w:val="21"/>
                <w:szCs w:val="21"/>
              </w:rPr>
              <w:t>50</w:t>
            </w:r>
          </w:p>
        </w:tc>
      </w:tr>
      <w:tr w14:paraId="0ABD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06E1B5C8">
            <w:pPr>
              <w:widowControl/>
              <w:snapToGrid w:val="0"/>
              <w:jc w:val="center"/>
              <w:rPr>
                <w:sz w:val="21"/>
                <w:szCs w:val="21"/>
              </w:rPr>
            </w:pPr>
            <w:r>
              <w:rPr>
                <w:sz w:val="21"/>
                <w:szCs w:val="21"/>
              </w:rPr>
              <w:t>修正系数</w:t>
            </w:r>
          </w:p>
        </w:tc>
        <w:tc>
          <w:tcPr>
            <w:tcW w:w="836" w:type="dxa"/>
            <w:shd w:val="clear" w:color="auto" w:fill="auto"/>
            <w:vAlign w:val="center"/>
          </w:tcPr>
          <w:p w14:paraId="63BC7BDF">
            <w:pPr>
              <w:jc w:val="center"/>
              <w:rPr>
                <w:sz w:val="21"/>
                <w:szCs w:val="21"/>
              </w:rPr>
            </w:pPr>
            <w:r>
              <w:rPr>
                <w:sz w:val="21"/>
                <w:szCs w:val="21"/>
              </w:rPr>
              <w:t>0.9197</w:t>
            </w:r>
          </w:p>
        </w:tc>
        <w:tc>
          <w:tcPr>
            <w:tcW w:w="836" w:type="dxa"/>
            <w:shd w:val="clear" w:color="auto" w:fill="auto"/>
            <w:vAlign w:val="center"/>
          </w:tcPr>
          <w:p w14:paraId="29BE328E">
            <w:pPr>
              <w:jc w:val="center"/>
              <w:rPr>
                <w:sz w:val="21"/>
                <w:szCs w:val="21"/>
              </w:rPr>
            </w:pPr>
            <w:r>
              <w:rPr>
                <w:sz w:val="21"/>
                <w:szCs w:val="21"/>
              </w:rPr>
              <w:t>0.9252</w:t>
            </w:r>
          </w:p>
        </w:tc>
        <w:tc>
          <w:tcPr>
            <w:tcW w:w="835" w:type="dxa"/>
            <w:shd w:val="clear" w:color="auto" w:fill="auto"/>
            <w:vAlign w:val="center"/>
          </w:tcPr>
          <w:p w14:paraId="36CFE59A">
            <w:pPr>
              <w:jc w:val="center"/>
              <w:rPr>
                <w:sz w:val="21"/>
                <w:szCs w:val="21"/>
              </w:rPr>
            </w:pPr>
            <w:r>
              <w:rPr>
                <w:sz w:val="21"/>
                <w:szCs w:val="21"/>
              </w:rPr>
              <w:t>0.9304</w:t>
            </w:r>
          </w:p>
        </w:tc>
        <w:tc>
          <w:tcPr>
            <w:tcW w:w="835" w:type="dxa"/>
            <w:shd w:val="clear" w:color="auto" w:fill="auto"/>
            <w:vAlign w:val="center"/>
          </w:tcPr>
          <w:p w14:paraId="57CD1CF8">
            <w:pPr>
              <w:jc w:val="center"/>
              <w:rPr>
                <w:sz w:val="21"/>
                <w:szCs w:val="21"/>
              </w:rPr>
            </w:pPr>
            <w:r>
              <w:rPr>
                <w:sz w:val="21"/>
                <w:szCs w:val="21"/>
              </w:rPr>
              <w:t>0.9353</w:t>
            </w:r>
          </w:p>
        </w:tc>
        <w:tc>
          <w:tcPr>
            <w:tcW w:w="835" w:type="dxa"/>
            <w:shd w:val="clear" w:color="auto" w:fill="auto"/>
            <w:vAlign w:val="center"/>
          </w:tcPr>
          <w:p w14:paraId="28E8D2E6">
            <w:pPr>
              <w:jc w:val="center"/>
              <w:rPr>
                <w:sz w:val="21"/>
                <w:szCs w:val="21"/>
              </w:rPr>
            </w:pPr>
            <w:r>
              <w:rPr>
                <w:sz w:val="21"/>
                <w:szCs w:val="21"/>
              </w:rPr>
              <w:t>0.9399</w:t>
            </w:r>
          </w:p>
        </w:tc>
        <w:tc>
          <w:tcPr>
            <w:tcW w:w="835" w:type="dxa"/>
            <w:shd w:val="clear" w:color="auto" w:fill="auto"/>
            <w:vAlign w:val="center"/>
          </w:tcPr>
          <w:p w14:paraId="5A5E73E7">
            <w:pPr>
              <w:jc w:val="center"/>
              <w:rPr>
                <w:sz w:val="21"/>
                <w:szCs w:val="21"/>
              </w:rPr>
            </w:pPr>
            <w:r>
              <w:rPr>
                <w:sz w:val="21"/>
                <w:szCs w:val="21"/>
              </w:rPr>
              <w:t>0.9443</w:t>
            </w:r>
          </w:p>
        </w:tc>
        <w:tc>
          <w:tcPr>
            <w:tcW w:w="835" w:type="dxa"/>
            <w:shd w:val="clear" w:color="auto" w:fill="auto"/>
            <w:vAlign w:val="center"/>
          </w:tcPr>
          <w:p w14:paraId="752D766B">
            <w:pPr>
              <w:jc w:val="center"/>
              <w:rPr>
                <w:sz w:val="21"/>
                <w:szCs w:val="21"/>
              </w:rPr>
            </w:pPr>
            <w:r>
              <w:rPr>
                <w:sz w:val="21"/>
                <w:szCs w:val="21"/>
              </w:rPr>
              <w:t>0.9484</w:t>
            </w:r>
          </w:p>
        </w:tc>
        <w:tc>
          <w:tcPr>
            <w:tcW w:w="835" w:type="dxa"/>
            <w:shd w:val="clear" w:color="auto" w:fill="auto"/>
            <w:vAlign w:val="center"/>
          </w:tcPr>
          <w:p w14:paraId="64B45D49">
            <w:pPr>
              <w:jc w:val="center"/>
              <w:rPr>
                <w:sz w:val="21"/>
                <w:szCs w:val="21"/>
              </w:rPr>
            </w:pPr>
            <w:r>
              <w:rPr>
                <w:sz w:val="21"/>
                <w:szCs w:val="21"/>
              </w:rPr>
              <w:t>0.9523</w:t>
            </w:r>
          </w:p>
        </w:tc>
        <w:tc>
          <w:tcPr>
            <w:tcW w:w="835" w:type="dxa"/>
            <w:shd w:val="clear" w:color="auto" w:fill="auto"/>
            <w:vAlign w:val="center"/>
          </w:tcPr>
          <w:p w14:paraId="48E2AAFB">
            <w:pPr>
              <w:jc w:val="center"/>
              <w:rPr>
                <w:sz w:val="21"/>
                <w:szCs w:val="21"/>
              </w:rPr>
            </w:pPr>
            <w:r>
              <w:rPr>
                <w:sz w:val="21"/>
                <w:szCs w:val="21"/>
              </w:rPr>
              <w:t>0.956</w:t>
            </w:r>
            <w:r>
              <w:rPr>
                <w:rFonts w:hint="eastAsia"/>
                <w:sz w:val="21"/>
                <w:szCs w:val="21"/>
              </w:rPr>
              <w:t>0</w:t>
            </w:r>
          </w:p>
        </w:tc>
        <w:tc>
          <w:tcPr>
            <w:tcW w:w="821" w:type="dxa"/>
            <w:shd w:val="clear" w:color="auto" w:fill="auto"/>
            <w:vAlign w:val="center"/>
          </w:tcPr>
          <w:p w14:paraId="72EAA5FC">
            <w:pPr>
              <w:jc w:val="center"/>
              <w:rPr>
                <w:sz w:val="21"/>
                <w:szCs w:val="21"/>
              </w:rPr>
            </w:pPr>
            <w:r>
              <w:rPr>
                <w:sz w:val="21"/>
                <w:szCs w:val="21"/>
              </w:rPr>
              <w:t>0.9595</w:t>
            </w:r>
          </w:p>
        </w:tc>
      </w:tr>
      <w:tr w14:paraId="7CEB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7AEC1C57">
            <w:pPr>
              <w:widowControl/>
              <w:snapToGrid w:val="0"/>
              <w:jc w:val="center"/>
              <w:rPr>
                <w:sz w:val="21"/>
                <w:szCs w:val="21"/>
              </w:rPr>
            </w:pPr>
            <w:r>
              <w:rPr>
                <w:sz w:val="21"/>
                <w:szCs w:val="21"/>
              </w:rPr>
              <w:t>剩余使用年限</w:t>
            </w:r>
          </w:p>
        </w:tc>
        <w:tc>
          <w:tcPr>
            <w:tcW w:w="836" w:type="dxa"/>
            <w:shd w:val="clear" w:color="auto" w:fill="auto"/>
            <w:vAlign w:val="center"/>
          </w:tcPr>
          <w:p w14:paraId="5EF3C415">
            <w:pPr>
              <w:jc w:val="center"/>
              <w:rPr>
                <w:sz w:val="21"/>
                <w:szCs w:val="21"/>
              </w:rPr>
            </w:pPr>
            <w:r>
              <w:rPr>
                <w:sz w:val="21"/>
                <w:szCs w:val="21"/>
              </w:rPr>
              <w:t>51</w:t>
            </w:r>
          </w:p>
        </w:tc>
        <w:tc>
          <w:tcPr>
            <w:tcW w:w="836" w:type="dxa"/>
            <w:shd w:val="clear" w:color="auto" w:fill="auto"/>
            <w:vAlign w:val="center"/>
          </w:tcPr>
          <w:p w14:paraId="07BAD8E8">
            <w:pPr>
              <w:jc w:val="center"/>
              <w:rPr>
                <w:sz w:val="21"/>
                <w:szCs w:val="21"/>
              </w:rPr>
            </w:pPr>
            <w:r>
              <w:rPr>
                <w:sz w:val="21"/>
                <w:szCs w:val="21"/>
              </w:rPr>
              <w:t>52</w:t>
            </w:r>
          </w:p>
        </w:tc>
        <w:tc>
          <w:tcPr>
            <w:tcW w:w="835" w:type="dxa"/>
            <w:shd w:val="clear" w:color="auto" w:fill="auto"/>
            <w:vAlign w:val="center"/>
          </w:tcPr>
          <w:p w14:paraId="667771AD">
            <w:pPr>
              <w:jc w:val="center"/>
              <w:rPr>
                <w:sz w:val="21"/>
                <w:szCs w:val="21"/>
              </w:rPr>
            </w:pPr>
            <w:r>
              <w:rPr>
                <w:sz w:val="21"/>
                <w:szCs w:val="21"/>
              </w:rPr>
              <w:t>53</w:t>
            </w:r>
          </w:p>
        </w:tc>
        <w:tc>
          <w:tcPr>
            <w:tcW w:w="835" w:type="dxa"/>
            <w:shd w:val="clear" w:color="auto" w:fill="auto"/>
            <w:vAlign w:val="center"/>
          </w:tcPr>
          <w:p w14:paraId="03160494">
            <w:pPr>
              <w:jc w:val="center"/>
              <w:rPr>
                <w:sz w:val="21"/>
                <w:szCs w:val="21"/>
              </w:rPr>
            </w:pPr>
            <w:r>
              <w:rPr>
                <w:sz w:val="21"/>
                <w:szCs w:val="21"/>
              </w:rPr>
              <w:t>54</w:t>
            </w:r>
          </w:p>
        </w:tc>
        <w:tc>
          <w:tcPr>
            <w:tcW w:w="835" w:type="dxa"/>
            <w:shd w:val="clear" w:color="auto" w:fill="auto"/>
            <w:vAlign w:val="center"/>
          </w:tcPr>
          <w:p w14:paraId="3C8ED625">
            <w:pPr>
              <w:jc w:val="center"/>
              <w:rPr>
                <w:sz w:val="21"/>
                <w:szCs w:val="21"/>
              </w:rPr>
            </w:pPr>
            <w:r>
              <w:rPr>
                <w:sz w:val="21"/>
                <w:szCs w:val="21"/>
              </w:rPr>
              <w:t>55</w:t>
            </w:r>
          </w:p>
        </w:tc>
        <w:tc>
          <w:tcPr>
            <w:tcW w:w="835" w:type="dxa"/>
            <w:shd w:val="clear" w:color="auto" w:fill="auto"/>
            <w:vAlign w:val="center"/>
          </w:tcPr>
          <w:p w14:paraId="7099B129">
            <w:pPr>
              <w:jc w:val="center"/>
              <w:rPr>
                <w:sz w:val="21"/>
                <w:szCs w:val="21"/>
              </w:rPr>
            </w:pPr>
            <w:r>
              <w:rPr>
                <w:sz w:val="21"/>
                <w:szCs w:val="21"/>
              </w:rPr>
              <w:t>56</w:t>
            </w:r>
          </w:p>
        </w:tc>
        <w:tc>
          <w:tcPr>
            <w:tcW w:w="835" w:type="dxa"/>
            <w:shd w:val="clear" w:color="auto" w:fill="auto"/>
            <w:vAlign w:val="center"/>
          </w:tcPr>
          <w:p w14:paraId="00078153">
            <w:pPr>
              <w:jc w:val="center"/>
              <w:rPr>
                <w:sz w:val="21"/>
                <w:szCs w:val="21"/>
              </w:rPr>
            </w:pPr>
            <w:r>
              <w:rPr>
                <w:sz w:val="21"/>
                <w:szCs w:val="21"/>
              </w:rPr>
              <w:t>57</w:t>
            </w:r>
          </w:p>
        </w:tc>
        <w:tc>
          <w:tcPr>
            <w:tcW w:w="835" w:type="dxa"/>
            <w:shd w:val="clear" w:color="auto" w:fill="auto"/>
            <w:vAlign w:val="center"/>
          </w:tcPr>
          <w:p w14:paraId="40FFC28F">
            <w:pPr>
              <w:jc w:val="center"/>
              <w:rPr>
                <w:sz w:val="21"/>
                <w:szCs w:val="21"/>
              </w:rPr>
            </w:pPr>
            <w:r>
              <w:rPr>
                <w:sz w:val="21"/>
                <w:szCs w:val="21"/>
              </w:rPr>
              <w:t>58</w:t>
            </w:r>
          </w:p>
        </w:tc>
        <w:tc>
          <w:tcPr>
            <w:tcW w:w="835" w:type="dxa"/>
            <w:shd w:val="clear" w:color="auto" w:fill="auto"/>
            <w:vAlign w:val="center"/>
          </w:tcPr>
          <w:p w14:paraId="2533E418">
            <w:pPr>
              <w:jc w:val="center"/>
              <w:rPr>
                <w:sz w:val="21"/>
                <w:szCs w:val="21"/>
              </w:rPr>
            </w:pPr>
            <w:r>
              <w:rPr>
                <w:sz w:val="21"/>
                <w:szCs w:val="21"/>
              </w:rPr>
              <w:t>59</w:t>
            </w:r>
          </w:p>
        </w:tc>
        <w:tc>
          <w:tcPr>
            <w:tcW w:w="821" w:type="dxa"/>
            <w:shd w:val="clear" w:color="auto" w:fill="auto"/>
            <w:vAlign w:val="center"/>
          </w:tcPr>
          <w:p w14:paraId="667D1BD4">
            <w:pPr>
              <w:jc w:val="center"/>
              <w:rPr>
                <w:sz w:val="21"/>
                <w:szCs w:val="21"/>
              </w:rPr>
            </w:pPr>
            <w:r>
              <w:rPr>
                <w:sz w:val="21"/>
                <w:szCs w:val="21"/>
              </w:rPr>
              <w:t>60</w:t>
            </w:r>
          </w:p>
        </w:tc>
      </w:tr>
      <w:tr w14:paraId="63AF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752488AB">
            <w:pPr>
              <w:widowControl/>
              <w:snapToGrid w:val="0"/>
              <w:jc w:val="center"/>
              <w:rPr>
                <w:sz w:val="21"/>
                <w:szCs w:val="21"/>
              </w:rPr>
            </w:pPr>
            <w:r>
              <w:rPr>
                <w:sz w:val="21"/>
                <w:szCs w:val="21"/>
              </w:rPr>
              <w:t>修正系数</w:t>
            </w:r>
          </w:p>
        </w:tc>
        <w:tc>
          <w:tcPr>
            <w:tcW w:w="836" w:type="dxa"/>
            <w:shd w:val="clear" w:color="auto" w:fill="auto"/>
            <w:vAlign w:val="center"/>
          </w:tcPr>
          <w:p w14:paraId="30417D51">
            <w:pPr>
              <w:jc w:val="center"/>
              <w:rPr>
                <w:sz w:val="21"/>
                <w:szCs w:val="21"/>
              </w:rPr>
            </w:pPr>
            <w:r>
              <w:rPr>
                <w:sz w:val="21"/>
                <w:szCs w:val="21"/>
              </w:rPr>
              <w:t>0.9628</w:t>
            </w:r>
          </w:p>
        </w:tc>
        <w:tc>
          <w:tcPr>
            <w:tcW w:w="836" w:type="dxa"/>
            <w:shd w:val="clear" w:color="auto" w:fill="auto"/>
            <w:vAlign w:val="center"/>
          </w:tcPr>
          <w:p w14:paraId="6FC75441">
            <w:pPr>
              <w:jc w:val="center"/>
              <w:rPr>
                <w:sz w:val="21"/>
                <w:szCs w:val="21"/>
              </w:rPr>
            </w:pPr>
            <w:r>
              <w:rPr>
                <w:sz w:val="21"/>
                <w:szCs w:val="21"/>
              </w:rPr>
              <w:t>0.9659</w:t>
            </w:r>
          </w:p>
        </w:tc>
        <w:tc>
          <w:tcPr>
            <w:tcW w:w="835" w:type="dxa"/>
            <w:shd w:val="clear" w:color="auto" w:fill="auto"/>
            <w:vAlign w:val="center"/>
          </w:tcPr>
          <w:p w14:paraId="0E4DB94D">
            <w:pPr>
              <w:jc w:val="center"/>
              <w:rPr>
                <w:sz w:val="21"/>
                <w:szCs w:val="21"/>
              </w:rPr>
            </w:pPr>
            <w:r>
              <w:rPr>
                <w:sz w:val="21"/>
                <w:szCs w:val="21"/>
              </w:rPr>
              <w:t>0.9688</w:t>
            </w:r>
          </w:p>
        </w:tc>
        <w:tc>
          <w:tcPr>
            <w:tcW w:w="835" w:type="dxa"/>
            <w:shd w:val="clear" w:color="auto" w:fill="auto"/>
            <w:vAlign w:val="center"/>
          </w:tcPr>
          <w:p w14:paraId="61D55BAD">
            <w:pPr>
              <w:jc w:val="center"/>
              <w:rPr>
                <w:sz w:val="21"/>
                <w:szCs w:val="21"/>
              </w:rPr>
            </w:pPr>
            <w:r>
              <w:rPr>
                <w:sz w:val="21"/>
                <w:szCs w:val="21"/>
              </w:rPr>
              <w:t>0.9716</w:t>
            </w:r>
          </w:p>
        </w:tc>
        <w:tc>
          <w:tcPr>
            <w:tcW w:w="835" w:type="dxa"/>
            <w:shd w:val="clear" w:color="auto" w:fill="auto"/>
            <w:vAlign w:val="center"/>
          </w:tcPr>
          <w:p w14:paraId="24FA1100">
            <w:pPr>
              <w:jc w:val="center"/>
              <w:rPr>
                <w:sz w:val="21"/>
                <w:szCs w:val="21"/>
              </w:rPr>
            </w:pPr>
            <w:r>
              <w:rPr>
                <w:sz w:val="21"/>
                <w:szCs w:val="21"/>
              </w:rPr>
              <w:t>0.9742</w:t>
            </w:r>
          </w:p>
        </w:tc>
        <w:tc>
          <w:tcPr>
            <w:tcW w:w="835" w:type="dxa"/>
            <w:shd w:val="clear" w:color="auto" w:fill="auto"/>
            <w:vAlign w:val="center"/>
          </w:tcPr>
          <w:p w14:paraId="5E9CFD47">
            <w:pPr>
              <w:jc w:val="center"/>
              <w:rPr>
                <w:sz w:val="21"/>
                <w:szCs w:val="21"/>
              </w:rPr>
            </w:pPr>
            <w:r>
              <w:rPr>
                <w:sz w:val="21"/>
                <w:szCs w:val="21"/>
              </w:rPr>
              <w:t>0.9767</w:t>
            </w:r>
          </w:p>
        </w:tc>
        <w:tc>
          <w:tcPr>
            <w:tcW w:w="835" w:type="dxa"/>
            <w:shd w:val="clear" w:color="auto" w:fill="auto"/>
            <w:vAlign w:val="center"/>
          </w:tcPr>
          <w:p w14:paraId="36661AAE">
            <w:pPr>
              <w:jc w:val="center"/>
              <w:rPr>
                <w:sz w:val="21"/>
                <w:szCs w:val="21"/>
              </w:rPr>
            </w:pPr>
            <w:r>
              <w:rPr>
                <w:sz w:val="21"/>
                <w:szCs w:val="21"/>
              </w:rPr>
              <w:t>0.9791</w:t>
            </w:r>
          </w:p>
        </w:tc>
        <w:tc>
          <w:tcPr>
            <w:tcW w:w="835" w:type="dxa"/>
            <w:shd w:val="clear" w:color="auto" w:fill="auto"/>
            <w:vAlign w:val="center"/>
          </w:tcPr>
          <w:p w14:paraId="720077DF">
            <w:pPr>
              <w:jc w:val="center"/>
              <w:rPr>
                <w:sz w:val="21"/>
                <w:szCs w:val="21"/>
              </w:rPr>
            </w:pPr>
            <w:r>
              <w:rPr>
                <w:sz w:val="21"/>
                <w:szCs w:val="21"/>
              </w:rPr>
              <w:t>0.9813</w:t>
            </w:r>
          </w:p>
        </w:tc>
        <w:tc>
          <w:tcPr>
            <w:tcW w:w="835" w:type="dxa"/>
            <w:shd w:val="clear" w:color="auto" w:fill="auto"/>
            <w:vAlign w:val="center"/>
          </w:tcPr>
          <w:p w14:paraId="09BCB94D">
            <w:pPr>
              <w:jc w:val="center"/>
              <w:rPr>
                <w:sz w:val="21"/>
                <w:szCs w:val="21"/>
              </w:rPr>
            </w:pPr>
            <w:r>
              <w:rPr>
                <w:sz w:val="21"/>
                <w:szCs w:val="21"/>
              </w:rPr>
              <w:t>0.9834</w:t>
            </w:r>
          </w:p>
        </w:tc>
        <w:tc>
          <w:tcPr>
            <w:tcW w:w="821" w:type="dxa"/>
            <w:shd w:val="clear" w:color="auto" w:fill="auto"/>
            <w:vAlign w:val="center"/>
          </w:tcPr>
          <w:p w14:paraId="25BE44A5">
            <w:pPr>
              <w:jc w:val="center"/>
              <w:rPr>
                <w:sz w:val="21"/>
                <w:szCs w:val="21"/>
              </w:rPr>
            </w:pPr>
            <w:r>
              <w:rPr>
                <w:sz w:val="21"/>
                <w:szCs w:val="21"/>
              </w:rPr>
              <w:t>0.9853</w:t>
            </w:r>
          </w:p>
        </w:tc>
      </w:tr>
      <w:tr w14:paraId="7633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898EAA7">
            <w:pPr>
              <w:widowControl/>
              <w:snapToGrid w:val="0"/>
              <w:jc w:val="center"/>
              <w:rPr>
                <w:sz w:val="21"/>
                <w:szCs w:val="21"/>
              </w:rPr>
            </w:pPr>
            <w:r>
              <w:rPr>
                <w:sz w:val="21"/>
                <w:szCs w:val="21"/>
              </w:rPr>
              <w:t>剩余使用年限</w:t>
            </w:r>
          </w:p>
        </w:tc>
        <w:tc>
          <w:tcPr>
            <w:tcW w:w="836" w:type="dxa"/>
            <w:shd w:val="clear" w:color="auto" w:fill="auto"/>
            <w:vAlign w:val="center"/>
          </w:tcPr>
          <w:p w14:paraId="12FBD4F7">
            <w:pPr>
              <w:jc w:val="center"/>
              <w:rPr>
                <w:sz w:val="21"/>
                <w:szCs w:val="21"/>
              </w:rPr>
            </w:pPr>
            <w:r>
              <w:rPr>
                <w:sz w:val="21"/>
                <w:szCs w:val="21"/>
              </w:rPr>
              <w:t>61</w:t>
            </w:r>
          </w:p>
        </w:tc>
        <w:tc>
          <w:tcPr>
            <w:tcW w:w="836" w:type="dxa"/>
            <w:shd w:val="clear" w:color="auto" w:fill="auto"/>
            <w:vAlign w:val="center"/>
          </w:tcPr>
          <w:p w14:paraId="61263853">
            <w:pPr>
              <w:jc w:val="center"/>
              <w:rPr>
                <w:sz w:val="21"/>
                <w:szCs w:val="21"/>
              </w:rPr>
            </w:pPr>
            <w:r>
              <w:rPr>
                <w:sz w:val="21"/>
                <w:szCs w:val="21"/>
              </w:rPr>
              <w:t>62</w:t>
            </w:r>
          </w:p>
        </w:tc>
        <w:tc>
          <w:tcPr>
            <w:tcW w:w="835" w:type="dxa"/>
            <w:shd w:val="clear" w:color="auto" w:fill="auto"/>
            <w:vAlign w:val="center"/>
          </w:tcPr>
          <w:p w14:paraId="6DB744FD">
            <w:pPr>
              <w:jc w:val="center"/>
              <w:rPr>
                <w:sz w:val="21"/>
                <w:szCs w:val="21"/>
              </w:rPr>
            </w:pPr>
            <w:r>
              <w:rPr>
                <w:sz w:val="21"/>
                <w:szCs w:val="21"/>
              </w:rPr>
              <w:t>63</w:t>
            </w:r>
          </w:p>
        </w:tc>
        <w:tc>
          <w:tcPr>
            <w:tcW w:w="835" w:type="dxa"/>
            <w:shd w:val="clear" w:color="auto" w:fill="auto"/>
            <w:vAlign w:val="center"/>
          </w:tcPr>
          <w:p w14:paraId="02E98CAC">
            <w:pPr>
              <w:jc w:val="center"/>
              <w:rPr>
                <w:sz w:val="21"/>
                <w:szCs w:val="21"/>
              </w:rPr>
            </w:pPr>
            <w:r>
              <w:rPr>
                <w:sz w:val="21"/>
                <w:szCs w:val="21"/>
              </w:rPr>
              <w:t>64</w:t>
            </w:r>
          </w:p>
        </w:tc>
        <w:tc>
          <w:tcPr>
            <w:tcW w:w="835" w:type="dxa"/>
            <w:shd w:val="clear" w:color="auto" w:fill="auto"/>
            <w:vAlign w:val="center"/>
          </w:tcPr>
          <w:p w14:paraId="04F592B2">
            <w:pPr>
              <w:jc w:val="center"/>
              <w:rPr>
                <w:sz w:val="21"/>
                <w:szCs w:val="21"/>
              </w:rPr>
            </w:pPr>
            <w:r>
              <w:rPr>
                <w:sz w:val="21"/>
                <w:szCs w:val="21"/>
              </w:rPr>
              <w:t>65</w:t>
            </w:r>
          </w:p>
        </w:tc>
        <w:tc>
          <w:tcPr>
            <w:tcW w:w="835" w:type="dxa"/>
            <w:shd w:val="clear" w:color="auto" w:fill="auto"/>
            <w:vAlign w:val="center"/>
          </w:tcPr>
          <w:p w14:paraId="317A138A">
            <w:pPr>
              <w:jc w:val="center"/>
              <w:rPr>
                <w:sz w:val="21"/>
                <w:szCs w:val="21"/>
              </w:rPr>
            </w:pPr>
            <w:r>
              <w:rPr>
                <w:sz w:val="21"/>
                <w:szCs w:val="21"/>
              </w:rPr>
              <w:t>66</w:t>
            </w:r>
          </w:p>
        </w:tc>
        <w:tc>
          <w:tcPr>
            <w:tcW w:w="835" w:type="dxa"/>
            <w:shd w:val="clear" w:color="auto" w:fill="auto"/>
            <w:vAlign w:val="center"/>
          </w:tcPr>
          <w:p w14:paraId="36611BF7">
            <w:pPr>
              <w:jc w:val="center"/>
              <w:rPr>
                <w:sz w:val="21"/>
                <w:szCs w:val="21"/>
              </w:rPr>
            </w:pPr>
            <w:r>
              <w:rPr>
                <w:sz w:val="21"/>
                <w:szCs w:val="21"/>
              </w:rPr>
              <w:t>67</w:t>
            </w:r>
          </w:p>
        </w:tc>
        <w:tc>
          <w:tcPr>
            <w:tcW w:w="835" w:type="dxa"/>
            <w:shd w:val="clear" w:color="auto" w:fill="auto"/>
            <w:vAlign w:val="center"/>
          </w:tcPr>
          <w:p w14:paraId="00E5F9CC">
            <w:pPr>
              <w:jc w:val="center"/>
              <w:rPr>
                <w:sz w:val="21"/>
                <w:szCs w:val="21"/>
              </w:rPr>
            </w:pPr>
            <w:r>
              <w:rPr>
                <w:sz w:val="21"/>
                <w:szCs w:val="21"/>
              </w:rPr>
              <w:t>68</w:t>
            </w:r>
          </w:p>
        </w:tc>
        <w:tc>
          <w:tcPr>
            <w:tcW w:w="835" w:type="dxa"/>
            <w:shd w:val="clear" w:color="auto" w:fill="auto"/>
            <w:vAlign w:val="center"/>
          </w:tcPr>
          <w:p w14:paraId="7E6BB3E9">
            <w:pPr>
              <w:jc w:val="center"/>
              <w:rPr>
                <w:sz w:val="21"/>
                <w:szCs w:val="21"/>
              </w:rPr>
            </w:pPr>
            <w:r>
              <w:rPr>
                <w:sz w:val="21"/>
                <w:szCs w:val="21"/>
              </w:rPr>
              <w:t>69</w:t>
            </w:r>
          </w:p>
        </w:tc>
        <w:tc>
          <w:tcPr>
            <w:tcW w:w="821" w:type="dxa"/>
            <w:shd w:val="clear" w:color="auto" w:fill="auto"/>
            <w:vAlign w:val="center"/>
          </w:tcPr>
          <w:p w14:paraId="04D27184">
            <w:pPr>
              <w:jc w:val="center"/>
              <w:rPr>
                <w:sz w:val="21"/>
                <w:szCs w:val="21"/>
              </w:rPr>
            </w:pPr>
            <w:r>
              <w:rPr>
                <w:sz w:val="21"/>
                <w:szCs w:val="21"/>
              </w:rPr>
              <w:t>70</w:t>
            </w:r>
          </w:p>
        </w:tc>
      </w:tr>
      <w:tr w14:paraId="37FE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6F6E944">
            <w:pPr>
              <w:widowControl/>
              <w:snapToGrid w:val="0"/>
              <w:jc w:val="center"/>
              <w:rPr>
                <w:sz w:val="21"/>
                <w:szCs w:val="21"/>
              </w:rPr>
            </w:pPr>
            <w:r>
              <w:rPr>
                <w:sz w:val="21"/>
                <w:szCs w:val="21"/>
              </w:rPr>
              <w:t>修正系数</w:t>
            </w:r>
          </w:p>
        </w:tc>
        <w:tc>
          <w:tcPr>
            <w:tcW w:w="836" w:type="dxa"/>
            <w:shd w:val="clear" w:color="auto" w:fill="auto"/>
            <w:vAlign w:val="center"/>
          </w:tcPr>
          <w:p w14:paraId="57E032AE">
            <w:pPr>
              <w:jc w:val="center"/>
              <w:rPr>
                <w:sz w:val="21"/>
                <w:szCs w:val="21"/>
              </w:rPr>
            </w:pPr>
            <w:r>
              <w:rPr>
                <w:sz w:val="21"/>
                <w:szCs w:val="21"/>
              </w:rPr>
              <w:t>0.9872</w:t>
            </w:r>
          </w:p>
        </w:tc>
        <w:tc>
          <w:tcPr>
            <w:tcW w:w="836" w:type="dxa"/>
            <w:shd w:val="clear" w:color="auto" w:fill="auto"/>
            <w:vAlign w:val="center"/>
          </w:tcPr>
          <w:p w14:paraId="7E2F5D16">
            <w:pPr>
              <w:jc w:val="center"/>
              <w:rPr>
                <w:sz w:val="21"/>
                <w:szCs w:val="21"/>
              </w:rPr>
            </w:pPr>
            <w:r>
              <w:rPr>
                <w:sz w:val="21"/>
                <w:szCs w:val="21"/>
              </w:rPr>
              <w:t>0.989</w:t>
            </w:r>
            <w:r>
              <w:rPr>
                <w:rFonts w:hint="eastAsia"/>
                <w:sz w:val="21"/>
                <w:szCs w:val="21"/>
              </w:rPr>
              <w:t>0</w:t>
            </w:r>
          </w:p>
        </w:tc>
        <w:tc>
          <w:tcPr>
            <w:tcW w:w="835" w:type="dxa"/>
            <w:shd w:val="clear" w:color="auto" w:fill="auto"/>
            <w:vAlign w:val="center"/>
          </w:tcPr>
          <w:p w14:paraId="4C3206F5">
            <w:pPr>
              <w:jc w:val="center"/>
              <w:rPr>
                <w:sz w:val="21"/>
                <w:szCs w:val="21"/>
              </w:rPr>
            </w:pPr>
            <w:r>
              <w:rPr>
                <w:sz w:val="21"/>
                <w:szCs w:val="21"/>
              </w:rPr>
              <w:t>0.9906</w:t>
            </w:r>
          </w:p>
        </w:tc>
        <w:tc>
          <w:tcPr>
            <w:tcW w:w="835" w:type="dxa"/>
            <w:shd w:val="clear" w:color="auto" w:fill="auto"/>
            <w:vAlign w:val="center"/>
          </w:tcPr>
          <w:p w14:paraId="4A313FF2">
            <w:pPr>
              <w:jc w:val="center"/>
              <w:rPr>
                <w:sz w:val="21"/>
                <w:szCs w:val="21"/>
              </w:rPr>
            </w:pPr>
            <w:r>
              <w:rPr>
                <w:sz w:val="21"/>
                <w:szCs w:val="21"/>
              </w:rPr>
              <w:t>0.9922</w:t>
            </w:r>
          </w:p>
        </w:tc>
        <w:tc>
          <w:tcPr>
            <w:tcW w:w="835" w:type="dxa"/>
            <w:shd w:val="clear" w:color="auto" w:fill="auto"/>
            <w:vAlign w:val="center"/>
          </w:tcPr>
          <w:p w14:paraId="66F7850B">
            <w:pPr>
              <w:jc w:val="center"/>
              <w:rPr>
                <w:sz w:val="21"/>
                <w:szCs w:val="21"/>
              </w:rPr>
            </w:pPr>
            <w:r>
              <w:rPr>
                <w:sz w:val="21"/>
                <w:szCs w:val="21"/>
              </w:rPr>
              <w:t>0.9937</w:t>
            </w:r>
          </w:p>
        </w:tc>
        <w:tc>
          <w:tcPr>
            <w:tcW w:w="835" w:type="dxa"/>
            <w:shd w:val="clear" w:color="auto" w:fill="auto"/>
            <w:vAlign w:val="center"/>
          </w:tcPr>
          <w:p w14:paraId="17D606C8">
            <w:pPr>
              <w:jc w:val="center"/>
              <w:rPr>
                <w:sz w:val="21"/>
                <w:szCs w:val="21"/>
              </w:rPr>
            </w:pPr>
            <w:r>
              <w:rPr>
                <w:sz w:val="21"/>
                <w:szCs w:val="21"/>
              </w:rPr>
              <w:t>0.9951</w:t>
            </w:r>
          </w:p>
        </w:tc>
        <w:tc>
          <w:tcPr>
            <w:tcW w:w="835" w:type="dxa"/>
            <w:shd w:val="clear" w:color="auto" w:fill="auto"/>
            <w:vAlign w:val="center"/>
          </w:tcPr>
          <w:p w14:paraId="6B157229">
            <w:pPr>
              <w:jc w:val="center"/>
              <w:rPr>
                <w:sz w:val="21"/>
                <w:szCs w:val="21"/>
              </w:rPr>
            </w:pPr>
            <w:r>
              <w:rPr>
                <w:sz w:val="21"/>
                <w:szCs w:val="21"/>
              </w:rPr>
              <w:t>0.9964</w:t>
            </w:r>
          </w:p>
        </w:tc>
        <w:tc>
          <w:tcPr>
            <w:tcW w:w="835" w:type="dxa"/>
            <w:shd w:val="clear" w:color="auto" w:fill="auto"/>
            <w:vAlign w:val="center"/>
          </w:tcPr>
          <w:p w14:paraId="588AB0EB">
            <w:pPr>
              <w:jc w:val="center"/>
              <w:rPr>
                <w:sz w:val="21"/>
                <w:szCs w:val="21"/>
              </w:rPr>
            </w:pPr>
            <w:r>
              <w:rPr>
                <w:sz w:val="21"/>
                <w:szCs w:val="21"/>
              </w:rPr>
              <w:t>0.9977</w:t>
            </w:r>
          </w:p>
        </w:tc>
        <w:tc>
          <w:tcPr>
            <w:tcW w:w="835" w:type="dxa"/>
            <w:shd w:val="clear" w:color="auto" w:fill="auto"/>
            <w:vAlign w:val="center"/>
          </w:tcPr>
          <w:p w14:paraId="7D069A26">
            <w:pPr>
              <w:jc w:val="center"/>
              <w:rPr>
                <w:sz w:val="21"/>
                <w:szCs w:val="21"/>
              </w:rPr>
            </w:pPr>
            <w:r>
              <w:rPr>
                <w:sz w:val="21"/>
                <w:szCs w:val="21"/>
              </w:rPr>
              <w:t>0.9989</w:t>
            </w:r>
          </w:p>
        </w:tc>
        <w:tc>
          <w:tcPr>
            <w:tcW w:w="821" w:type="dxa"/>
            <w:shd w:val="clear" w:color="auto" w:fill="auto"/>
            <w:vAlign w:val="center"/>
          </w:tcPr>
          <w:p w14:paraId="09DF2473">
            <w:pPr>
              <w:jc w:val="center"/>
              <w:rPr>
                <w:sz w:val="21"/>
                <w:szCs w:val="21"/>
              </w:rPr>
            </w:pPr>
            <w:r>
              <w:rPr>
                <w:sz w:val="21"/>
                <w:szCs w:val="21"/>
              </w:rPr>
              <w:t>1</w:t>
            </w:r>
            <w:r>
              <w:rPr>
                <w:rFonts w:hint="eastAsia"/>
                <w:sz w:val="21"/>
                <w:szCs w:val="21"/>
              </w:rPr>
              <w:t>.0000</w:t>
            </w:r>
          </w:p>
        </w:tc>
      </w:tr>
    </w:tbl>
    <w:p w14:paraId="77B1B8BF">
      <w:pPr>
        <w:adjustRightInd w:val="0"/>
        <w:snapToGrid w:val="0"/>
        <w:ind w:firstLine="360"/>
        <w:rPr>
          <w:sz w:val="18"/>
          <w:szCs w:val="21"/>
        </w:rPr>
      </w:pPr>
      <w:r>
        <w:rPr>
          <w:sz w:val="18"/>
          <w:szCs w:val="21"/>
        </w:rPr>
        <w:t>注：剩余土地使用年期修正公式为：</w:t>
      </w:r>
    </w:p>
    <w:p w14:paraId="17040B6B">
      <w:pPr>
        <w:adjustRightInd w:val="0"/>
        <w:snapToGrid w:val="0"/>
        <w:ind w:firstLine="360"/>
        <w:jc w:val="center"/>
        <w:rPr>
          <w:sz w:val="18"/>
          <w:szCs w:val="21"/>
        </w:rPr>
      </w:pPr>
      <w:r>
        <w:rPr>
          <w:sz w:val="18"/>
          <w:szCs w:val="21"/>
        </w:rPr>
        <w:object>
          <v:shape id="_x0000_i1026" o:spt="75" type="#_x0000_t75" style="height:38pt;width:141.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p>
    <w:p w14:paraId="6E6E78A0">
      <w:pPr>
        <w:adjustRightInd w:val="0"/>
        <w:snapToGrid w:val="0"/>
        <w:ind w:firstLine="360"/>
        <w:rPr>
          <w:sz w:val="18"/>
          <w:szCs w:val="21"/>
        </w:rPr>
      </w:pPr>
      <w:r>
        <w:rPr>
          <w:sz w:val="18"/>
          <w:szCs w:val="21"/>
        </w:rPr>
        <w:t>式中：r——土地还原率；m——土地使用权法定最高出让年限70年；</w:t>
      </w:r>
    </w:p>
    <w:p w14:paraId="6EEC227C">
      <w:pPr>
        <w:tabs>
          <w:tab w:val="left" w:pos="406"/>
        </w:tabs>
        <w:adjustRightInd w:val="0"/>
        <w:snapToGrid w:val="0"/>
        <w:ind w:firstLine="900" w:firstLineChars="500"/>
        <w:rPr>
          <w:sz w:val="18"/>
          <w:szCs w:val="21"/>
        </w:rPr>
      </w:pPr>
      <w:r>
        <w:rPr>
          <w:sz w:val="18"/>
          <w:szCs w:val="21"/>
        </w:rPr>
        <w:t>n——剩余土地使用年限；Y——剩余土地使用年期修正系数。</w:t>
      </w:r>
    </w:p>
    <w:p w14:paraId="114B0610">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（6）</w:t>
      </w:r>
      <w:r>
        <w:rPr>
          <w:b/>
          <w:sz w:val="28"/>
          <w:szCs w:val="28"/>
        </w:rPr>
        <w:t>土地开发程度修正</w:t>
      </w:r>
    </w:p>
    <w:p w14:paraId="628D5EBE">
      <w:pPr>
        <w:pStyle w:val="30"/>
        <w:adjustRightInd w:val="0"/>
        <w:snapToGrid w:val="0"/>
        <w:spacing w:before="25" w:after="25" w:line="360" w:lineRule="auto"/>
        <w:ind w:firstLine="560"/>
        <w:rPr>
          <w:szCs w:val="28"/>
        </w:rPr>
      </w:pPr>
      <w:r>
        <w:rPr>
          <w:szCs w:val="28"/>
        </w:rPr>
        <w:t>参考商服用地土地开发程度修正中</w:t>
      </w:r>
      <w:r>
        <w:rPr>
          <w:rFonts w:hint="eastAsia"/>
          <w:szCs w:val="28"/>
        </w:rPr>
        <w:t>“表6-7徐闻县土地使用开发程度修正表”</w:t>
      </w:r>
      <w:r>
        <w:rPr>
          <w:szCs w:val="28"/>
        </w:rPr>
        <w:t>。</w:t>
      </w:r>
    </w:p>
    <w:p w14:paraId="6C90027F">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（7）住宅</w:t>
      </w:r>
      <w:r>
        <w:rPr>
          <w:b/>
          <w:sz w:val="28"/>
          <w:szCs w:val="28"/>
        </w:rPr>
        <w:t>其他个别因素修正</w:t>
      </w:r>
    </w:p>
    <w:p w14:paraId="577F2F45">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住宅用地其他个别因素修正系数表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562"/>
        <w:gridCol w:w="1514"/>
        <w:gridCol w:w="1516"/>
        <w:gridCol w:w="1516"/>
        <w:gridCol w:w="1516"/>
        <w:gridCol w:w="1517"/>
      </w:tblGrid>
      <w:tr w14:paraId="62FF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96" w:type="pct"/>
            <w:gridSpan w:val="2"/>
            <w:vAlign w:val="center"/>
          </w:tcPr>
          <w:p w14:paraId="37E546B0">
            <w:pPr>
              <w:adjustRightInd w:val="0"/>
              <w:snapToGrid w:val="0"/>
              <w:jc w:val="center"/>
              <w:rPr>
                <w:b/>
                <w:sz w:val="21"/>
                <w:szCs w:val="21"/>
              </w:rPr>
            </w:pPr>
            <w:r>
              <w:rPr>
                <w:rFonts w:hint="eastAsia"/>
                <w:b/>
                <w:sz w:val="21"/>
                <w:szCs w:val="21"/>
              </w:rPr>
              <w:t>指标标准</w:t>
            </w:r>
          </w:p>
        </w:tc>
        <w:tc>
          <w:tcPr>
            <w:tcW w:w="760" w:type="pct"/>
            <w:vAlign w:val="center"/>
          </w:tcPr>
          <w:p w14:paraId="7E2783CD">
            <w:pPr>
              <w:adjustRightInd w:val="0"/>
              <w:snapToGrid w:val="0"/>
              <w:jc w:val="center"/>
              <w:rPr>
                <w:b/>
                <w:sz w:val="21"/>
                <w:szCs w:val="21"/>
              </w:rPr>
            </w:pPr>
            <w:r>
              <w:rPr>
                <w:rFonts w:hint="eastAsia"/>
                <w:b/>
                <w:sz w:val="21"/>
                <w:szCs w:val="21"/>
              </w:rPr>
              <w:t>优（</w:t>
            </w:r>
            <w:r>
              <w:rPr>
                <w:b/>
                <w:sz w:val="21"/>
                <w:szCs w:val="21"/>
              </w:rPr>
              <w:t>%</w:t>
            </w:r>
            <w:r>
              <w:rPr>
                <w:rFonts w:hint="eastAsia"/>
                <w:b/>
                <w:sz w:val="21"/>
                <w:szCs w:val="21"/>
              </w:rPr>
              <w:t>）</w:t>
            </w:r>
          </w:p>
        </w:tc>
        <w:tc>
          <w:tcPr>
            <w:tcW w:w="761" w:type="pct"/>
            <w:vAlign w:val="center"/>
          </w:tcPr>
          <w:p w14:paraId="0322114F">
            <w:pPr>
              <w:adjustRightInd w:val="0"/>
              <w:snapToGrid w:val="0"/>
              <w:jc w:val="center"/>
              <w:rPr>
                <w:b/>
                <w:sz w:val="21"/>
                <w:szCs w:val="21"/>
              </w:rPr>
            </w:pPr>
            <w:r>
              <w:rPr>
                <w:rFonts w:hint="eastAsia"/>
                <w:b/>
                <w:sz w:val="21"/>
                <w:szCs w:val="21"/>
              </w:rPr>
              <w:t>较优（</w:t>
            </w:r>
            <w:r>
              <w:rPr>
                <w:b/>
                <w:sz w:val="21"/>
                <w:szCs w:val="21"/>
              </w:rPr>
              <w:t>%</w:t>
            </w:r>
            <w:r>
              <w:rPr>
                <w:rFonts w:hint="eastAsia"/>
                <w:b/>
                <w:sz w:val="21"/>
                <w:szCs w:val="21"/>
              </w:rPr>
              <w:t>）</w:t>
            </w:r>
          </w:p>
        </w:tc>
        <w:tc>
          <w:tcPr>
            <w:tcW w:w="761" w:type="pct"/>
            <w:vAlign w:val="center"/>
          </w:tcPr>
          <w:p w14:paraId="4EBE5EE8">
            <w:pPr>
              <w:adjustRightInd w:val="0"/>
              <w:snapToGrid w:val="0"/>
              <w:jc w:val="center"/>
              <w:rPr>
                <w:b/>
                <w:sz w:val="21"/>
                <w:szCs w:val="21"/>
              </w:rPr>
            </w:pPr>
            <w:r>
              <w:rPr>
                <w:rFonts w:hint="eastAsia"/>
                <w:b/>
                <w:sz w:val="21"/>
                <w:szCs w:val="21"/>
              </w:rPr>
              <w:t>一般（</w:t>
            </w:r>
            <w:r>
              <w:rPr>
                <w:b/>
                <w:sz w:val="21"/>
                <w:szCs w:val="21"/>
              </w:rPr>
              <w:t>%</w:t>
            </w:r>
            <w:r>
              <w:rPr>
                <w:rFonts w:hint="eastAsia"/>
                <w:b/>
                <w:sz w:val="21"/>
                <w:szCs w:val="21"/>
              </w:rPr>
              <w:t>）</w:t>
            </w:r>
          </w:p>
        </w:tc>
        <w:tc>
          <w:tcPr>
            <w:tcW w:w="761" w:type="pct"/>
            <w:vAlign w:val="center"/>
          </w:tcPr>
          <w:p w14:paraId="7700B34B">
            <w:pPr>
              <w:adjustRightInd w:val="0"/>
              <w:snapToGrid w:val="0"/>
              <w:jc w:val="center"/>
              <w:rPr>
                <w:b/>
                <w:sz w:val="21"/>
                <w:szCs w:val="21"/>
              </w:rPr>
            </w:pPr>
            <w:r>
              <w:rPr>
                <w:rFonts w:hint="eastAsia"/>
                <w:b/>
                <w:sz w:val="21"/>
                <w:szCs w:val="21"/>
              </w:rPr>
              <w:t>较劣（</w:t>
            </w:r>
            <w:r>
              <w:rPr>
                <w:b/>
                <w:sz w:val="21"/>
                <w:szCs w:val="21"/>
              </w:rPr>
              <w:t>%</w:t>
            </w:r>
            <w:r>
              <w:rPr>
                <w:rFonts w:hint="eastAsia"/>
                <w:b/>
                <w:sz w:val="21"/>
                <w:szCs w:val="21"/>
              </w:rPr>
              <w:t>）</w:t>
            </w:r>
          </w:p>
        </w:tc>
        <w:tc>
          <w:tcPr>
            <w:tcW w:w="761" w:type="pct"/>
            <w:vAlign w:val="center"/>
          </w:tcPr>
          <w:p w14:paraId="15ADF020">
            <w:pPr>
              <w:adjustRightInd w:val="0"/>
              <w:snapToGrid w:val="0"/>
              <w:jc w:val="center"/>
              <w:rPr>
                <w:b/>
                <w:sz w:val="21"/>
                <w:szCs w:val="21"/>
              </w:rPr>
            </w:pPr>
            <w:r>
              <w:rPr>
                <w:rFonts w:hint="eastAsia"/>
                <w:b/>
                <w:sz w:val="21"/>
                <w:szCs w:val="21"/>
              </w:rPr>
              <w:t>劣（</w:t>
            </w:r>
            <w:r>
              <w:rPr>
                <w:b/>
                <w:sz w:val="21"/>
                <w:szCs w:val="21"/>
              </w:rPr>
              <w:t>%</w:t>
            </w:r>
            <w:r>
              <w:rPr>
                <w:rFonts w:hint="eastAsia"/>
                <w:b/>
                <w:sz w:val="21"/>
                <w:szCs w:val="21"/>
              </w:rPr>
              <w:t>）</w:t>
            </w:r>
          </w:p>
        </w:tc>
      </w:tr>
      <w:tr w14:paraId="5B7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restart"/>
            <w:vAlign w:val="center"/>
          </w:tcPr>
          <w:p w14:paraId="132A83C5">
            <w:pPr>
              <w:adjustRightInd w:val="0"/>
              <w:snapToGrid w:val="0"/>
              <w:jc w:val="center"/>
              <w:rPr>
                <w:b/>
                <w:sz w:val="21"/>
                <w:szCs w:val="21"/>
              </w:rPr>
            </w:pPr>
            <w:r>
              <w:rPr>
                <w:rFonts w:hint="eastAsia"/>
                <w:b/>
                <w:sz w:val="21"/>
                <w:szCs w:val="21"/>
              </w:rPr>
              <w:t>小区配套设施</w:t>
            </w:r>
          </w:p>
        </w:tc>
        <w:tc>
          <w:tcPr>
            <w:tcW w:w="784" w:type="pct"/>
            <w:vAlign w:val="center"/>
          </w:tcPr>
          <w:p w14:paraId="53665500">
            <w:pPr>
              <w:autoSpaceDE w:val="0"/>
              <w:autoSpaceDN w:val="0"/>
              <w:adjustRightInd w:val="0"/>
              <w:snapToGrid w:val="0"/>
              <w:jc w:val="center"/>
              <w:rPr>
                <w:b/>
                <w:sz w:val="21"/>
                <w:szCs w:val="21"/>
              </w:rPr>
            </w:pPr>
            <w:r>
              <w:rPr>
                <w:rFonts w:hint="eastAsia"/>
                <w:b/>
                <w:sz w:val="21"/>
                <w:szCs w:val="21"/>
              </w:rPr>
              <w:t>指标说明</w:t>
            </w:r>
          </w:p>
        </w:tc>
        <w:tc>
          <w:tcPr>
            <w:tcW w:w="760" w:type="pct"/>
            <w:vAlign w:val="center"/>
          </w:tcPr>
          <w:p w14:paraId="080A40F5">
            <w:pPr>
              <w:autoSpaceDE w:val="0"/>
              <w:autoSpaceDN w:val="0"/>
              <w:adjustRightInd w:val="0"/>
              <w:snapToGrid w:val="0"/>
              <w:jc w:val="center"/>
              <w:rPr>
                <w:sz w:val="21"/>
                <w:szCs w:val="21"/>
              </w:rPr>
            </w:pPr>
            <w:r>
              <w:rPr>
                <w:sz w:val="21"/>
                <w:szCs w:val="21"/>
              </w:rPr>
              <w:t>小区内部配套完善</w:t>
            </w:r>
          </w:p>
        </w:tc>
        <w:tc>
          <w:tcPr>
            <w:tcW w:w="761" w:type="pct"/>
            <w:vAlign w:val="center"/>
          </w:tcPr>
          <w:p w14:paraId="395C889B">
            <w:pPr>
              <w:autoSpaceDE w:val="0"/>
              <w:autoSpaceDN w:val="0"/>
              <w:adjustRightInd w:val="0"/>
              <w:snapToGrid w:val="0"/>
              <w:jc w:val="center"/>
              <w:rPr>
                <w:sz w:val="21"/>
                <w:szCs w:val="21"/>
              </w:rPr>
            </w:pPr>
            <w:r>
              <w:rPr>
                <w:sz w:val="21"/>
                <w:szCs w:val="21"/>
              </w:rPr>
              <w:t>小区内部配套较完善</w:t>
            </w:r>
          </w:p>
        </w:tc>
        <w:tc>
          <w:tcPr>
            <w:tcW w:w="761" w:type="pct"/>
            <w:vAlign w:val="center"/>
          </w:tcPr>
          <w:p w14:paraId="4BB9C35A">
            <w:pPr>
              <w:autoSpaceDE w:val="0"/>
              <w:autoSpaceDN w:val="0"/>
              <w:adjustRightInd w:val="0"/>
              <w:snapToGrid w:val="0"/>
              <w:jc w:val="center"/>
              <w:rPr>
                <w:sz w:val="21"/>
                <w:szCs w:val="21"/>
              </w:rPr>
            </w:pPr>
            <w:r>
              <w:rPr>
                <w:sz w:val="21"/>
                <w:szCs w:val="21"/>
              </w:rPr>
              <w:t>小区内部配套一般</w:t>
            </w:r>
          </w:p>
        </w:tc>
        <w:tc>
          <w:tcPr>
            <w:tcW w:w="761" w:type="pct"/>
            <w:vAlign w:val="center"/>
          </w:tcPr>
          <w:p w14:paraId="7B1E0460">
            <w:pPr>
              <w:autoSpaceDE w:val="0"/>
              <w:autoSpaceDN w:val="0"/>
              <w:adjustRightInd w:val="0"/>
              <w:snapToGrid w:val="0"/>
              <w:jc w:val="center"/>
              <w:rPr>
                <w:sz w:val="21"/>
                <w:szCs w:val="21"/>
              </w:rPr>
            </w:pPr>
            <w:r>
              <w:rPr>
                <w:sz w:val="21"/>
                <w:szCs w:val="21"/>
              </w:rPr>
              <w:t>小区内部配套较差</w:t>
            </w:r>
          </w:p>
        </w:tc>
        <w:tc>
          <w:tcPr>
            <w:tcW w:w="761" w:type="pct"/>
            <w:vAlign w:val="center"/>
          </w:tcPr>
          <w:p w14:paraId="7A8063AA">
            <w:pPr>
              <w:autoSpaceDE w:val="0"/>
              <w:autoSpaceDN w:val="0"/>
              <w:adjustRightInd w:val="0"/>
              <w:snapToGrid w:val="0"/>
              <w:jc w:val="center"/>
              <w:rPr>
                <w:sz w:val="21"/>
                <w:szCs w:val="21"/>
              </w:rPr>
            </w:pPr>
            <w:r>
              <w:rPr>
                <w:sz w:val="21"/>
                <w:szCs w:val="21"/>
              </w:rPr>
              <w:t>小区内部配套差</w:t>
            </w:r>
          </w:p>
        </w:tc>
      </w:tr>
      <w:tr w14:paraId="708C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continue"/>
            <w:vAlign w:val="center"/>
          </w:tcPr>
          <w:p w14:paraId="67BA89A2">
            <w:pPr>
              <w:adjustRightInd w:val="0"/>
              <w:snapToGrid w:val="0"/>
              <w:jc w:val="center"/>
              <w:rPr>
                <w:b/>
                <w:sz w:val="21"/>
                <w:szCs w:val="21"/>
              </w:rPr>
            </w:pPr>
          </w:p>
        </w:tc>
        <w:tc>
          <w:tcPr>
            <w:tcW w:w="784" w:type="pct"/>
            <w:vAlign w:val="center"/>
          </w:tcPr>
          <w:p w14:paraId="5E8ED4FE">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0" w:type="pct"/>
            <w:vAlign w:val="center"/>
          </w:tcPr>
          <w:p w14:paraId="3D68091E">
            <w:pPr>
              <w:autoSpaceDE w:val="0"/>
              <w:autoSpaceDN w:val="0"/>
              <w:adjustRightInd w:val="0"/>
              <w:snapToGrid w:val="0"/>
              <w:jc w:val="center"/>
              <w:rPr>
                <w:sz w:val="21"/>
                <w:szCs w:val="21"/>
              </w:rPr>
            </w:pPr>
            <w:r>
              <w:rPr>
                <w:sz w:val="21"/>
                <w:szCs w:val="21"/>
              </w:rPr>
              <w:t>3.0</w:t>
            </w:r>
          </w:p>
        </w:tc>
        <w:tc>
          <w:tcPr>
            <w:tcW w:w="761" w:type="pct"/>
            <w:vAlign w:val="center"/>
          </w:tcPr>
          <w:p w14:paraId="57961EB3">
            <w:pPr>
              <w:autoSpaceDE w:val="0"/>
              <w:autoSpaceDN w:val="0"/>
              <w:adjustRightInd w:val="0"/>
              <w:snapToGrid w:val="0"/>
              <w:jc w:val="center"/>
              <w:rPr>
                <w:sz w:val="21"/>
                <w:szCs w:val="21"/>
              </w:rPr>
            </w:pPr>
            <w:r>
              <w:rPr>
                <w:sz w:val="21"/>
                <w:szCs w:val="21"/>
              </w:rPr>
              <w:t>1.5</w:t>
            </w:r>
          </w:p>
        </w:tc>
        <w:tc>
          <w:tcPr>
            <w:tcW w:w="761" w:type="pct"/>
            <w:vAlign w:val="center"/>
          </w:tcPr>
          <w:p w14:paraId="22ECC4D0">
            <w:pPr>
              <w:autoSpaceDE w:val="0"/>
              <w:autoSpaceDN w:val="0"/>
              <w:adjustRightInd w:val="0"/>
              <w:snapToGrid w:val="0"/>
              <w:jc w:val="center"/>
              <w:rPr>
                <w:sz w:val="21"/>
                <w:szCs w:val="21"/>
              </w:rPr>
            </w:pPr>
            <w:r>
              <w:rPr>
                <w:sz w:val="21"/>
                <w:szCs w:val="21"/>
              </w:rPr>
              <w:t>0</w:t>
            </w:r>
          </w:p>
        </w:tc>
        <w:tc>
          <w:tcPr>
            <w:tcW w:w="761" w:type="pct"/>
            <w:vAlign w:val="center"/>
          </w:tcPr>
          <w:p w14:paraId="431E16FC">
            <w:pPr>
              <w:autoSpaceDE w:val="0"/>
              <w:autoSpaceDN w:val="0"/>
              <w:adjustRightInd w:val="0"/>
              <w:snapToGrid w:val="0"/>
              <w:jc w:val="center"/>
              <w:rPr>
                <w:sz w:val="21"/>
                <w:szCs w:val="21"/>
              </w:rPr>
            </w:pPr>
            <w:r>
              <w:rPr>
                <w:sz w:val="21"/>
                <w:szCs w:val="21"/>
              </w:rPr>
              <w:t>-1.5</w:t>
            </w:r>
          </w:p>
        </w:tc>
        <w:tc>
          <w:tcPr>
            <w:tcW w:w="761" w:type="pct"/>
            <w:vAlign w:val="center"/>
          </w:tcPr>
          <w:p w14:paraId="7C084737">
            <w:pPr>
              <w:autoSpaceDE w:val="0"/>
              <w:autoSpaceDN w:val="0"/>
              <w:adjustRightInd w:val="0"/>
              <w:snapToGrid w:val="0"/>
              <w:jc w:val="center"/>
              <w:rPr>
                <w:sz w:val="21"/>
                <w:szCs w:val="21"/>
              </w:rPr>
            </w:pPr>
            <w:r>
              <w:rPr>
                <w:sz w:val="21"/>
                <w:szCs w:val="21"/>
              </w:rPr>
              <w:t>-3.0</w:t>
            </w:r>
          </w:p>
        </w:tc>
      </w:tr>
      <w:tr w14:paraId="7D8E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restart"/>
            <w:vAlign w:val="center"/>
          </w:tcPr>
          <w:p w14:paraId="0CE0EFED">
            <w:pPr>
              <w:adjustRightInd w:val="0"/>
              <w:snapToGrid w:val="0"/>
              <w:jc w:val="center"/>
              <w:rPr>
                <w:b/>
                <w:sz w:val="21"/>
                <w:szCs w:val="21"/>
              </w:rPr>
            </w:pPr>
            <w:r>
              <w:rPr>
                <w:rFonts w:hint="eastAsia"/>
                <w:b/>
                <w:sz w:val="21"/>
                <w:szCs w:val="21"/>
              </w:rPr>
              <w:t>宗地形状</w:t>
            </w:r>
          </w:p>
        </w:tc>
        <w:tc>
          <w:tcPr>
            <w:tcW w:w="784" w:type="pct"/>
            <w:vAlign w:val="center"/>
          </w:tcPr>
          <w:p w14:paraId="44871E74">
            <w:pPr>
              <w:autoSpaceDE w:val="0"/>
              <w:autoSpaceDN w:val="0"/>
              <w:adjustRightInd w:val="0"/>
              <w:snapToGrid w:val="0"/>
              <w:jc w:val="center"/>
              <w:rPr>
                <w:b/>
                <w:sz w:val="21"/>
                <w:szCs w:val="21"/>
              </w:rPr>
            </w:pPr>
            <w:r>
              <w:rPr>
                <w:rFonts w:hint="eastAsia"/>
                <w:b/>
                <w:sz w:val="21"/>
                <w:szCs w:val="21"/>
              </w:rPr>
              <w:t>指标说明</w:t>
            </w:r>
          </w:p>
        </w:tc>
        <w:tc>
          <w:tcPr>
            <w:tcW w:w="760" w:type="pct"/>
            <w:vAlign w:val="center"/>
          </w:tcPr>
          <w:p w14:paraId="1AEE0FAD">
            <w:pPr>
              <w:autoSpaceDE w:val="0"/>
              <w:autoSpaceDN w:val="0"/>
              <w:adjustRightInd w:val="0"/>
              <w:snapToGrid w:val="0"/>
              <w:jc w:val="center"/>
              <w:rPr>
                <w:sz w:val="21"/>
                <w:szCs w:val="21"/>
              </w:rPr>
            </w:pPr>
            <w:r>
              <w:rPr>
                <w:rFonts w:hint="eastAsia"/>
                <w:sz w:val="21"/>
                <w:szCs w:val="21"/>
              </w:rPr>
              <w:t>形状规则对土地利用极为有利</w:t>
            </w:r>
          </w:p>
        </w:tc>
        <w:tc>
          <w:tcPr>
            <w:tcW w:w="761" w:type="pct"/>
            <w:vAlign w:val="center"/>
          </w:tcPr>
          <w:p w14:paraId="620A880F">
            <w:pPr>
              <w:autoSpaceDE w:val="0"/>
              <w:autoSpaceDN w:val="0"/>
              <w:adjustRightInd w:val="0"/>
              <w:snapToGrid w:val="0"/>
              <w:jc w:val="center"/>
              <w:rPr>
                <w:sz w:val="21"/>
                <w:szCs w:val="21"/>
              </w:rPr>
            </w:pPr>
            <w:r>
              <w:rPr>
                <w:rFonts w:hint="eastAsia"/>
                <w:sz w:val="21"/>
                <w:szCs w:val="21"/>
              </w:rPr>
              <w:t>形状较规则，对土地利用较为有利</w:t>
            </w:r>
          </w:p>
        </w:tc>
        <w:tc>
          <w:tcPr>
            <w:tcW w:w="761" w:type="pct"/>
            <w:vAlign w:val="center"/>
          </w:tcPr>
          <w:p w14:paraId="71537AF8">
            <w:pPr>
              <w:adjustRightInd w:val="0"/>
              <w:snapToGrid w:val="0"/>
              <w:jc w:val="center"/>
              <w:rPr>
                <w:sz w:val="21"/>
                <w:szCs w:val="21"/>
              </w:rPr>
            </w:pPr>
            <w:r>
              <w:rPr>
                <w:rFonts w:hint="eastAsia"/>
                <w:sz w:val="21"/>
                <w:szCs w:val="21"/>
              </w:rPr>
              <w:t>形状基本规则，对土地利用无不良影响</w:t>
            </w:r>
          </w:p>
        </w:tc>
        <w:tc>
          <w:tcPr>
            <w:tcW w:w="761" w:type="pct"/>
            <w:vAlign w:val="center"/>
          </w:tcPr>
          <w:p w14:paraId="2A67E1F9">
            <w:pPr>
              <w:adjustRightInd w:val="0"/>
              <w:snapToGrid w:val="0"/>
              <w:jc w:val="center"/>
              <w:rPr>
                <w:sz w:val="21"/>
                <w:szCs w:val="21"/>
              </w:rPr>
            </w:pPr>
            <w:r>
              <w:rPr>
                <w:rFonts w:hint="eastAsia"/>
                <w:sz w:val="21"/>
                <w:szCs w:val="21"/>
              </w:rPr>
              <w:t>形状较不规则，对土地利用有一定影响</w:t>
            </w:r>
          </w:p>
        </w:tc>
        <w:tc>
          <w:tcPr>
            <w:tcW w:w="761" w:type="pct"/>
            <w:vAlign w:val="center"/>
          </w:tcPr>
          <w:p w14:paraId="0874B06D">
            <w:pPr>
              <w:adjustRightInd w:val="0"/>
              <w:snapToGrid w:val="0"/>
              <w:jc w:val="center"/>
              <w:rPr>
                <w:sz w:val="21"/>
                <w:szCs w:val="21"/>
              </w:rPr>
            </w:pPr>
            <w:r>
              <w:rPr>
                <w:rFonts w:hint="eastAsia"/>
                <w:sz w:val="21"/>
                <w:szCs w:val="21"/>
              </w:rPr>
              <w:t>形状不规则，对土地利用产生严重影响</w:t>
            </w:r>
          </w:p>
        </w:tc>
      </w:tr>
      <w:tr w14:paraId="086C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continue"/>
            <w:vAlign w:val="center"/>
          </w:tcPr>
          <w:p w14:paraId="05055E76">
            <w:pPr>
              <w:adjustRightInd w:val="0"/>
              <w:snapToGrid w:val="0"/>
              <w:jc w:val="center"/>
              <w:rPr>
                <w:b/>
                <w:sz w:val="21"/>
                <w:szCs w:val="21"/>
              </w:rPr>
            </w:pPr>
          </w:p>
        </w:tc>
        <w:tc>
          <w:tcPr>
            <w:tcW w:w="784" w:type="pct"/>
            <w:vAlign w:val="center"/>
          </w:tcPr>
          <w:p w14:paraId="139C30CC">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0" w:type="pct"/>
            <w:vAlign w:val="center"/>
          </w:tcPr>
          <w:p w14:paraId="46E0E992">
            <w:pPr>
              <w:adjustRightInd w:val="0"/>
              <w:snapToGrid w:val="0"/>
              <w:jc w:val="center"/>
              <w:rPr>
                <w:sz w:val="21"/>
                <w:szCs w:val="21"/>
              </w:rPr>
            </w:pPr>
            <w:r>
              <w:rPr>
                <w:sz w:val="21"/>
                <w:szCs w:val="21"/>
              </w:rPr>
              <w:t>3.0</w:t>
            </w:r>
          </w:p>
        </w:tc>
        <w:tc>
          <w:tcPr>
            <w:tcW w:w="761" w:type="pct"/>
            <w:vAlign w:val="center"/>
          </w:tcPr>
          <w:p w14:paraId="7CEBC542">
            <w:pPr>
              <w:adjustRightInd w:val="0"/>
              <w:snapToGrid w:val="0"/>
              <w:jc w:val="center"/>
              <w:rPr>
                <w:sz w:val="21"/>
                <w:szCs w:val="21"/>
              </w:rPr>
            </w:pPr>
            <w:r>
              <w:rPr>
                <w:sz w:val="21"/>
                <w:szCs w:val="21"/>
              </w:rPr>
              <w:t>1.5</w:t>
            </w:r>
          </w:p>
        </w:tc>
        <w:tc>
          <w:tcPr>
            <w:tcW w:w="761" w:type="pct"/>
            <w:vAlign w:val="center"/>
          </w:tcPr>
          <w:p w14:paraId="28FA3F25">
            <w:pPr>
              <w:adjustRightInd w:val="0"/>
              <w:snapToGrid w:val="0"/>
              <w:jc w:val="center"/>
              <w:rPr>
                <w:sz w:val="21"/>
                <w:szCs w:val="21"/>
              </w:rPr>
            </w:pPr>
            <w:r>
              <w:rPr>
                <w:sz w:val="21"/>
                <w:szCs w:val="21"/>
              </w:rPr>
              <w:t>0</w:t>
            </w:r>
          </w:p>
        </w:tc>
        <w:tc>
          <w:tcPr>
            <w:tcW w:w="761" w:type="pct"/>
            <w:vAlign w:val="center"/>
          </w:tcPr>
          <w:p w14:paraId="5656D8A5">
            <w:pPr>
              <w:adjustRightInd w:val="0"/>
              <w:snapToGrid w:val="0"/>
              <w:jc w:val="center"/>
              <w:rPr>
                <w:sz w:val="21"/>
                <w:szCs w:val="21"/>
              </w:rPr>
            </w:pPr>
            <w:r>
              <w:rPr>
                <w:sz w:val="21"/>
                <w:szCs w:val="21"/>
              </w:rPr>
              <w:t>-1.5</w:t>
            </w:r>
          </w:p>
        </w:tc>
        <w:tc>
          <w:tcPr>
            <w:tcW w:w="761" w:type="pct"/>
            <w:vAlign w:val="center"/>
          </w:tcPr>
          <w:p w14:paraId="7293371B">
            <w:pPr>
              <w:adjustRightInd w:val="0"/>
              <w:snapToGrid w:val="0"/>
              <w:jc w:val="center"/>
              <w:rPr>
                <w:sz w:val="21"/>
                <w:szCs w:val="21"/>
              </w:rPr>
            </w:pPr>
            <w:r>
              <w:rPr>
                <w:sz w:val="21"/>
                <w:szCs w:val="21"/>
              </w:rPr>
              <w:t>-3.0</w:t>
            </w:r>
          </w:p>
        </w:tc>
      </w:tr>
      <w:tr w14:paraId="217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restart"/>
            <w:vAlign w:val="center"/>
          </w:tcPr>
          <w:p w14:paraId="7A36BF7C">
            <w:pPr>
              <w:adjustRightInd w:val="0"/>
              <w:snapToGrid w:val="0"/>
              <w:jc w:val="center"/>
              <w:rPr>
                <w:b/>
                <w:sz w:val="21"/>
                <w:szCs w:val="21"/>
              </w:rPr>
            </w:pPr>
            <w:r>
              <w:rPr>
                <w:rFonts w:hint="eastAsia"/>
                <w:b/>
                <w:sz w:val="21"/>
                <w:szCs w:val="21"/>
              </w:rPr>
              <w:t>宗地大小</w:t>
            </w:r>
          </w:p>
        </w:tc>
        <w:tc>
          <w:tcPr>
            <w:tcW w:w="784" w:type="pct"/>
            <w:vAlign w:val="center"/>
          </w:tcPr>
          <w:p w14:paraId="494B58EB">
            <w:pPr>
              <w:adjustRightInd w:val="0"/>
              <w:snapToGrid w:val="0"/>
              <w:jc w:val="center"/>
              <w:rPr>
                <w:b/>
                <w:sz w:val="21"/>
                <w:szCs w:val="21"/>
              </w:rPr>
            </w:pPr>
            <w:r>
              <w:rPr>
                <w:rFonts w:hint="eastAsia"/>
                <w:b/>
                <w:sz w:val="21"/>
                <w:szCs w:val="21"/>
              </w:rPr>
              <w:t>指标说明</w:t>
            </w:r>
          </w:p>
        </w:tc>
        <w:tc>
          <w:tcPr>
            <w:tcW w:w="760" w:type="pct"/>
          </w:tcPr>
          <w:p w14:paraId="26092EC8">
            <w:pPr>
              <w:adjustRightInd w:val="0"/>
              <w:snapToGrid w:val="0"/>
              <w:jc w:val="center"/>
              <w:rPr>
                <w:sz w:val="21"/>
                <w:szCs w:val="21"/>
              </w:rPr>
            </w:pPr>
            <w:r>
              <w:rPr>
                <w:sz w:val="21"/>
                <w:szCs w:val="21"/>
              </w:rPr>
              <w:t>S≥50000㎡</w:t>
            </w:r>
          </w:p>
        </w:tc>
        <w:tc>
          <w:tcPr>
            <w:tcW w:w="761" w:type="pct"/>
          </w:tcPr>
          <w:p w14:paraId="4955F11C">
            <w:pPr>
              <w:adjustRightInd w:val="0"/>
              <w:snapToGrid w:val="0"/>
              <w:jc w:val="center"/>
              <w:rPr>
                <w:sz w:val="21"/>
                <w:szCs w:val="21"/>
              </w:rPr>
            </w:pPr>
            <w:r>
              <w:rPr>
                <w:sz w:val="21"/>
                <w:szCs w:val="21"/>
              </w:rPr>
              <w:t>20000㎡≤S＜50000㎡</w:t>
            </w:r>
          </w:p>
        </w:tc>
        <w:tc>
          <w:tcPr>
            <w:tcW w:w="761" w:type="pct"/>
          </w:tcPr>
          <w:p w14:paraId="550C59E9">
            <w:pPr>
              <w:adjustRightInd w:val="0"/>
              <w:snapToGrid w:val="0"/>
              <w:jc w:val="center"/>
              <w:rPr>
                <w:sz w:val="21"/>
                <w:szCs w:val="21"/>
              </w:rPr>
            </w:pPr>
            <w:r>
              <w:rPr>
                <w:sz w:val="21"/>
                <w:szCs w:val="21"/>
              </w:rPr>
              <w:t>10000㎡≤S＜20000㎡</w:t>
            </w:r>
          </w:p>
        </w:tc>
        <w:tc>
          <w:tcPr>
            <w:tcW w:w="761" w:type="pct"/>
          </w:tcPr>
          <w:p w14:paraId="158245F5">
            <w:pPr>
              <w:adjustRightInd w:val="0"/>
              <w:snapToGrid w:val="0"/>
              <w:jc w:val="center"/>
              <w:rPr>
                <w:sz w:val="21"/>
                <w:szCs w:val="21"/>
              </w:rPr>
            </w:pPr>
            <w:r>
              <w:rPr>
                <w:sz w:val="21"/>
                <w:szCs w:val="21"/>
              </w:rPr>
              <w:t>5000㎡≤S＜10000㎡</w:t>
            </w:r>
          </w:p>
        </w:tc>
        <w:tc>
          <w:tcPr>
            <w:tcW w:w="761" w:type="pct"/>
          </w:tcPr>
          <w:p w14:paraId="726BD0B4">
            <w:pPr>
              <w:adjustRightInd w:val="0"/>
              <w:snapToGrid w:val="0"/>
              <w:jc w:val="center"/>
              <w:rPr>
                <w:sz w:val="21"/>
                <w:szCs w:val="21"/>
              </w:rPr>
            </w:pPr>
            <w:r>
              <w:rPr>
                <w:sz w:val="21"/>
                <w:szCs w:val="21"/>
              </w:rPr>
              <w:t>S＜5000㎡</w:t>
            </w:r>
          </w:p>
        </w:tc>
      </w:tr>
      <w:tr w14:paraId="6A38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continue"/>
            <w:vAlign w:val="center"/>
          </w:tcPr>
          <w:p w14:paraId="7C93D4D1">
            <w:pPr>
              <w:adjustRightInd w:val="0"/>
              <w:snapToGrid w:val="0"/>
              <w:jc w:val="center"/>
              <w:rPr>
                <w:b/>
                <w:sz w:val="21"/>
                <w:szCs w:val="21"/>
              </w:rPr>
            </w:pPr>
          </w:p>
        </w:tc>
        <w:tc>
          <w:tcPr>
            <w:tcW w:w="784" w:type="pct"/>
            <w:vAlign w:val="center"/>
          </w:tcPr>
          <w:p w14:paraId="2C39A4E7">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0" w:type="pct"/>
            <w:vAlign w:val="center"/>
          </w:tcPr>
          <w:p w14:paraId="688FE620">
            <w:pPr>
              <w:autoSpaceDE w:val="0"/>
              <w:autoSpaceDN w:val="0"/>
              <w:adjustRightInd w:val="0"/>
              <w:snapToGrid w:val="0"/>
              <w:jc w:val="center"/>
              <w:rPr>
                <w:sz w:val="21"/>
                <w:szCs w:val="21"/>
              </w:rPr>
            </w:pPr>
            <w:r>
              <w:rPr>
                <w:sz w:val="21"/>
                <w:szCs w:val="21"/>
              </w:rPr>
              <w:t>2.0</w:t>
            </w:r>
          </w:p>
        </w:tc>
        <w:tc>
          <w:tcPr>
            <w:tcW w:w="761" w:type="pct"/>
            <w:vAlign w:val="center"/>
          </w:tcPr>
          <w:p w14:paraId="2EF3CAC7">
            <w:pPr>
              <w:autoSpaceDE w:val="0"/>
              <w:autoSpaceDN w:val="0"/>
              <w:adjustRightInd w:val="0"/>
              <w:snapToGrid w:val="0"/>
              <w:jc w:val="center"/>
              <w:rPr>
                <w:sz w:val="21"/>
                <w:szCs w:val="21"/>
              </w:rPr>
            </w:pPr>
            <w:r>
              <w:rPr>
                <w:sz w:val="21"/>
                <w:szCs w:val="21"/>
              </w:rPr>
              <w:t>1.0</w:t>
            </w:r>
          </w:p>
        </w:tc>
        <w:tc>
          <w:tcPr>
            <w:tcW w:w="761" w:type="pct"/>
            <w:vAlign w:val="center"/>
          </w:tcPr>
          <w:p w14:paraId="4D06072A">
            <w:pPr>
              <w:autoSpaceDE w:val="0"/>
              <w:autoSpaceDN w:val="0"/>
              <w:adjustRightInd w:val="0"/>
              <w:snapToGrid w:val="0"/>
              <w:jc w:val="center"/>
              <w:rPr>
                <w:sz w:val="21"/>
                <w:szCs w:val="21"/>
              </w:rPr>
            </w:pPr>
            <w:r>
              <w:rPr>
                <w:sz w:val="21"/>
                <w:szCs w:val="21"/>
              </w:rPr>
              <w:t>0</w:t>
            </w:r>
          </w:p>
        </w:tc>
        <w:tc>
          <w:tcPr>
            <w:tcW w:w="761" w:type="pct"/>
            <w:vAlign w:val="center"/>
          </w:tcPr>
          <w:p w14:paraId="3D35B9E7">
            <w:pPr>
              <w:autoSpaceDE w:val="0"/>
              <w:autoSpaceDN w:val="0"/>
              <w:adjustRightInd w:val="0"/>
              <w:snapToGrid w:val="0"/>
              <w:jc w:val="center"/>
              <w:rPr>
                <w:sz w:val="21"/>
                <w:szCs w:val="21"/>
              </w:rPr>
            </w:pPr>
            <w:r>
              <w:rPr>
                <w:sz w:val="21"/>
                <w:szCs w:val="21"/>
              </w:rPr>
              <w:t>-1.0</w:t>
            </w:r>
          </w:p>
        </w:tc>
        <w:tc>
          <w:tcPr>
            <w:tcW w:w="761" w:type="pct"/>
            <w:vAlign w:val="center"/>
          </w:tcPr>
          <w:p w14:paraId="222CF499">
            <w:pPr>
              <w:autoSpaceDE w:val="0"/>
              <w:autoSpaceDN w:val="0"/>
              <w:adjustRightInd w:val="0"/>
              <w:snapToGrid w:val="0"/>
              <w:jc w:val="center"/>
              <w:rPr>
                <w:sz w:val="21"/>
                <w:szCs w:val="21"/>
              </w:rPr>
            </w:pPr>
            <w:r>
              <w:rPr>
                <w:sz w:val="21"/>
                <w:szCs w:val="21"/>
              </w:rPr>
              <w:t>-2.0</w:t>
            </w:r>
          </w:p>
        </w:tc>
      </w:tr>
      <w:tr w14:paraId="3D93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restart"/>
            <w:vAlign w:val="center"/>
          </w:tcPr>
          <w:p w14:paraId="464CE8FA">
            <w:pPr>
              <w:adjustRightInd w:val="0"/>
              <w:snapToGrid w:val="0"/>
              <w:jc w:val="center"/>
              <w:rPr>
                <w:b/>
                <w:sz w:val="21"/>
                <w:szCs w:val="21"/>
              </w:rPr>
            </w:pPr>
            <w:r>
              <w:rPr>
                <w:rFonts w:hint="eastAsia"/>
                <w:b/>
                <w:sz w:val="21"/>
                <w:szCs w:val="21"/>
              </w:rPr>
              <w:t>宗地临路条件</w:t>
            </w:r>
          </w:p>
        </w:tc>
        <w:tc>
          <w:tcPr>
            <w:tcW w:w="784" w:type="pct"/>
            <w:vAlign w:val="center"/>
          </w:tcPr>
          <w:p w14:paraId="65D2BE30">
            <w:pPr>
              <w:autoSpaceDE w:val="0"/>
              <w:autoSpaceDN w:val="0"/>
              <w:adjustRightInd w:val="0"/>
              <w:snapToGrid w:val="0"/>
              <w:jc w:val="center"/>
              <w:rPr>
                <w:b/>
                <w:sz w:val="21"/>
                <w:szCs w:val="21"/>
              </w:rPr>
            </w:pPr>
            <w:r>
              <w:rPr>
                <w:rFonts w:hint="eastAsia"/>
                <w:b/>
                <w:sz w:val="21"/>
                <w:szCs w:val="21"/>
              </w:rPr>
              <w:t>指标说明</w:t>
            </w:r>
          </w:p>
        </w:tc>
        <w:tc>
          <w:tcPr>
            <w:tcW w:w="760" w:type="pct"/>
            <w:vAlign w:val="center"/>
          </w:tcPr>
          <w:p w14:paraId="72CEEECA">
            <w:pPr>
              <w:autoSpaceDE w:val="0"/>
              <w:autoSpaceDN w:val="0"/>
              <w:adjustRightInd w:val="0"/>
              <w:snapToGrid w:val="0"/>
              <w:jc w:val="center"/>
              <w:rPr>
                <w:sz w:val="21"/>
                <w:szCs w:val="21"/>
              </w:rPr>
            </w:pPr>
            <w:r>
              <w:rPr>
                <w:rFonts w:hint="eastAsia"/>
                <w:sz w:val="21"/>
                <w:szCs w:val="21"/>
              </w:rPr>
              <w:t>临生活型干道</w:t>
            </w:r>
          </w:p>
        </w:tc>
        <w:tc>
          <w:tcPr>
            <w:tcW w:w="761" w:type="pct"/>
            <w:vAlign w:val="center"/>
          </w:tcPr>
          <w:p w14:paraId="6A5E8E30">
            <w:pPr>
              <w:autoSpaceDE w:val="0"/>
              <w:autoSpaceDN w:val="0"/>
              <w:adjustRightInd w:val="0"/>
              <w:snapToGrid w:val="0"/>
              <w:jc w:val="center"/>
              <w:rPr>
                <w:sz w:val="21"/>
                <w:szCs w:val="21"/>
              </w:rPr>
            </w:pPr>
            <w:r>
              <w:rPr>
                <w:rFonts w:hint="eastAsia"/>
                <w:sz w:val="21"/>
                <w:szCs w:val="21"/>
              </w:rPr>
              <w:t>临混合型干道</w:t>
            </w:r>
          </w:p>
        </w:tc>
        <w:tc>
          <w:tcPr>
            <w:tcW w:w="761" w:type="pct"/>
            <w:vAlign w:val="center"/>
          </w:tcPr>
          <w:p w14:paraId="6C3973D1">
            <w:pPr>
              <w:autoSpaceDE w:val="0"/>
              <w:autoSpaceDN w:val="0"/>
              <w:adjustRightInd w:val="0"/>
              <w:snapToGrid w:val="0"/>
              <w:jc w:val="center"/>
              <w:rPr>
                <w:sz w:val="21"/>
                <w:szCs w:val="21"/>
              </w:rPr>
            </w:pPr>
            <w:r>
              <w:rPr>
                <w:rFonts w:hint="eastAsia"/>
                <w:sz w:val="21"/>
                <w:szCs w:val="21"/>
              </w:rPr>
              <w:t>临</w:t>
            </w:r>
            <w:r>
              <w:rPr>
                <w:sz w:val="21"/>
                <w:szCs w:val="21"/>
              </w:rPr>
              <w:t>8m</w:t>
            </w:r>
            <w:r>
              <w:rPr>
                <w:rFonts w:hint="eastAsia"/>
                <w:sz w:val="21"/>
                <w:szCs w:val="21"/>
              </w:rPr>
              <w:t>宽以上支路或交通型干道</w:t>
            </w:r>
          </w:p>
        </w:tc>
        <w:tc>
          <w:tcPr>
            <w:tcW w:w="761" w:type="pct"/>
            <w:vAlign w:val="center"/>
          </w:tcPr>
          <w:p w14:paraId="489F702B">
            <w:pPr>
              <w:autoSpaceDE w:val="0"/>
              <w:autoSpaceDN w:val="0"/>
              <w:adjustRightInd w:val="0"/>
              <w:snapToGrid w:val="0"/>
              <w:jc w:val="center"/>
              <w:rPr>
                <w:sz w:val="21"/>
                <w:szCs w:val="21"/>
              </w:rPr>
            </w:pPr>
            <w:r>
              <w:rPr>
                <w:rFonts w:hint="eastAsia"/>
                <w:sz w:val="21"/>
                <w:szCs w:val="21"/>
              </w:rPr>
              <w:t>临</w:t>
            </w:r>
            <w:r>
              <w:rPr>
                <w:sz w:val="21"/>
                <w:szCs w:val="21"/>
              </w:rPr>
              <w:t>8m</w:t>
            </w:r>
            <w:r>
              <w:rPr>
                <w:rFonts w:hint="eastAsia"/>
                <w:sz w:val="21"/>
                <w:szCs w:val="21"/>
              </w:rPr>
              <w:t>宽以下支路</w:t>
            </w:r>
          </w:p>
        </w:tc>
        <w:tc>
          <w:tcPr>
            <w:tcW w:w="761" w:type="pct"/>
            <w:vAlign w:val="center"/>
          </w:tcPr>
          <w:p w14:paraId="24AAA38F">
            <w:pPr>
              <w:autoSpaceDE w:val="0"/>
              <w:autoSpaceDN w:val="0"/>
              <w:adjustRightInd w:val="0"/>
              <w:snapToGrid w:val="0"/>
              <w:jc w:val="center"/>
              <w:rPr>
                <w:sz w:val="21"/>
                <w:szCs w:val="21"/>
              </w:rPr>
            </w:pPr>
            <w:r>
              <w:rPr>
                <w:rFonts w:hint="eastAsia"/>
                <w:sz w:val="21"/>
                <w:szCs w:val="21"/>
              </w:rPr>
              <w:t>不临路</w:t>
            </w:r>
          </w:p>
        </w:tc>
      </w:tr>
      <w:tr w14:paraId="1844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vMerge w:val="continue"/>
            <w:vAlign w:val="center"/>
          </w:tcPr>
          <w:p w14:paraId="5B6ED912">
            <w:pPr>
              <w:adjustRightInd w:val="0"/>
              <w:snapToGrid w:val="0"/>
              <w:jc w:val="center"/>
              <w:rPr>
                <w:b/>
                <w:sz w:val="21"/>
                <w:szCs w:val="21"/>
              </w:rPr>
            </w:pPr>
          </w:p>
        </w:tc>
        <w:tc>
          <w:tcPr>
            <w:tcW w:w="784" w:type="pct"/>
            <w:vAlign w:val="center"/>
          </w:tcPr>
          <w:p w14:paraId="67659F42">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760" w:type="pct"/>
            <w:vAlign w:val="center"/>
          </w:tcPr>
          <w:p w14:paraId="357B31E2">
            <w:pPr>
              <w:autoSpaceDE w:val="0"/>
              <w:autoSpaceDN w:val="0"/>
              <w:adjustRightInd w:val="0"/>
              <w:snapToGrid w:val="0"/>
              <w:jc w:val="center"/>
              <w:rPr>
                <w:sz w:val="21"/>
                <w:szCs w:val="21"/>
              </w:rPr>
            </w:pPr>
            <w:r>
              <w:rPr>
                <w:rFonts w:hint="eastAsia"/>
                <w:sz w:val="21"/>
                <w:szCs w:val="21"/>
              </w:rPr>
              <w:t>4.0</w:t>
            </w:r>
          </w:p>
        </w:tc>
        <w:tc>
          <w:tcPr>
            <w:tcW w:w="761" w:type="pct"/>
            <w:vAlign w:val="center"/>
          </w:tcPr>
          <w:p w14:paraId="12B17D15">
            <w:pPr>
              <w:autoSpaceDE w:val="0"/>
              <w:autoSpaceDN w:val="0"/>
              <w:adjustRightInd w:val="0"/>
              <w:snapToGrid w:val="0"/>
              <w:jc w:val="center"/>
              <w:rPr>
                <w:sz w:val="21"/>
                <w:szCs w:val="21"/>
              </w:rPr>
            </w:pPr>
            <w:r>
              <w:rPr>
                <w:rFonts w:hint="eastAsia"/>
                <w:sz w:val="21"/>
                <w:szCs w:val="21"/>
              </w:rPr>
              <w:t>2.0</w:t>
            </w:r>
          </w:p>
        </w:tc>
        <w:tc>
          <w:tcPr>
            <w:tcW w:w="761" w:type="pct"/>
            <w:vAlign w:val="center"/>
          </w:tcPr>
          <w:p w14:paraId="49EFB0FC">
            <w:pPr>
              <w:autoSpaceDE w:val="0"/>
              <w:autoSpaceDN w:val="0"/>
              <w:adjustRightInd w:val="0"/>
              <w:snapToGrid w:val="0"/>
              <w:jc w:val="center"/>
              <w:rPr>
                <w:sz w:val="21"/>
                <w:szCs w:val="21"/>
              </w:rPr>
            </w:pPr>
            <w:r>
              <w:rPr>
                <w:rFonts w:hint="eastAsia"/>
                <w:sz w:val="21"/>
                <w:szCs w:val="21"/>
              </w:rPr>
              <w:t>0</w:t>
            </w:r>
          </w:p>
        </w:tc>
        <w:tc>
          <w:tcPr>
            <w:tcW w:w="761" w:type="pct"/>
            <w:vAlign w:val="center"/>
          </w:tcPr>
          <w:p w14:paraId="6FB1F072">
            <w:pPr>
              <w:autoSpaceDE w:val="0"/>
              <w:autoSpaceDN w:val="0"/>
              <w:adjustRightInd w:val="0"/>
              <w:snapToGrid w:val="0"/>
              <w:jc w:val="center"/>
              <w:rPr>
                <w:sz w:val="21"/>
                <w:szCs w:val="21"/>
              </w:rPr>
            </w:pPr>
            <w:r>
              <w:rPr>
                <w:rFonts w:hint="eastAsia"/>
                <w:sz w:val="21"/>
                <w:szCs w:val="21"/>
              </w:rPr>
              <w:t>-2.0</w:t>
            </w:r>
          </w:p>
        </w:tc>
        <w:tc>
          <w:tcPr>
            <w:tcW w:w="761" w:type="pct"/>
            <w:vAlign w:val="center"/>
          </w:tcPr>
          <w:p w14:paraId="58952025">
            <w:pPr>
              <w:autoSpaceDE w:val="0"/>
              <w:autoSpaceDN w:val="0"/>
              <w:adjustRightInd w:val="0"/>
              <w:snapToGrid w:val="0"/>
              <w:jc w:val="center"/>
              <w:rPr>
                <w:sz w:val="21"/>
                <w:szCs w:val="21"/>
              </w:rPr>
            </w:pPr>
            <w:r>
              <w:rPr>
                <w:rFonts w:hint="eastAsia"/>
                <w:sz w:val="21"/>
                <w:szCs w:val="21"/>
              </w:rPr>
              <w:t>-4.0</w:t>
            </w:r>
          </w:p>
        </w:tc>
      </w:tr>
    </w:tbl>
    <w:p w14:paraId="1F165647">
      <w:pPr>
        <w:widowControl/>
        <w:jc w:val="left"/>
        <w:rPr>
          <w:b/>
          <w:kern w:val="0"/>
          <w:sz w:val="30"/>
          <w:szCs w:val="30"/>
        </w:rPr>
      </w:pPr>
      <w:r>
        <w:rPr>
          <w:b/>
          <w:sz w:val="30"/>
          <w:szCs w:val="30"/>
        </w:rPr>
        <w:br w:type="page"/>
      </w:r>
    </w:p>
    <w:p w14:paraId="19D852A1">
      <w:pPr>
        <w:pStyle w:val="30"/>
        <w:adjustRightInd w:val="0"/>
        <w:snapToGrid w:val="0"/>
        <w:spacing w:before="60" w:beforeLines="25" w:after="60" w:afterLines="25" w:line="300" w:lineRule="auto"/>
        <w:ind w:firstLine="562"/>
        <w:outlineLvl w:val="2"/>
        <w:rPr>
          <w:b/>
          <w:szCs w:val="28"/>
          <w:lang w:val="en-US"/>
        </w:rPr>
      </w:pPr>
      <w:r>
        <w:rPr>
          <w:rFonts w:hint="eastAsia"/>
          <w:b/>
          <w:szCs w:val="28"/>
          <w:lang w:val="en-US"/>
        </w:rPr>
        <w:t>3.工业用地标定地价修正体系</w:t>
      </w:r>
    </w:p>
    <w:p w14:paraId="0E24F85C">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（1）</w:t>
      </w:r>
      <w:r>
        <w:rPr>
          <w:b/>
          <w:sz w:val="28"/>
          <w:szCs w:val="28"/>
        </w:rPr>
        <w:t>区域因素修正系数编制</w:t>
      </w:r>
    </w:p>
    <w:p w14:paraId="3A366BDB">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rFonts w:hint="eastAsia"/>
          <w:b/>
          <w:bCs/>
          <w:spacing w:val="6"/>
          <w:kern w:val="28"/>
          <w:sz w:val="24"/>
          <w:szCs w:val="24"/>
        </w:rPr>
        <w:t>三</w:t>
      </w:r>
      <w:r>
        <w:rPr>
          <w:b/>
          <w:bCs/>
          <w:spacing w:val="6"/>
          <w:kern w:val="28"/>
          <w:sz w:val="24"/>
          <w:szCs w:val="24"/>
        </w:rPr>
        <w:t>级工业用地标定地价修正因素说明及系数对照表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49"/>
        <w:gridCol w:w="1251"/>
        <w:gridCol w:w="1456"/>
        <w:gridCol w:w="1297"/>
        <w:gridCol w:w="1337"/>
        <w:gridCol w:w="1337"/>
        <w:gridCol w:w="1333"/>
      </w:tblGrid>
      <w:tr w14:paraId="08D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3" w:type="pct"/>
            <w:shd w:val="clear" w:color="auto" w:fill="auto"/>
            <w:vAlign w:val="center"/>
          </w:tcPr>
          <w:p w14:paraId="469A47A9">
            <w:pPr>
              <w:adjustRightInd w:val="0"/>
              <w:snapToGrid w:val="0"/>
              <w:jc w:val="center"/>
              <w:rPr>
                <w:rFonts w:ascii="仿宋_GB2312" w:hAnsi="宋体" w:cs="宋体"/>
                <w:b/>
                <w:bCs/>
                <w:sz w:val="21"/>
                <w:szCs w:val="21"/>
              </w:rPr>
            </w:pPr>
            <w:r>
              <w:rPr>
                <w:rFonts w:hint="eastAsia" w:ascii="仿宋_GB2312" w:hAnsi="宋体" w:cs="宋体"/>
                <w:b/>
                <w:bCs/>
                <w:sz w:val="21"/>
                <w:szCs w:val="21"/>
              </w:rPr>
              <w:t>影响因素</w:t>
            </w:r>
          </w:p>
        </w:tc>
        <w:tc>
          <w:tcPr>
            <w:tcW w:w="426" w:type="pct"/>
            <w:vAlign w:val="center"/>
          </w:tcPr>
          <w:p w14:paraId="5AC8204C">
            <w:pPr>
              <w:adjustRightInd w:val="0"/>
              <w:snapToGrid w:val="0"/>
              <w:jc w:val="center"/>
              <w:rPr>
                <w:b/>
                <w:bCs/>
                <w:sz w:val="21"/>
                <w:szCs w:val="21"/>
              </w:rPr>
            </w:pPr>
            <w:r>
              <w:rPr>
                <w:rFonts w:hint="eastAsia" w:ascii="仿宋_GB2312" w:hAnsi="宋体" w:cs="宋体"/>
                <w:b/>
                <w:bCs/>
                <w:sz w:val="21"/>
                <w:szCs w:val="21"/>
              </w:rPr>
              <w:t>权重值</w:t>
            </w:r>
          </w:p>
        </w:tc>
        <w:tc>
          <w:tcPr>
            <w:tcW w:w="628" w:type="pct"/>
            <w:vAlign w:val="center"/>
          </w:tcPr>
          <w:p w14:paraId="451D55C7">
            <w:pPr>
              <w:adjustRightInd w:val="0"/>
              <w:snapToGrid w:val="0"/>
              <w:jc w:val="center"/>
              <w:rPr>
                <w:rFonts w:ascii="仿宋_GB2312" w:hAnsi="宋体" w:cs="宋体"/>
                <w:b/>
                <w:bCs/>
                <w:sz w:val="21"/>
                <w:szCs w:val="21"/>
              </w:rPr>
            </w:pPr>
            <w:r>
              <w:rPr>
                <w:rFonts w:hint="eastAsia"/>
                <w:b/>
                <w:bCs/>
                <w:sz w:val="21"/>
                <w:szCs w:val="21"/>
              </w:rPr>
              <w:t>指标标准</w:t>
            </w:r>
          </w:p>
        </w:tc>
        <w:tc>
          <w:tcPr>
            <w:tcW w:w="731" w:type="pct"/>
            <w:shd w:val="clear" w:color="auto" w:fill="auto"/>
            <w:vAlign w:val="center"/>
          </w:tcPr>
          <w:p w14:paraId="44A0215F">
            <w:pPr>
              <w:adjustRightInd w:val="0"/>
              <w:snapToGrid w:val="0"/>
              <w:jc w:val="center"/>
              <w:rPr>
                <w:rFonts w:ascii="仿宋_GB2312" w:hAnsi="宋体" w:cs="宋体"/>
                <w:b/>
                <w:bCs/>
                <w:sz w:val="21"/>
                <w:szCs w:val="21"/>
              </w:rPr>
            </w:pPr>
            <w:r>
              <w:rPr>
                <w:rFonts w:hint="eastAsia" w:ascii="仿宋_GB2312" w:hAnsi="宋体" w:cs="宋体"/>
                <w:b/>
                <w:bCs/>
                <w:sz w:val="21"/>
                <w:szCs w:val="21"/>
              </w:rPr>
              <w:t>优（</w:t>
            </w:r>
            <w:r>
              <w:rPr>
                <w:rFonts w:hint="eastAsia" w:ascii="仿宋_GB2312"/>
                <w:b/>
                <w:bCs/>
                <w:sz w:val="21"/>
                <w:szCs w:val="21"/>
              </w:rPr>
              <w:t>%</w:t>
            </w:r>
            <w:r>
              <w:rPr>
                <w:rFonts w:hint="eastAsia" w:ascii="仿宋_GB2312" w:hAnsi="宋体" w:cs="宋体"/>
                <w:b/>
                <w:bCs/>
                <w:sz w:val="21"/>
                <w:szCs w:val="21"/>
              </w:rPr>
              <w:t>）</w:t>
            </w:r>
          </w:p>
        </w:tc>
        <w:tc>
          <w:tcPr>
            <w:tcW w:w="651" w:type="pct"/>
            <w:shd w:val="clear" w:color="auto" w:fill="auto"/>
            <w:vAlign w:val="center"/>
          </w:tcPr>
          <w:p w14:paraId="42A2A909">
            <w:pPr>
              <w:adjustRightInd w:val="0"/>
              <w:snapToGrid w:val="0"/>
              <w:jc w:val="center"/>
              <w:rPr>
                <w:rFonts w:ascii="仿宋_GB2312" w:hAnsi="宋体" w:cs="宋体"/>
                <w:b/>
                <w:bCs/>
                <w:sz w:val="21"/>
                <w:szCs w:val="21"/>
              </w:rPr>
            </w:pPr>
            <w:r>
              <w:rPr>
                <w:rFonts w:hint="eastAsia" w:ascii="仿宋_GB2312" w:hAnsi="宋体" w:cs="宋体"/>
                <w:b/>
                <w:bCs/>
                <w:sz w:val="21"/>
                <w:szCs w:val="21"/>
              </w:rPr>
              <w:t>较优（</w:t>
            </w:r>
            <w:r>
              <w:rPr>
                <w:rFonts w:hint="eastAsia" w:ascii="仿宋_GB2312"/>
                <w:b/>
                <w:bCs/>
                <w:sz w:val="21"/>
                <w:szCs w:val="21"/>
              </w:rPr>
              <w:t>%</w:t>
            </w:r>
            <w:r>
              <w:rPr>
                <w:rFonts w:hint="eastAsia" w:ascii="仿宋_GB2312" w:hAnsi="宋体" w:cs="宋体"/>
                <w:b/>
                <w:bCs/>
                <w:sz w:val="21"/>
                <w:szCs w:val="21"/>
              </w:rPr>
              <w:t>）</w:t>
            </w:r>
          </w:p>
        </w:tc>
        <w:tc>
          <w:tcPr>
            <w:tcW w:w="671" w:type="pct"/>
            <w:shd w:val="clear" w:color="auto" w:fill="auto"/>
            <w:vAlign w:val="center"/>
          </w:tcPr>
          <w:p w14:paraId="77ABDF20">
            <w:pPr>
              <w:adjustRightInd w:val="0"/>
              <w:snapToGrid w:val="0"/>
              <w:jc w:val="center"/>
              <w:rPr>
                <w:rFonts w:ascii="仿宋_GB2312" w:hAnsi="宋体" w:cs="宋体"/>
                <w:b/>
                <w:bCs/>
                <w:sz w:val="21"/>
                <w:szCs w:val="21"/>
              </w:rPr>
            </w:pPr>
            <w:r>
              <w:rPr>
                <w:rFonts w:hint="eastAsia" w:ascii="仿宋_GB2312" w:hAnsi="宋体" w:cs="宋体"/>
                <w:b/>
                <w:bCs/>
                <w:sz w:val="21"/>
                <w:szCs w:val="21"/>
              </w:rPr>
              <w:t>一般（</w:t>
            </w:r>
            <w:r>
              <w:rPr>
                <w:rFonts w:hint="eastAsia" w:ascii="仿宋_GB2312"/>
                <w:b/>
                <w:bCs/>
                <w:sz w:val="21"/>
                <w:szCs w:val="21"/>
              </w:rPr>
              <w:t>%</w:t>
            </w:r>
            <w:r>
              <w:rPr>
                <w:rFonts w:hint="eastAsia" w:ascii="仿宋_GB2312" w:hAnsi="宋体" w:cs="宋体"/>
                <w:b/>
                <w:bCs/>
                <w:sz w:val="21"/>
                <w:szCs w:val="21"/>
              </w:rPr>
              <w:t>）</w:t>
            </w:r>
          </w:p>
        </w:tc>
        <w:tc>
          <w:tcPr>
            <w:tcW w:w="671" w:type="pct"/>
            <w:shd w:val="clear" w:color="auto" w:fill="auto"/>
            <w:vAlign w:val="center"/>
          </w:tcPr>
          <w:p w14:paraId="6D6A37AC">
            <w:pPr>
              <w:adjustRightInd w:val="0"/>
              <w:snapToGrid w:val="0"/>
              <w:jc w:val="center"/>
              <w:rPr>
                <w:rFonts w:ascii="仿宋_GB2312" w:hAnsi="宋体" w:cs="宋体"/>
                <w:b/>
                <w:bCs/>
                <w:sz w:val="21"/>
                <w:szCs w:val="21"/>
              </w:rPr>
            </w:pPr>
            <w:r>
              <w:rPr>
                <w:rFonts w:hint="eastAsia" w:ascii="仿宋_GB2312" w:hAnsi="宋体" w:cs="宋体"/>
                <w:b/>
                <w:bCs/>
                <w:sz w:val="21"/>
                <w:szCs w:val="21"/>
              </w:rPr>
              <w:t>较劣（</w:t>
            </w:r>
            <w:r>
              <w:rPr>
                <w:rFonts w:hint="eastAsia" w:ascii="仿宋_GB2312"/>
                <w:b/>
                <w:bCs/>
                <w:sz w:val="21"/>
                <w:szCs w:val="21"/>
              </w:rPr>
              <w:t>%</w:t>
            </w:r>
            <w:r>
              <w:rPr>
                <w:rFonts w:hint="eastAsia" w:ascii="仿宋_GB2312" w:hAnsi="宋体" w:cs="宋体"/>
                <w:b/>
                <w:bCs/>
                <w:sz w:val="21"/>
                <w:szCs w:val="21"/>
              </w:rPr>
              <w:t>）</w:t>
            </w:r>
          </w:p>
        </w:tc>
        <w:tc>
          <w:tcPr>
            <w:tcW w:w="669" w:type="pct"/>
            <w:shd w:val="clear" w:color="auto" w:fill="auto"/>
            <w:vAlign w:val="center"/>
          </w:tcPr>
          <w:p w14:paraId="0A2DF9F1">
            <w:pPr>
              <w:adjustRightInd w:val="0"/>
              <w:snapToGrid w:val="0"/>
              <w:jc w:val="center"/>
              <w:rPr>
                <w:rFonts w:ascii="仿宋_GB2312" w:hAnsi="宋体" w:cs="宋体"/>
                <w:b/>
                <w:bCs/>
                <w:sz w:val="21"/>
                <w:szCs w:val="21"/>
              </w:rPr>
            </w:pPr>
            <w:r>
              <w:rPr>
                <w:rFonts w:hint="eastAsia" w:ascii="仿宋_GB2312" w:hAnsi="宋体" w:cs="宋体"/>
                <w:b/>
                <w:bCs/>
                <w:sz w:val="21"/>
                <w:szCs w:val="21"/>
              </w:rPr>
              <w:t>劣（</w:t>
            </w:r>
            <w:r>
              <w:rPr>
                <w:rFonts w:hint="eastAsia" w:ascii="仿宋_GB2312"/>
                <w:b/>
                <w:bCs/>
                <w:sz w:val="21"/>
                <w:szCs w:val="21"/>
              </w:rPr>
              <w:t>%</w:t>
            </w:r>
            <w:r>
              <w:rPr>
                <w:rFonts w:hint="eastAsia" w:ascii="仿宋_GB2312" w:hAnsi="宋体" w:cs="宋体"/>
                <w:b/>
                <w:bCs/>
                <w:sz w:val="21"/>
                <w:szCs w:val="21"/>
              </w:rPr>
              <w:t>）</w:t>
            </w:r>
          </w:p>
        </w:tc>
      </w:tr>
      <w:tr w14:paraId="452A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3" w:type="pct"/>
            <w:vMerge w:val="restart"/>
            <w:shd w:val="clear" w:color="auto" w:fill="auto"/>
            <w:vAlign w:val="center"/>
          </w:tcPr>
          <w:p w14:paraId="748EE765">
            <w:pPr>
              <w:adjustRightInd w:val="0"/>
              <w:snapToGrid w:val="0"/>
              <w:jc w:val="center"/>
              <w:rPr>
                <w:rFonts w:ascii="仿宋_GB2312" w:hAnsi="宋体" w:cs="宋体"/>
                <w:sz w:val="21"/>
                <w:szCs w:val="21"/>
              </w:rPr>
            </w:pPr>
            <w:r>
              <w:rPr>
                <w:rFonts w:hint="eastAsia" w:ascii="仿宋_GB2312" w:hAnsi="宋体" w:cs="宋体"/>
                <w:sz w:val="21"/>
                <w:szCs w:val="21"/>
              </w:rPr>
              <w:t>道路通达度</w:t>
            </w:r>
          </w:p>
        </w:tc>
        <w:tc>
          <w:tcPr>
            <w:tcW w:w="426" w:type="pct"/>
            <w:vMerge w:val="restart"/>
            <w:vAlign w:val="center"/>
          </w:tcPr>
          <w:p w14:paraId="77B98C37">
            <w:pPr>
              <w:adjustRightInd w:val="0"/>
              <w:snapToGrid w:val="0"/>
              <w:jc w:val="center"/>
              <w:rPr>
                <w:b/>
                <w:sz w:val="21"/>
                <w:szCs w:val="21"/>
              </w:rPr>
            </w:pPr>
            <w:r>
              <w:rPr>
                <w:rFonts w:eastAsia="宋体"/>
                <w:sz w:val="21"/>
                <w:szCs w:val="21"/>
              </w:rPr>
              <w:t>51</w:t>
            </w:r>
            <w:r>
              <w:rPr>
                <w:rFonts w:hint="eastAsia" w:eastAsia="宋体"/>
                <w:sz w:val="21"/>
                <w:szCs w:val="21"/>
              </w:rPr>
              <w:t>.</w:t>
            </w:r>
            <w:r>
              <w:rPr>
                <w:rFonts w:eastAsia="宋体"/>
                <w:sz w:val="21"/>
                <w:szCs w:val="21"/>
              </w:rPr>
              <w:t>34</w:t>
            </w:r>
            <w:r>
              <w:rPr>
                <w:rFonts w:hint="eastAsia" w:eastAsia="宋体"/>
                <w:sz w:val="21"/>
                <w:szCs w:val="21"/>
              </w:rPr>
              <w:t>%</w:t>
            </w:r>
          </w:p>
        </w:tc>
        <w:tc>
          <w:tcPr>
            <w:tcW w:w="628" w:type="pct"/>
            <w:vAlign w:val="center"/>
          </w:tcPr>
          <w:p w14:paraId="09113D40">
            <w:pPr>
              <w:adjustRightInd w:val="0"/>
              <w:snapToGrid w:val="0"/>
              <w:jc w:val="center"/>
              <w:rPr>
                <w:rFonts w:ascii="仿宋_GB2312" w:hAnsi="宋体" w:cs="宋体"/>
                <w:sz w:val="21"/>
                <w:szCs w:val="21"/>
              </w:rPr>
            </w:pPr>
            <w:r>
              <w:rPr>
                <w:rFonts w:hint="eastAsia"/>
                <w:b/>
                <w:sz w:val="21"/>
                <w:szCs w:val="21"/>
              </w:rPr>
              <w:t>指标说明</w:t>
            </w:r>
          </w:p>
        </w:tc>
        <w:tc>
          <w:tcPr>
            <w:tcW w:w="731" w:type="pct"/>
            <w:shd w:val="clear" w:color="auto" w:fill="auto"/>
            <w:vAlign w:val="center"/>
          </w:tcPr>
          <w:p w14:paraId="2BB93FE3">
            <w:pPr>
              <w:adjustRightInd w:val="0"/>
              <w:snapToGrid w:val="0"/>
              <w:jc w:val="center"/>
              <w:rPr>
                <w:rFonts w:ascii="仿宋_GB2312" w:hAnsi="宋体" w:cs="宋体"/>
                <w:sz w:val="21"/>
                <w:szCs w:val="21"/>
              </w:rPr>
            </w:pPr>
            <w:r>
              <w:rPr>
                <w:rFonts w:hint="eastAsia" w:ascii="仿宋_GB2312" w:hAnsi="宋体" w:cs="宋体"/>
                <w:sz w:val="21"/>
                <w:szCs w:val="21"/>
              </w:rPr>
              <w:t>区域道路路网密集，通行便捷</w:t>
            </w:r>
          </w:p>
        </w:tc>
        <w:tc>
          <w:tcPr>
            <w:tcW w:w="651" w:type="pct"/>
            <w:shd w:val="clear" w:color="auto" w:fill="auto"/>
            <w:vAlign w:val="center"/>
          </w:tcPr>
          <w:p w14:paraId="13765C9C">
            <w:pPr>
              <w:adjustRightInd w:val="0"/>
              <w:snapToGrid w:val="0"/>
              <w:jc w:val="center"/>
              <w:rPr>
                <w:rFonts w:ascii="仿宋_GB2312" w:hAnsi="宋体" w:cs="宋体"/>
                <w:sz w:val="21"/>
                <w:szCs w:val="21"/>
              </w:rPr>
            </w:pPr>
            <w:r>
              <w:rPr>
                <w:rFonts w:hint="eastAsia" w:ascii="仿宋_GB2312" w:hAnsi="宋体" w:cs="宋体"/>
                <w:sz w:val="21"/>
                <w:szCs w:val="21"/>
              </w:rPr>
              <w:t>区域道路路网较密集，通行较便捷</w:t>
            </w:r>
          </w:p>
        </w:tc>
        <w:tc>
          <w:tcPr>
            <w:tcW w:w="671" w:type="pct"/>
            <w:shd w:val="clear" w:color="auto" w:fill="auto"/>
            <w:vAlign w:val="center"/>
          </w:tcPr>
          <w:p w14:paraId="326FB6C8">
            <w:pPr>
              <w:adjustRightInd w:val="0"/>
              <w:snapToGrid w:val="0"/>
              <w:jc w:val="center"/>
              <w:rPr>
                <w:rFonts w:ascii="仿宋_GB2312" w:hAnsi="宋体" w:cs="宋体"/>
                <w:sz w:val="21"/>
                <w:szCs w:val="21"/>
              </w:rPr>
            </w:pPr>
            <w:r>
              <w:rPr>
                <w:rFonts w:hint="eastAsia" w:ascii="仿宋_GB2312" w:hAnsi="宋体" w:cs="宋体"/>
                <w:sz w:val="21"/>
                <w:szCs w:val="21"/>
              </w:rPr>
              <w:t>区域道路路网一般，通行一般</w:t>
            </w:r>
          </w:p>
        </w:tc>
        <w:tc>
          <w:tcPr>
            <w:tcW w:w="671" w:type="pct"/>
            <w:shd w:val="clear" w:color="auto" w:fill="auto"/>
            <w:vAlign w:val="center"/>
          </w:tcPr>
          <w:p w14:paraId="4210D0EF">
            <w:pPr>
              <w:adjustRightInd w:val="0"/>
              <w:snapToGrid w:val="0"/>
              <w:jc w:val="center"/>
              <w:rPr>
                <w:rFonts w:ascii="仿宋_GB2312" w:hAnsi="宋体" w:cs="宋体"/>
                <w:sz w:val="21"/>
                <w:szCs w:val="21"/>
              </w:rPr>
            </w:pPr>
            <w:r>
              <w:rPr>
                <w:rFonts w:hint="eastAsia" w:ascii="仿宋_GB2312" w:hAnsi="宋体" w:cs="宋体"/>
                <w:sz w:val="21"/>
                <w:szCs w:val="21"/>
              </w:rPr>
              <w:t>区域道路路网较稀疏，通行较差</w:t>
            </w:r>
          </w:p>
        </w:tc>
        <w:tc>
          <w:tcPr>
            <w:tcW w:w="669" w:type="pct"/>
            <w:shd w:val="clear" w:color="auto" w:fill="auto"/>
            <w:noWrap/>
            <w:vAlign w:val="center"/>
          </w:tcPr>
          <w:p w14:paraId="3E00F41E">
            <w:pPr>
              <w:adjustRightInd w:val="0"/>
              <w:snapToGrid w:val="0"/>
              <w:jc w:val="center"/>
              <w:rPr>
                <w:rFonts w:ascii="仿宋_GB2312" w:hAnsi="宋体" w:cs="宋体"/>
                <w:sz w:val="21"/>
                <w:szCs w:val="21"/>
              </w:rPr>
            </w:pPr>
            <w:r>
              <w:rPr>
                <w:rFonts w:hint="eastAsia" w:ascii="仿宋_GB2312" w:hAnsi="宋体" w:cs="宋体"/>
                <w:sz w:val="21"/>
                <w:szCs w:val="21"/>
              </w:rPr>
              <w:t>区域道路路网稀疏，通行差</w:t>
            </w:r>
          </w:p>
        </w:tc>
      </w:tr>
      <w:tr w14:paraId="7DB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3" w:type="pct"/>
            <w:vMerge w:val="continue"/>
            <w:shd w:val="clear" w:color="auto" w:fill="auto"/>
            <w:vAlign w:val="center"/>
          </w:tcPr>
          <w:p w14:paraId="7E0FB2AA">
            <w:pPr>
              <w:adjustRightInd w:val="0"/>
              <w:snapToGrid w:val="0"/>
              <w:jc w:val="center"/>
              <w:rPr>
                <w:rFonts w:ascii="仿宋_GB2312" w:hAnsi="宋体" w:cs="宋体"/>
                <w:sz w:val="21"/>
                <w:szCs w:val="21"/>
              </w:rPr>
            </w:pPr>
          </w:p>
        </w:tc>
        <w:tc>
          <w:tcPr>
            <w:tcW w:w="426" w:type="pct"/>
            <w:vMerge w:val="continue"/>
            <w:vAlign w:val="center"/>
          </w:tcPr>
          <w:p w14:paraId="72C53801">
            <w:pPr>
              <w:adjustRightInd w:val="0"/>
              <w:snapToGrid w:val="0"/>
              <w:jc w:val="center"/>
              <w:rPr>
                <w:b/>
                <w:sz w:val="21"/>
                <w:szCs w:val="21"/>
              </w:rPr>
            </w:pPr>
          </w:p>
        </w:tc>
        <w:tc>
          <w:tcPr>
            <w:tcW w:w="628" w:type="pct"/>
            <w:vAlign w:val="center"/>
          </w:tcPr>
          <w:p w14:paraId="4A3768E2">
            <w:pPr>
              <w:adjustRightInd w:val="0"/>
              <w:snapToGrid w:val="0"/>
              <w:jc w:val="center"/>
              <w:rPr>
                <w:rFonts w:ascii="仿宋_GB2312" w:hAnsi="宋体" w:cs="宋体"/>
                <w:sz w:val="21"/>
                <w:szCs w:val="21"/>
              </w:rPr>
            </w:pPr>
            <w:r>
              <w:rPr>
                <w:rFonts w:hint="eastAsia"/>
                <w:b/>
                <w:sz w:val="21"/>
                <w:szCs w:val="21"/>
              </w:rPr>
              <w:t>修正系数（</w:t>
            </w:r>
            <w:r>
              <w:rPr>
                <w:b/>
                <w:sz w:val="21"/>
                <w:szCs w:val="21"/>
              </w:rPr>
              <w:t>%</w:t>
            </w:r>
            <w:r>
              <w:rPr>
                <w:rFonts w:hint="eastAsia"/>
                <w:b/>
                <w:sz w:val="21"/>
                <w:szCs w:val="21"/>
              </w:rPr>
              <w:t>）</w:t>
            </w:r>
          </w:p>
        </w:tc>
        <w:tc>
          <w:tcPr>
            <w:tcW w:w="731" w:type="pct"/>
            <w:shd w:val="clear" w:color="auto" w:fill="auto"/>
            <w:vAlign w:val="center"/>
          </w:tcPr>
          <w:p w14:paraId="46793314">
            <w:pPr>
              <w:adjustRightInd w:val="0"/>
              <w:snapToGrid w:val="0"/>
              <w:jc w:val="center"/>
              <w:rPr>
                <w:rFonts w:ascii="仿宋_GB2312" w:hAnsi="宋体" w:cs="宋体"/>
                <w:sz w:val="21"/>
                <w:szCs w:val="21"/>
              </w:rPr>
            </w:pPr>
            <w:r>
              <w:rPr>
                <w:rFonts w:eastAsia="宋体"/>
                <w:sz w:val="21"/>
                <w:szCs w:val="21"/>
              </w:rPr>
              <w:t>1.6</w:t>
            </w:r>
            <w:r>
              <w:rPr>
                <w:rFonts w:hint="eastAsia" w:eastAsia="宋体"/>
                <w:sz w:val="21"/>
                <w:szCs w:val="21"/>
              </w:rPr>
              <w:t>0</w:t>
            </w:r>
          </w:p>
        </w:tc>
        <w:tc>
          <w:tcPr>
            <w:tcW w:w="651" w:type="pct"/>
            <w:shd w:val="clear" w:color="auto" w:fill="auto"/>
            <w:vAlign w:val="center"/>
          </w:tcPr>
          <w:p w14:paraId="212861F1">
            <w:pPr>
              <w:adjustRightInd w:val="0"/>
              <w:snapToGrid w:val="0"/>
              <w:jc w:val="center"/>
              <w:rPr>
                <w:rFonts w:ascii="仿宋_GB2312" w:hAnsi="宋体" w:cs="宋体"/>
                <w:sz w:val="21"/>
                <w:szCs w:val="21"/>
              </w:rPr>
            </w:pPr>
            <w:r>
              <w:rPr>
                <w:rFonts w:eastAsia="宋体"/>
                <w:sz w:val="21"/>
                <w:szCs w:val="21"/>
              </w:rPr>
              <w:t>0.8</w:t>
            </w:r>
          </w:p>
        </w:tc>
        <w:tc>
          <w:tcPr>
            <w:tcW w:w="671" w:type="pct"/>
            <w:shd w:val="clear" w:color="auto" w:fill="auto"/>
            <w:vAlign w:val="center"/>
          </w:tcPr>
          <w:p w14:paraId="6A357C9B">
            <w:pPr>
              <w:adjustRightInd w:val="0"/>
              <w:snapToGrid w:val="0"/>
              <w:jc w:val="center"/>
              <w:rPr>
                <w:rFonts w:ascii="仿宋_GB2312" w:hAnsi="宋体" w:cs="宋体"/>
                <w:sz w:val="21"/>
                <w:szCs w:val="21"/>
              </w:rPr>
            </w:pPr>
            <w:r>
              <w:rPr>
                <w:rFonts w:eastAsia="宋体"/>
                <w:sz w:val="21"/>
                <w:szCs w:val="21"/>
              </w:rPr>
              <w:t>0</w:t>
            </w:r>
          </w:p>
        </w:tc>
        <w:tc>
          <w:tcPr>
            <w:tcW w:w="671" w:type="pct"/>
            <w:shd w:val="clear" w:color="auto" w:fill="auto"/>
            <w:vAlign w:val="center"/>
          </w:tcPr>
          <w:p w14:paraId="0DDF9B8A">
            <w:pPr>
              <w:adjustRightInd w:val="0"/>
              <w:snapToGrid w:val="0"/>
              <w:jc w:val="center"/>
              <w:rPr>
                <w:rFonts w:ascii="仿宋_GB2312" w:hAnsi="宋体" w:cs="宋体"/>
                <w:sz w:val="21"/>
                <w:szCs w:val="21"/>
              </w:rPr>
            </w:pPr>
            <w:r>
              <w:rPr>
                <w:rFonts w:eastAsia="宋体"/>
                <w:sz w:val="21"/>
                <w:szCs w:val="21"/>
              </w:rPr>
              <w:t>-0.72</w:t>
            </w:r>
          </w:p>
        </w:tc>
        <w:tc>
          <w:tcPr>
            <w:tcW w:w="669" w:type="pct"/>
            <w:shd w:val="clear" w:color="auto" w:fill="auto"/>
            <w:noWrap/>
            <w:vAlign w:val="center"/>
          </w:tcPr>
          <w:p w14:paraId="180B78A1">
            <w:pPr>
              <w:adjustRightInd w:val="0"/>
              <w:snapToGrid w:val="0"/>
              <w:jc w:val="center"/>
              <w:rPr>
                <w:rFonts w:ascii="仿宋_GB2312" w:hAnsi="宋体" w:cs="宋体"/>
                <w:sz w:val="21"/>
                <w:szCs w:val="21"/>
              </w:rPr>
            </w:pPr>
            <w:r>
              <w:rPr>
                <w:rFonts w:eastAsia="宋体"/>
                <w:sz w:val="21"/>
                <w:szCs w:val="21"/>
              </w:rPr>
              <w:t>-1.6</w:t>
            </w:r>
            <w:r>
              <w:rPr>
                <w:rFonts w:hint="eastAsia" w:eastAsia="宋体"/>
                <w:sz w:val="21"/>
                <w:szCs w:val="21"/>
              </w:rPr>
              <w:t>0</w:t>
            </w:r>
          </w:p>
        </w:tc>
      </w:tr>
      <w:tr w14:paraId="32BC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3" w:type="pct"/>
            <w:vMerge w:val="restart"/>
            <w:shd w:val="clear" w:color="auto" w:fill="auto"/>
            <w:vAlign w:val="center"/>
          </w:tcPr>
          <w:p w14:paraId="5F0F861B">
            <w:pPr>
              <w:adjustRightInd w:val="0"/>
              <w:snapToGrid w:val="0"/>
              <w:jc w:val="center"/>
              <w:rPr>
                <w:rFonts w:ascii="仿宋_GB2312" w:hAnsi="宋体" w:cs="宋体"/>
                <w:sz w:val="21"/>
                <w:szCs w:val="21"/>
              </w:rPr>
            </w:pPr>
            <w:r>
              <w:rPr>
                <w:rFonts w:hint="eastAsia" w:ascii="仿宋_GB2312" w:hAnsi="宋体" w:cs="宋体"/>
                <w:sz w:val="21"/>
                <w:szCs w:val="21"/>
              </w:rPr>
              <w:t>产业集聚影响度</w:t>
            </w:r>
          </w:p>
        </w:tc>
        <w:tc>
          <w:tcPr>
            <w:tcW w:w="426" w:type="pct"/>
            <w:vMerge w:val="restart"/>
            <w:vAlign w:val="center"/>
          </w:tcPr>
          <w:p w14:paraId="1A53422D">
            <w:pPr>
              <w:adjustRightInd w:val="0"/>
              <w:snapToGrid w:val="0"/>
              <w:jc w:val="center"/>
              <w:rPr>
                <w:b/>
                <w:sz w:val="21"/>
                <w:szCs w:val="21"/>
              </w:rPr>
            </w:pPr>
            <w:r>
              <w:rPr>
                <w:rFonts w:eastAsia="宋体"/>
                <w:sz w:val="21"/>
                <w:szCs w:val="21"/>
              </w:rPr>
              <w:t>48</w:t>
            </w:r>
            <w:r>
              <w:rPr>
                <w:rFonts w:hint="eastAsia" w:eastAsia="宋体"/>
                <w:sz w:val="21"/>
                <w:szCs w:val="21"/>
              </w:rPr>
              <w:t>.</w:t>
            </w:r>
            <w:r>
              <w:rPr>
                <w:rFonts w:eastAsia="宋体"/>
                <w:sz w:val="21"/>
                <w:szCs w:val="21"/>
              </w:rPr>
              <w:t>66</w:t>
            </w:r>
            <w:r>
              <w:rPr>
                <w:rFonts w:hint="eastAsia" w:eastAsia="宋体"/>
                <w:sz w:val="21"/>
                <w:szCs w:val="21"/>
              </w:rPr>
              <w:t>%</w:t>
            </w:r>
          </w:p>
        </w:tc>
        <w:tc>
          <w:tcPr>
            <w:tcW w:w="628" w:type="pct"/>
            <w:vAlign w:val="center"/>
          </w:tcPr>
          <w:p w14:paraId="7E7DFB30">
            <w:pPr>
              <w:adjustRightInd w:val="0"/>
              <w:snapToGrid w:val="0"/>
              <w:jc w:val="center"/>
              <w:rPr>
                <w:rFonts w:ascii="仿宋_GB2312" w:hAnsi="宋体" w:cs="宋体"/>
                <w:sz w:val="21"/>
                <w:szCs w:val="21"/>
              </w:rPr>
            </w:pPr>
            <w:r>
              <w:rPr>
                <w:rFonts w:hint="eastAsia"/>
                <w:b/>
                <w:sz w:val="21"/>
                <w:szCs w:val="21"/>
              </w:rPr>
              <w:t>指标说明</w:t>
            </w:r>
          </w:p>
        </w:tc>
        <w:tc>
          <w:tcPr>
            <w:tcW w:w="731" w:type="pct"/>
            <w:shd w:val="clear" w:color="auto" w:fill="auto"/>
            <w:vAlign w:val="center"/>
          </w:tcPr>
          <w:p w14:paraId="4AAC39E9">
            <w:pPr>
              <w:adjustRightInd w:val="0"/>
              <w:snapToGrid w:val="0"/>
              <w:jc w:val="center"/>
              <w:rPr>
                <w:rFonts w:ascii="仿宋_GB2312" w:hAnsi="宋体" w:cs="宋体"/>
                <w:sz w:val="21"/>
                <w:szCs w:val="21"/>
              </w:rPr>
            </w:pPr>
            <w:r>
              <w:rPr>
                <w:rFonts w:hint="eastAsia" w:ascii="仿宋_GB2312" w:hAnsi="宋体" w:cs="宋体"/>
                <w:sz w:val="21"/>
                <w:szCs w:val="21"/>
              </w:rPr>
              <w:t>集聚度高，有规模工业区分布</w:t>
            </w:r>
          </w:p>
        </w:tc>
        <w:tc>
          <w:tcPr>
            <w:tcW w:w="651" w:type="pct"/>
            <w:shd w:val="clear" w:color="auto" w:fill="auto"/>
            <w:vAlign w:val="center"/>
          </w:tcPr>
          <w:p w14:paraId="43D11496">
            <w:pPr>
              <w:adjustRightInd w:val="0"/>
              <w:snapToGrid w:val="0"/>
              <w:jc w:val="center"/>
              <w:rPr>
                <w:rFonts w:ascii="仿宋_GB2312" w:hAnsi="宋体" w:cs="宋体"/>
                <w:sz w:val="21"/>
                <w:szCs w:val="21"/>
              </w:rPr>
            </w:pPr>
            <w:r>
              <w:rPr>
                <w:rFonts w:hint="eastAsia" w:ascii="仿宋_GB2312" w:hAnsi="宋体" w:cs="宋体"/>
                <w:sz w:val="21"/>
                <w:szCs w:val="21"/>
              </w:rPr>
              <w:t>集聚度较高，有小规模工业分布</w:t>
            </w:r>
          </w:p>
        </w:tc>
        <w:tc>
          <w:tcPr>
            <w:tcW w:w="671" w:type="pct"/>
            <w:shd w:val="clear" w:color="auto" w:fill="auto"/>
            <w:vAlign w:val="center"/>
          </w:tcPr>
          <w:p w14:paraId="45B7AB04">
            <w:pPr>
              <w:adjustRightInd w:val="0"/>
              <w:snapToGrid w:val="0"/>
              <w:jc w:val="center"/>
              <w:rPr>
                <w:rFonts w:ascii="仿宋_GB2312" w:hAnsi="宋体" w:cs="宋体"/>
                <w:sz w:val="21"/>
                <w:szCs w:val="21"/>
              </w:rPr>
            </w:pPr>
            <w:r>
              <w:rPr>
                <w:rFonts w:hint="eastAsia" w:ascii="仿宋_GB2312" w:hAnsi="宋体" w:cs="宋体"/>
                <w:sz w:val="21"/>
                <w:szCs w:val="21"/>
              </w:rPr>
              <w:t>集聚度一般</w:t>
            </w:r>
          </w:p>
        </w:tc>
        <w:tc>
          <w:tcPr>
            <w:tcW w:w="671" w:type="pct"/>
            <w:shd w:val="clear" w:color="auto" w:fill="auto"/>
            <w:vAlign w:val="center"/>
          </w:tcPr>
          <w:p w14:paraId="7BB0A2D0">
            <w:pPr>
              <w:adjustRightInd w:val="0"/>
              <w:snapToGrid w:val="0"/>
              <w:jc w:val="center"/>
              <w:rPr>
                <w:rFonts w:ascii="仿宋_GB2312" w:hAnsi="宋体" w:cs="宋体"/>
                <w:sz w:val="21"/>
                <w:szCs w:val="21"/>
              </w:rPr>
            </w:pPr>
            <w:r>
              <w:rPr>
                <w:rFonts w:hint="eastAsia" w:ascii="仿宋_GB2312" w:hAnsi="宋体" w:cs="宋体"/>
                <w:sz w:val="21"/>
                <w:szCs w:val="21"/>
              </w:rPr>
              <w:t>集聚度较差，零星工业分布</w:t>
            </w:r>
          </w:p>
        </w:tc>
        <w:tc>
          <w:tcPr>
            <w:tcW w:w="669" w:type="pct"/>
            <w:shd w:val="clear" w:color="auto" w:fill="auto"/>
            <w:vAlign w:val="center"/>
          </w:tcPr>
          <w:p w14:paraId="5CD9C05E">
            <w:pPr>
              <w:adjustRightInd w:val="0"/>
              <w:snapToGrid w:val="0"/>
              <w:jc w:val="center"/>
              <w:rPr>
                <w:rFonts w:ascii="仿宋_GB2312" w:hAnsi="宋体" w:cs="宋体"/>
                <w:sz w:val="21"/>
                <w:szCs w:val="21"/>
              </w:rPr>
            </w:pPr>
            <w:r>
              <w:rPr>
                <w:rFonts w:hint="eastAsia" w:ascii="仿宋_GB2312" w:hAnsi="宋体" w:cs="宋体"/>
                <w:sz w:val="21"/>
                <w:szCs w:val="21"/>
              </w:rPr>
              <w:t>集聚度差，无工业分布</w:t>
            </w:r>
          </w:p>
        </w:tc>
      </w:tr>
      <w:tr w14:paraId="08B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3" w:type="pct"/>
            <w:vMerge w:val="continue"/>
            <w:shd w:val="clear" w:color="auto" w:fill="auto"/>
            <w:vAlign w:val="center"/>
          </w:tcPr>
          <w:p w14:paraId="7B4B05E6">
            <w:pPr>
              <w:adjustRightInd w:val="0"/>
              <w:snapToGrid w:val="0"/>
              <w:jc w:val="center"/>
              <w:rPr>
                <w:rFonts w:ascii="仿宋_GB2312" w:hAnsi="宋体" w:cs="宋体"/>
                <w:sz w:val="21"/>
                <w:szCs w:val="21"/>
              </w:rPr>
            </w:pPr>
          </w:p>
        </w:tc>
        <w:tc>
          <w:tcPr>
            <w:tcW w:w="426" w:type="pct"/>
            <w:vMerge w:val="continue"/>
            <w:vAlign w:val="center"/>
          </w:tcPr>
          <w:p w14:paraId="4179FCBC">
            <w:pPr>
              <w:adjustRightInd w:val="0"/>
              <w:snapToGrid w:val="0"/>
              <w:jc w:val="center"/>
              <w:rPr>
                <w:b/>
                <w:sz w:val="21"/>
                <w:szCs w:val="21"/>
              </w:rPr>
            </w:pPr>
          </w:p>
        </w:tc>
        <w:tc>
          <w:tcPr>
            <w:tcW w:w="628" w:type="pct"/>
            <w:vAlign w:val="center"/>
          </w:tcPr>
          <w:p w14:paraId="17E97CAA">
            <w:pPr>
              <w:adjustRightInd w:val="0"/>
              <w:snapToGrid w:val="0"/>
              <w:jc w:val="center"/>
              <w:rPr>
                <w:rFonts w:ascii="仿宋_GB2312" w:hAnsi="宋体" w:cs="宋体"/>
                <w:sz w:val="21"/>
                <w:szCs w:val="21"/>
              </w:rPr>
            </w:pPr>
            <w:r>
              <w:rPr>
                <w:rFonts w:hint="eastAsia"/>
                <w:b/>
                <w:sz w:val="21"/>
                <w:szCs w:val="21"/>
              </w:rPr>
              <w:t>修正系数（</w:t>
            </w:r>
            <w:r>
              <w:rPr>
                <w:b/>
                <w:sz w:val="21"/>
                <w:szCs w:val="21"/>
              </w:rPr>
              <w:t>%</w:t>
            </w:r>
            <w:r>
              <w:rPr>
                <w:rFonts w:hint="eastAsia"/>
                <w:b/>
                <w:sz w:val="21"/>
                <w:szCs w:val="21"/>
              </w:rPr>
              <w:t>）</w:t>
            </w:r>
          </w:p>
        </w:tc>
        <w:tc>
          <w:tcPr>
            <w:tcW w:w="731" w:type="pct"/>
            <w:shd w:val="clear" w:color="auto" w:fill="auto"/>
            <w:vAlign w:val="center"/>
          </w:tcPr>
          <w:p w14:paraId="22C8A332">
            <w:pPr>
              <w:adjustRightInd w:val="0"/>
              <w:snapToGrid w:val="0"/>
              <w:jc w:val="center"/>
              <w:rPr>
                <w:rFonts w:ascii="仿宋_GB2312" w:hAnsi="宋体" w:cs="宋体"/>
                <w:sz w:val="21"/>
                <w:szCs w:val="21"/>
              </w:rPr>
            </w:pPr>
            <w:r>
              <w:rPr>
                <w:rFonts w:eastAsia="宋体"/>
                <w:sz w:val="21"/>
                <w:szCs w:val="21"/>
              </w:rPr>
              <w:t>1.52</w:t>
            </w:r>
          </w:p>
        </w:tc>
        <w:tc>
          <w:tcPr>
            <w:tcW w:w="651" w:type="pct"/>
            <w:shd w:val="clear" w:color="auto" w:fill="auto"/>
            <w:vAlign w:val="center"/>
          </w:tcPr>
          <w:p w14:paraId="11BDA843">
            <w:pPr>
              <w:adjustRightInd w:val="0"/>
              <w:snapToGrid w:val="0"/>
              <w:jc w:val="center"/>
              <w:rPr>
                <w:rFonts w:ascii="仿宋_GB2312" w:hAnsi="宋体" w:cs="宋体"/>
                <w:sz w:val="21"/>
                <w:szCs w:val="21"/>
              </w:rPr>
            </w:pPr>
            <w:r>
              <w:rPr>
                <w:rFonts w:eastAsia="宋体"/>
                <w:sz w:val="21"/>
                <w:szCs w:val="21"/>
              </w:rPr>
              <w:t>0.76</w:t>
            </w:r>
          </w:p>
        </w:tc>
        <w:tc>
          <w:tcPr>
            <w:tcW w:w="671" w:type="pct"/>
            <w:shd w:val="clear" w:color="auto" w:fill="auto"/>
            <w:vAlign w:val="center"/>
          </w:tcPr>
          <w:p w14:paraId="270FEAA4">
            <w:pPr>
              <w:adjustRightInd w:val="0"/>
              <w:snapToGrid w:val="0"/>
              <w:jc w:val="center"/>
              <w:rPr>
                <w:rFonts w:ascii="仿宋_GB2312" w:hAnsi="宋体" w:cs="宋体"/>
                <w:sz w:val="21"/>
                <w:szCs w:val="21"/>
              </w:rPr>
            </w:pPr>
            <w:r>
              <w:rPr>
                <w:rFonts w:eastAsia="宋体"/>
                <w:sz w:val="21"/>
                <w:szCs w:val="21"/>
              </w:rPr>
              <w:t>0</w:t>
            </w:r>
          </w:p>
        </w:tc>
        <w:tc>
          <w:tcPr>
            <w:tcW w:w="671" w:type="pct"/>
            <w:shd w:val="clear" w:color="auto" w:fill="auto"/>
            <w:vAlign w:val="center"/>
          </w:tcPr>
          <w:p w14:paraId="79AFD90C">
            <w:pPr>
              <w:adjustRightInd w:val="0"/>
              <w:snapToGrid w:val="0"/>
              <w:jc w:val="center"/>
              <w:rPr>
                <w:rFonts w:ascii="仿宋_GB2312" w:hAnsi="宋体" w:cs="宋体"/>
                <w:sz w:val="21"/>
                <w:szCs w:val="21"/>
              </w:rPr>
            </w:pPr>
            <w:r>
              <w:rPr>
                <w:rFonts w:eastAsia="宋体"/>
                <w:sz w:val="21"/>
                <w:szCs w:val="21"/>
              </w:rPr>
              <w:t>-0.68</w:t>
            </w:r>
          </w:p>
        </w:tc>
        <w:tc>
          <w:tcPr>
            <w:tcW w:w="669" w:type="pct"/>
            <w:shd w:val="clear" w:color="auto" w:fill="auto"/>
            <w:vAlign w:val="center"/>
          </w:tcPr>
          <w:p w14:paraId="0203B91D">
            <w:pPr>
              <w:adjustRightInd w:val="0"/>
              <w:snapToGrid w:val="0"/>
              <w:jc w:val="center"/>
              <w:rPr>
                <w:rFonts w:ascii="仿宋_GB2312" w:hAnsi="宋体" w:cs="宋体"/>
                <w:sz w:val="21"/>
                <w:szCs w:val="21"/>
              </w:rPr>
            </w:pPr>
            <w:r>
              <w:rPr>
                <w:rFonts w:eastAsia="宋体"/>
                <w:sz w:val="21"/>
                <w:szCs w:val="21"/>
              </w:rPr>
              <w:t>-1.52</w:t>
            </w:r>
          </w:p>
        </w:tc>
      </w:tr>
    </w:tbl>
    <w:p w14:paraId="5A2C141E">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（2）</w:t>
      </w:r>
      <w:r>
        <w:rPr>
          <w:b/>
          <w:sz w:val="28"/>
          <w:szCs w:val="28"/>
        </w:rPr>
        <w:t>期日修正</w:t>
      </w:r>
    </w:p>
    <w:p w14:paraId="387A4DD1">
      <w:pPr>
        <w:pStyle w:val="30"/>
        <w:adjustRightInd w:val="0"/>
        <w:snapToGrid w:val="0"/>
        <w:spacing w:before="25" w:after="25" w:line="360" w:lineRule="auto"/>
        <w:ind w:firstLine="560"/>
        <w:rPr>
          <w:szCs w:val="28"/>
        </w:rPr>
      </w:pPr>
      <w:r>
        <w:rPr>
          <w:szCs w:val="28"/>
        </w:rPr>
        <w:t>待估宗地的估价期日与标定地价设定的估价期日如不一致时，需根据政府发布的地价指数或市场状况进行期日修正。</w:t>
      </w:r>
    </w:p>
    <w:p w14:paraId="6D162D84">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（3）</w:t>
      </w:r>
      <w:r>
        <w:rPr>
          <w:b/>
          <w:sz w:val="28"/>
          <w:szCs w:val="28"/>
        </w:rPr>
        <w:t>剩余土地使用年期修正编制</w:t>
      </w:r>
    </w:p>
    <w:p w14:paraId="2B88FCEF">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工业用地剩余土地使用年期修正系数表（土地还原率r=</w:t>
      </w:r>
      <w:r>
        <w:rPr>
          <w:rFonts w:hint="eastAsia"/>
          <w:b/>
          <w:bCs/>
          <w:spacing w:val="6"/>
          <w:kern w:val="28"/>
          <w:sz w:val="24"/>
          <w:szCs w:val="24"/>
        </w:rPr>
        <w:t>5.03</w:t>
      </w:r>
      <w:r>
        <w:rPr>
          <w:b/>
          <w:bCs/>
          <w:spacing w:val="6"/>
          <w:kern w:val="28"/>
          <w:sz w:val="24"/>
          <w:szCs w:val="24"/>
        </w:rPr>
        <w:t>%）</w:t>
      </w:r>
    </w:p>
    <w:tbl>
      <w:tblPr>
        <w:tblStyle w:val="14"/>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836"/>
        <w:gridCol w:w="836"/>
        <w:gridCol w:w="835"/>
        <w:gridCol w:w="835"/>
        <w:gridCol w:w="835"/>
        <w:gridCol w:w="835"/>
        <w:gridCol w:w="835"/>
        <w:gridCol w:w="835"/>
        <w:gridCol w:w="835"/>
        <w:gridCol w:w="821"/>
      </w:tblGrid>
      <w:tr w14:paraId="436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1F33E088">
            <w:pPr>
              <w:widowControl/>
              <w:snapToGrid w:val="0"/>
              <w:jc w:val="center"/>
              <w:rPr>
                <w:sz w:val="21"/>
                <w:szCs w:val="21"/>
              </w:rPr>
            </w:pPr>
            <w:r>
              <w:rPr>
                <w:sz w:val="21"/>
                <w:szCs w:val="21"/>
              </w:rPr>
              <w:t>剩余使用年限</w:t>
            </w:r>
          </w:p>
        </w:tc>
        <w:tc>
          <w:tcPr>
            <w:tcW w:w="836" w:type="dxa"/>
            <w:shd w:val="clear" w:color="auto" w:fill="auto"/>
            <w:vAlign w:val="center"/>
          </w:tcPr>
          <w:p w14:paraId="3BBFC981">
            <w:pPr>
              <w:jc w:val="center"/>
              <w:rPr>
                <w:sz w:val="21"/>
                <w:szCs w:val="21"/>
              </w:rPr>
            </w:pPr>
            <w:r>
              <w:rPr>
                <w:sz w:val="21"/>
                <w:szCs w:val="21"/>
              </w:rPr>
              <w:t>1</w:t>
            </w:r>
          </w:p>
        </w:tc>
        <w:tc>
          <w:tcPr>
            <w:tcW w:w="836" w:type="dxa"/>
            <w:shd w:val="clear" w:color="auto" w:fill="auto"/>
            <w:vAlign w:val="center"/>
          </w:tcPr>
          <w:p w14:paraId="6FF780D2">
            <w:pPr>
              <w:jc w:val="center"/>
              <w:rPr>
                <w:sz w:val="21"/>
                <w:szCs w:val="21"/>
              </w:rPr>
            </w:pPr>
            <w:r>
              <w:rPr>
                <w:sz w:val="21"/>
                <w:szCs w:val="21"/>
              </w:rPr>
              <w:t>2</w:t>
            </w:r>
          </w:p>
        </w:tc>
        <w:tc>
          <w:tcPr>
            <w:tcW w:w="835" w:type="dxa"/>
            <w:shd w:val="clear" w:color="auto" w:fill="auto"/>
            <w:vAlign w:val="center"/>
          </w:tcPr>
          <w:p w14:paraId="02047964">
            <w:pPr>
              <w:jc w:val="center"/>
              <w:rPr>
                <w:sz w:val="21"/>
                <w:szCs w:val="21"/>
              </w:rPr>
            </w:pPr>
            <w:r>
              <w:rPr>
                <w:sz w:val="21"/>
                <w:szCs w:val="21"/>
              </w:rPr>
              <w:t>3</w:t>
            </w:r>
          </w:p>
        </w:tc>
        <w:tc>
          <w:tcPr>
            <w:tcW w:w="835" w:type="dxa"/>
            <w:shd w:val="clear" w:color="auto" w:fill="auto"/>
            <w:vAlign w:val="center"/>
          </w:tcPr>
          <w:p w14:paraId="754D8365">
            <w:pPr>
              <w:jc w:val="center"/>
              <w:rPr>
                <w:sz w:val="21"/>
                <w:szCs w:val="21"/>
              </w:rPr>
            </w:pPr>
            <w:r>
              <w:rPr>
                <w:sz w:val="21"/>
                <w:szCs w:val="21"/>
              </w:rPr>
              <w:t>4</w:t>
            </w:r>
          </w:p>
        </w:tc>
        <w:tc>
          <w:tcPr>
            <w:tcW w:w="835" w:type="dxa"/>
            <w:shd w:val="clear" w:color="auto" w:fill="auto"/>
            <w:vAlign w:val="center"/>
          </w:tcPr>
          <w:p w14:paraId="6CC785DF">
            <w:pPr>
              <w:jc w:val="center"/>
              <w:rPr>
                <w:sz w:val="21"/>
                <w:szCs w:val="21"/>
              </w:rPr>
            </w:pPr>
            <w:r>
              <w:rPr>
                <w:sz w:val="21"/>
                <w:szCs w:val="21"/>
              </w:rPr>
              <w:t>5</w:t>
            </w:r>
          </w:p>
        </w:tc>
        <w:tc>
          <w:tcPr>
            <w:tcW w:w="835" w:type="dxa"/>
            <w:shd w:val="clear" w:color="auto" w:fill="auto"/>
            <w:vAlign w:val="center"/>
          </w:tcPr>
          <w:p w14:paraId="3E749D04">
            <w:pPr>
              <w:jc w:val="center"/>
              <w:rPr>
                <w:sz w:val="21"/>
                <w:szCs w:val="21"/>
              </w:rPr>
            </w:pPr>
            <w:r>
              <w:rPr>
                <w:sz w:val="21"/>
                <w:szCs w:val="21"/>
              </w:rPr>
              <w:t>6</w:t>
            </w:r>
          </w:p>
        </w:tc>
        <w:tc>
          <w:tcPr>
            <w:tcW w:w="835" w:type="dxa"/>
            <w:shd w:val="clear" w:color="auto" w:fill="auto"/>
            <w:vAlign w:val="center"/>
          </w:tcPr>
          <w:p w14:paraId="486C0037">
            <w:pPr>
              <w:jc w:val="center"/>
              <w:rPr>
                <w:sz w:val="21"/>
                <w:szCs w:val="21"/>
              </w:rPr>
            </w:pPr>
            <w:r>
              <w:rPr>
                <w:sz w:val="21"/>
                <w:szCs w:val="21"/>
              </w:rPr>
              <w:t>7</w:t>
            </w:r>
          </w:p>
        </w:tc>
        <w:tc>
          <w:tcPr>
            <w:tcW w:w="835" w:type="dxa"/>
            <w:shd w:val="clear" w:color="auto" w:fill="auto"/>
            <w:vAlign w:val="center"/>
          </w:tcPr>
          <w:p w14:paraId="337FB60A">
            <w:pPr>
              <w:jc w:val="center"/>
              <w:rPr>
                <w:sz w:val="21"/>
                <w:szCs w:val="21"/>
              </w:rPr>
            </w:pPr>
            <w:r>
              <w:rPr>
                <w:sz w:val="21"/>
                <w:szCs w:val="21"/>
              </w:rPr>
              <w:t>8</w:t>
            </w:r>
          </w:p>
        </w:tc>
        <w:tc>
          <w:tcPr>
            <w:tcW w:w="835" w:type="dxa"/>
            <w:shd w:val="clear" w:color="auto" w:fill="auto"/>
            <w:vAlign w:val="center"/>
          </w:tcPr>
          <w:p w14:paraId="779FE510">
            <w:pPr>
              <w:jc w:val="center"/>
              <w:rPr>
                <w:sz w:val="21"/>
                <w:szCs w:val="21"/>
              </w:rPr>
            </w:pPr>
            <w:r>
              <w:rPr>
                <w:sz w:val="21"/>
                <w:szCs w:val="21"/>
              </w:rPr>
              <w:t>9</w:t>
            </w:r>
          </w:p>
        </w:tc>
        <w:tc>
          <w:tcPr>
            <w:tcW w:w="821" w:type="dxa"/>
            <w:shd w:val="clear" w:color="auto" w:fill="auto"/>
            <w:vAlign w:val="center"/>
          </w:tcPr>
          <w:p w14:paraId="010B6272">
            <w:pPr>
              <w:jc w:val="center"/>
              <w:rPr>
                <w:sz w:val="21"/>
                <w:szCs w:val="21"/>
              </w:rPr>
            </w:pPr>
            <w:r>
              <w:rPr>
                <w:sz w:val="21"/>
                <w:szCs w:val="21"/>
              </w:rPr>
              <w:t>10</w:t>
            </w:r>
          </w:p>
        </w:tc>
      </w:tr>
      <w:tr w14:paraId="3457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53E15FB4">
            <w:pPr>
              <w:widowControl/>
              <w:snapToGrid w:val="0"/>
              <w:jc w:val="center"/>
              <w:rPr>
                <w:sz w:val="21"/>
                <w:szCs w:val="21"/>
              </w:rPr>
            </w:pPr>
            <w:r>
              <w:rPr>
                <w:sz w:val="21"/>
                <w:szCs w:val="21"/>
              </w:rPr>
              <w:t>修正系数</w:t>
            </w:r>
          </w:p>
        </w:tc>
        <w:tc>
          <w:tcPr>
            <w:tcW w:w="836" w:type="dxa"/>
            <w:shd w:val="clear" w:color="auto" w:fill="auto"/>
            <w:vAlign w:val="center"/>
          </w:tcPr>
          <w:p w14:paraId="40B23D30">
            <w:pPr>
              <w:jc w:val="center"/>
              <w:rPr>
                <w:sz w:val="21"/>
                <w:szCs w:val="21"/>
              </w:rPr>
            </w:pPr>
            <w:r>
              <w:rPr>
                <w:sz w:val="21"/>
                <w:szCs w:val="21"/>
              </w:rPr>
              <w:t>0.0524</w:t>
            </w:r>
          </w:p>
        </w:tc>
        <w:tc>
          <w:tcPr>
            <w:tcW w:w="836" w:type="dxa"/>
            <w:shd w:val="clear" w:color="auto" w:fill="auto"/>
            <w:vAlign w:val="center"/>
          </w:tcPr>
          <w:p w14:paraId="552B4BCC">
            <w:pPr>
              <w:jc w:val="center"/>
              <w:rPr>
                <w:sz w:val="21"/>
                <w:szCs w:val="21"/>
              </w:rPr>
            </w:pPr>
            <w:r>
              <w:rPr>
                <w:sz w:val="21"/>
                <w:szCs w:val="21"/>
              </w:rPr>
              <w:t>0.1023</w:t>
            </w:r>
          </w:p>
        </w:tc>
        <w:tc>
          <w:tcPr>
            <w:tcW w:w="835" w:type="dxa"/>
            <w:shd w:val="clear" w:color="auto" w:fill="auto"/>
            <w:vAlign w:val="center"/>
          </w:tcPr>
          <w:p w14:paraId="60A50214">
            <w:pPr>
              <w:jc w:val="center"/>
              <w:rPr>
                <w:sz w:val="21"/>
                <w:szCs w:val="21"/>
              </w:rPr>
            </w:pPr>
            <w:r>
              <w:rPr>
                <w:sz w:val="21"/>
                <w:szCs w:val="21"/>
              </w:rPr>
              <w:t>0.1498</w:t>
            </w:r>
          </w:p>
        </w:tc>
        <w:tc>
          <w:tcPr>
            <w:tcW w:w="835" w:type="dxa"/>
            <w:shd w:val="clear" w:color="auto" w:fill="auto"/>
            <w:vAlign w:val="center"/>
          </w:tcPr>
          <w:p w14:paraId="00E51E3D">
            <w:pPr>
              <w:jc w:val="center"/>
              <w:rPr>
                <w:sz w:val="21"/>
                <w:szCs w:val="21"/>
              </w:rPr>
            </w:pPr>
            <w:r>
              <w:rPr>
                <w:sz w:val="21"/>
                <w:szCs w:val="21"/>
              </w:rPr>
              <w:t>0.195</w:t>
            </w:r>
            <w:r>
              <w:rPr>
                <w:rFonts w:hint="eastAsia"/>
                <w:sz w:val="21"/>
                <w:szCs w:val="21"/>
              </w:rPr>
              <w:t>0</w:t>
            </w:r>
          </w:p>
        </w:tc>
        <w:tc>
          <w:tcPr>
            <w:tcW w:w="835" w:type="dxa"/>
            <w:shd w:val="clear" w:color="auto" w:fill="auto"/>
            <w:vAlign w:val="center"/>
          </w:tcPr>
          <w:p w14:paraId="08189C6B">
            <w:pPr>
              <w:jc w:val="center"/>
              <w:rPr>
                <w:sz w:val="21"/>
                <w:szCs w:val="21"/>
              </w:rPr>
            </w:pPr>
            <w:r>
              <w:rPr>
                <w:sz w:val="21"/>
                <w:szCs w:val="21"/>
              </w:rPr>
              <w:t>0.2381</w:t>
            </w:r>
          </w:p>
        </w:tc>
        <w:tc>
          <w:tcPr>
            <w:tcW w:w="835" w:type="dxa"/>
            <w:shd w:val="clear" w:color="auto" w:fill="auto"/>
            <w:vAlign w:val="center"/>
          </w:tcPr>
          <w:p w14:paraId="1A689411">
            <w:pPr>
              <w:jc w:val="center"/>
              <w:rPr>
                <w:sz w:val="21"/>
                <w:szCs w:val="21"/>
              </w:rPr>
            </w:pPr>
            <w:r>
              <w:rPr>
                <w:sz w:val="21"/>
                <w:szCs w:val="21"/>
              </w:rPr>
              <w:t>0.2791</w:t>
            </w:r>
          </w:p>
        </w:tc>
        <w:tc>
          <w:tcPr>
            <w:tcW w:w="835" w:type="dxa"/>
            <w:shd w:val="clear" w:color="auto" w:fill="auto"/>
            <w:vAlign w:val="center"/>
          </w:tcPr>
          <w:p w14:paraId="35752AA3">
            <w:pPr>
              <w:jc w:val="center"/>
              <w:rPr>
                <w:sz w:val="21"/>
                <w:szCs w:val="21"/>
              </w:rPr>
            </w:pPr>
            <w:r>
              <w:rPr>
                <w:sz w:val="21"/>
                <w:szCs w:val="21"/>
              </w:rPr>
              <w:t>0.3181</w:t>
            </w:r>
          </w:p>
        </w:tc>
        <w:tc>
          <w:tcPr>
            <w:tcW w:w="835" w:type="dxa"/>
            <w:shd w:val="clear" w:color="auto" w:fill="auto"/>
            <w:vAlign w:val="center"/>
          </w:tcPr>
          <w:p w14:paraId="79C3552E">
            <w:pPr>
              <w:jc w:val="center"/>
              <w:rPr>
                <w:sz w:val="21"/>
                <w:szCs w:val="21"/>
              </w:rPr>
            </w:pPr>
            <w:r>
              <w:rPr>
                <w:sz w:val="21"/>
                <w:szCs w:val="21"/>
              </w:rPr>
              <w:t>0.3552</w:t>
            </w:r>
          </w:p>
        </w:tc>
        <w:tc>
          <w:tcPr>
            <w:tcW w:w="835" w:type="dxa"/>
            <w:shd w:val="clear" w:color="auto" w:fill="auto"/>
            <w:vAlign w:val="center"/>
          </w:tcPr>
          <w:p w14:paraId="1891C3AA">
            <w:pPr>
              <w:jc w:val="center"/>
              <w:rPr>
                <w:sz w:val="21"/>
                <w:szCs w:val="21"/>
              </w:rPr>
            </w:pPr>
            <w:r>
              <w:rPr>
                <w:sz w:val="21"/>
                <w:szCs w:val="21"/>
              </w:rPr>
              <w:t>0.3906</w:t>
            </w:r>
          </w:p>
        </w:tc>
        <w:tc>
          <w:tcPr>
            <w:tcW w:w="821" w:type="dxa"/>
            <w:shd w:val="clear" w:color="auto" w:fill="auto"/>
            <w:vAlign w:val="center"/>
          </w:tcPr>
          <w:p w14:paraId="7E538064">
            <w:pPr>
              <w:jc w:val="center"/>
              <w:rPr>
                <w:sz w:val="21"/>
                <w:szCs w:val="21"/>
              </w:rPr>
            </w:pPr>
            <w:r>
              <w:rPr>
                <w:sz w:val="21"/>
                <w:szCs w:val="21"/>
              </w:rPr>
              <w:t>0.4243</w:t>
            </w:r>
          </w:p>
        </w:tc>
      </w:tr>
      <w:tr w14:paraId="4827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9895023">
            <w:pPr>
              <w:widowControl/>
              <w:snapToGrid w:val="0"/>
              <w:jc w:val="center"/>
              <w:rPr>
                <w:sz w:val="21"/>
                <w:szCs w:val="21"/>
              </w:rPr>
            </w:pPr>
            <w:r>
              <w:rPr>
                <w:sz w:val="21"/>
                <w:szCs w:val="21"/>
              </w:rPr>
              <w:t>剩余使用年限</w:t>
            </w:r>
          </w:p>
        </w:tc>
        <w:tc>
          <w:tcPr>
            <w:tcW w:w="836" w:type="dxa"/>
            <w:shd w:val="clear" w:color="auto" w:fill="auto"/>
            <w:vAlign w:val="center"/>
          </w:tcPr>
          <w:p w14:paraId="03F5ACD8">
            <w:pPr>
              <w:jc w:val="center"/>
              <w:rPr>
                <w:sz w:val="21"/>
                <w:szCs w:val="21"/>
              </w:rPr>
            </w:pPr>
            <w:r>
              <w:rPr>
                <w:sz w:val="21"/>
                <w:szCs w:val="21"/>
              </w:rPr>
              <w:t>11</w:t>
            </w:r>
          </w:p>
        </w:tc>
        <w:tc>
          <w:tcPr>
            <w:tcW w:w="836" w:type="dxa"/>
            <w:shd w:val="clear" w:color="auto" w:fill="auto"/>
            <w:vAlign w:val="center"/>
          </w:tcPr>
          <w:p w14:paraId="448072C5">
            <w:pPr>
              <w:jc w:val="center"/>
              <w:rPr>
                <w:sz w:val="21"/>
                <w:szCs w:val="21"/>
              </w:rPr>
            </w:pPr>
            <w:r>
              <w:rPr>
                <w:sz w:val="21"/>
                <w:szCs w:val="21"/>
              </w:rPr>
              <w:t>12</w:t>
            </w:r>
          </w:p>
        </w:tc>
        <w:tc>
          <w:tcPr>
            <w:tcW w:w="835" w:type="dxa"/>
            <w:shd w:val="clear" w:color="auto" w:fill="auto"/>
            <w:vAlign w:val="center"/>
          </w:tcPr>
          <w:p w14:paraId="294C105C">
            <w:pPr>
              <w:jc w:val="center"/>
              <w:rPr>
                <w:sz w:val="21"/>
                <w:szCs w:val="21"/>
              </w:rPr>
            </w:pPr>
            <w:r>
              <w:rPr>
                <w:sz w:val="21"/>
                <w:szCs w:val="21"/>
              </w:rPr>
              <w:t>13</w:t>
            </w:r>
          </w:p>
        </w:tc>
        <w:tc>
          <w:tcPr>
            <w:tcW w:w="835" w:type="dxa"/>
            <w:shd w:val="clear" w:color="auto" w:fill="auto"/>
            <w:vAlign w:val="center"/>
          </w:tcPr>
          <w:p w14:paraId="1E7F4133">
            <w:pPr>
              <w:jc w:val="center"/>
              <w:rPr>
                <w:sz w:val="21"/>
                <w:szCs w:val="21"/>
              </w:rPr>
            </w:pPr>
            <w:r>
              <w:rPr>
                <w:sz w:val="21"/>
                <w:szCs w:val="21"/>
              </w:rPr>
              <w:t>14</w:t>
            </w:r>
          </w:p>
        </w:tc>
        <w:tc>
          <w:tcPr>
            <w:tcW w:w="835" w:type="dxa"/>
            <w:shd w:val="clear" w:color="auto" w:fill="auto"/>
            <w:vAlign w:val="center"/>
          </w:tcPr>
          <w:p w14:paraId="1791E4B6">
            <w:pPr>
              <w:jc w:val="center"/>
              <w:rPr>
                <w:sz w:val="21"/>
                <w:szCs w:val="21"/>
              </w:rPr>
            </w:pPr>
            <w:r>
              <w:rPr>
                <w:sz w:val="21"/>
                <w:szCs w:val="21"/>
              </w:rPr>
              <w:t>15</w:t>
            </w:r>
          </w:p>
        </w:tc>
        <w:tc>
          <w:tcPr>
            <w:tcW w:w="835" w:type="dxa"/>
            <w:shd w:val="clear" w:color="auto" w:fill="auto"/>
            <w:vAlign w:val="center"/>
          </w:tcPr>
          <w:p w14:paraId="202C18A8">
            <w:pPr>
              <w:jc w:val="center"/>
              <w:rPr>
                <w:sz w:val="21"/>
                <w:szCs w:val="21"/>
              </w:rPr>
            </w:pPr>
            <w:r>
              <w:rPr>
                <w:sz w:val="21"/>
                <w:szCs w:val="21"/>
              </w:rPr>
              <w:t>16</w:t>
            </w:r>
          </w:p>
        </w:tc>
        <w:tc>
          <w:tcPr>
            <w:tcW w:w="835" w:type="dxa"/>
            <w:shd w:val="clear" w:color="auto" w:fill="auto"/>
            <w:vAlign w:val="center"/>
          </w:tcPr>
          <w:p w14:paraId="19681B7A">
            <w:pPr>
              <w:jc w:val="center"/>
              <w:rPr>
                <w:sz w:val="21"/>
                <w:szCs w:val="21"/>
              </w:rPr>
            </w:pPr>
            <w:r>
              <w:rPr>
                <w:sz w:val="21"/>
                <w:szCs w:val="21"/>
              </w:rPr>
              <w:t>17</w:t>
            </w:r>
          </w:p>
        </w:tc>
        <w:tc>
          <w:tcPr>
            <w:tcW w:w="835" w:type="dxa"/>
            <w:shd w:val="clear" w:color="auto" w:fill="auto"/>
            <w:vAlign w:val="center"/>
          </w:tcPr>
          <w:p w14:paraId="63568D77">
            <w:pPr>
              <w:jc w:val="center"/>
              <w:rPr>
                <w:sz w:val="21"/>
                <w:szCs w:val="21"/>
              </w:rPr>
            </w:pPr>
            <w:r>
              <w:rPr>
                <w:sz w:val="21"/>
                <w:szCs w:val="21"/>
              </w:rPr>
              <w:t>18</w:t>
            </w:r>
          </w:p>
        </w:tc>
        <w:tc>
          <w:tcPr>
            <w:tcW w:w="835" w:type="dxa"/>
            <w:shd w:val="clear" w:color="auto" w:fill="auto"/>
            <w:vAlign w:val="center"/>
          </w:tcPr>
          <w:p w14:paraId="6923FA29">
            <w:pPr>
              <w:jc w:val="center"/>
              <w:rPr>
                <w:sz w:val="21"/>
                <w:szCs w:val="21"/>
              </w:rPr>
            </w:pPr>
            <w:r>
              <w:rPr>
                <w:sz w:val="21"/>
                <w:szCs w:val="21"/>
              </w:rPr>
              <w:t>19</w:t>
            </w:r>
          </w:p>
        </w:tc>
        <w:tc>
          <w:tcPr>
            <w:tcW w:w="821" w:type="dxa"/>
            <w:shd w:val="clear" w:color="auto" w:fill="auto"/>
            <w:vAlign w:val="center"/>
          </w:tcPr>
          <w:p w14:paraId="4DB7B2EA">
            <w:pPr>
              <w:jc w:val="center"/>
              <w:rPr>
                <w:sz w:val="21"/>
                <w:szCs w:val="21"/>
              </w:rPr>
            </w:pPr>
            <w:r>
              <w:rPr>
                <w:sz w:val="21"/>
                <w:szCs w:val="21"/>
              </w:rPr>
              <w:t>20</w:t>
            </w:r>
          </w:p>
        </w:tc>
      </w:tr>
      <w:tr w14:paraId="1F38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F20BABC">
            <w:pPr>
              <w:widowControl/>
              <w:snapToGrid w:val="0"/>
              <w:jc w:val="center"/>
              <w:rPr>
                <w:sz w:val="21"/>
                <w:szCs w:val="21"/>
              </w:rPr>
            </w:pPr>
            <w:r>
              <w:rPr>
                <w:sz w:val="21"/>
                <w:szCs w:val="21"/>
              </w:rPr>
              <w:t>修正系数</w:t>
            </w:r>
          </w:p>
        </w:tc>
        <w:tc>
          <w:tcPr>
            <w:tcW w:w="836" w:type="dxa"/>
            <w:shd w:val="clear" w:color="auto" w:fill="auto"/>
            <w:vAlign w:val="center"/>
          </w:tcPr>
          <w:p w14:paraId="2C1708FC">
            <w:pPr>
              <w:jc w:val="center"/>
              <w:rPr>
                <w:sz w:val="21"/>
                <w:szCs w:val="21"/>
              </w:rPr>
            </w:pPr>
            <w:r>
              <w:rPr>
                <w:sz w:val="21"/>
                <w:szCs w:val="21"/>
              </w:rPr>
              <w:t>0.4564</w:t>
            </w:r>
          </w:p>
        </w:tc>
        <w:tc>
          <w:tcPr>
            <w:tcW w:w="836" w:type="dxa"/>
            <w:shd w:val="clear" w:color="auto" w:fill="auto"/>
            <w:vAlign w:val="center"/>
          </w:tcPr>
          <w:p w14:paraId="1A7CEED5">
            <w:pPr>
              <w:jc w:val="center"/>
              <w:rPr>
                <w:sz w:val="21"/>
                <w:szCs w:val="21"/>
              </w:rPr>
            </w:pPr>
            <w:r>
              <w:rPr>
                <w:sz w:val="21"/>
                <w:szCs w:val="21"/>
              </w:rPr>
              <w:t>0.4869</w:t>
            </w:r>
          </w:p>
        </w:tc>
        <w:tc>
          <w:tcPr>
            <w:tcW w:w="835" w:type="dxa"/>
            <w:shd w:val="clear" w:color="auto" w:fill="auto"/>
            <w:vAlign w:val="center"/>
          </w:tcPr>
          <w:p w14:paraId="1D74A5F6">
            <w:pPr>
              <w:jc w:val="center"/>
              <w:rPr>
                <w:sz w:val="21"/>
                <w:szCs w:val="21"/>
              </w:rPr>
            </w:pPr>
            <w:r>
              <w:rPr>
                <w:sz w:val="21"/>
                <w:szCs w:val="21"/>
              </w:rPr>
              <w:t>0.516</w:t>
            </w:r>
            <w:r>
              <w:rPr>
                <w:rFonts w:hint="eastAsia"/>
                <w:sz w:val="21"/>
                <w:szCs w:val="21"/>
              </w:rPr>
              <w:t>0</w:t>
            </w:r>
          </w:p>
        </w:tc>
        <w:tc>
          <w:tcPr>
            <w:tcW w:w="835" w:type="dxa"/>
            <w:shd w:val="clear" w:color="auto" w:fill="auto"/>
            <w:vAlign w:val="center"/>
          </w:tcPr>
          <w:p w14:paraId="03419719">
            <w:pPr>
              <w:jc w:val="center"/>
              <w:rPr>
                <w:sz w:val="21"/>
                <w:szCs w:val="21"/>
              </w:rPr>
            </w:pPr>
            <w:r>
              <w:rPr>
                <w:sz w:val="21"/>
                <w:szCs w:val="21"/>
              </w:rPr>
              <w:t>0.5437</w:t>
            </w:r>
          </w:p>
        </w:tc>
        <w:tc>
          <w:tcPr>
            <w:tcW w:w="835" w:type="dxa"/>
            <w:shd w:val="clear" w:color="auto" w:fill="auto"/>
            <w:vAlign w:val="center"/>
          </w:tcPr>
          <w:p w14:paraId="2710404A">
            <w:pPr>
              <w:jc w:val="center"/>
              <w:rPr>
                <w:sz w:val="21"/>
                <w:szCs w:val="21"/>
              </w:rPr>
            </w:pPr>
            <w:r>
              <w:rPr>
                <w:sz w:val="21"/>
                <w:szCs w:val="21"/>
              </w:rPr>
              <w:t>0.57</w:t>
            </w:r>
            <w:r>
              <w:rPr>
                <w:rFonts w:hint="eastAsia"/>
                <w:sz w:val="21"/>
                <w:szCs w:val="21"/>
              </w:rPr>
              <w:t>00</w:t>
            </w:r>
          </w:p>
        </w:tc>
        <w:tc>
          <w:tcPr>
            <w:tcW w:w="835" w:type="dxa"/>
            <w:shd w:val="clear" w:color="auto" w:fill="auto"/>
            <w:vAlign w:val="center"/>
          </w:tcPr>
          <w:p w14:paraId="672FF871">
            <w:pPr>
              <w:jc w:val="center"/>
              <w:rPr>
                <w:sz w:val="21"/>
                <w:szCs w:val="21"/>
              </w:rPr>
            </w:pPr>
            <w:r>
              <w:rPr>
                <w:sz w:val="21"/>
                <w:szCs w:val="21"/>
              </w:rPr>
              <w:t>0.5951</w:t>
            </w:r>
          </w:p>
        </w:tc>
        <w:tc>
          <w:tcPr>
            <w:tcW w:w="835" w:type="dxa"/>
            <w:shd w:val="clear" w:color="auto" w:fill="auto"/>
            <w:vAlign w:val="center"/>
          </w:tcPr>
          <w:p w14:paraId="0EF3E236">
            <w:pPr>
              <w:jc w:val="center"/>
              <w:rPr>
                <w:sz w:val="21"/>
                <w:szCs w:val="21"/>
              </w:rPr>
            </w:pPr>
            <w:r>
              <w:rPr>
                <w:sz w:val="21"/>
                <w:szCs w:val="21"/>
              </w:rPr>
              <w:t>0.619</w:t>
            </w:r>
            <w:r>
              <w:rPr>
                <w:rFonts w:hint="eastAsia"/>
                <w:sz w:val="21"/>
                <w:szCs w:val="21"/>
              </w:rPr>
              <w:t>0</w:t>
            </w:r>
          </w:p>
        </w:tc>
        <w:tc>
          <w:tcPr>
            <w:tcW w:w="835" w:type="dxa"/>
            <w:shd w:val="clear" w:color="auto" w:fill="auto"/>
            <w:vAlign w:val="center"/>
          </w:tcPr>
          <w:p w14:paraId="2AB3DC0D">
            <w:pPr>
              <w:jc w:val="center"/>
              <w:rPr>
                <w:sz w:val="21"/>
                <w:szCs w:val="21"/>
              </w:rPr>
            </w:pPr>
            <w:r>
              <w:rPr>
                <w:sz w:val="21"/>
                <w:szCs w:val="21"/>
              </w:rPr>
              <w:t>0.6418</w:t>
            </w:r>
          </w:p>
        </w:tc>
        <w:tc>
          <w:tcPr>
            <w:tcW w:w="835" w:type="dxa"/>
            <w:shd w:val="clear" w:color="auto" w:fill="auto"/>
            <w:vAlign w:val="center"/>
          </w:tcPr>
          <w:p w14:paraId="77318C3C">
            <w:pPr>
              <w:jc w:val="center"/>
              <w:rPr>
                <w:sz w:val="21"/>
                <w:szCs w:val="21"/>
              </w:rPr>
            </w:pPr>
            <w:r>
              <w:rPr>
                <w:sz w:val="21"/>
                <w:szCs w:val="21"/>
              </w:rPr>
              <w:t>0.6634</w:t>
            </w:r>
          </w:p>
        </w:tc>
        <w:tc>
          <w:tcPr>
            <w:tcW w:w="821" w:type="dxa"/>
            <w:shd w:val="clear" w:color="auto" w:fill="auto"/>
            <w:vAlign w:val="center"/>
          </w:tcPr>
          <w:p w14:paraId="6B3EF07C">
            <w:pPr>
              <w:jc w:val="center"/>
              <w:rPr>
                <w:sz w:val="21"/>
                <w:szCs w:val="21"/>
              </w:rPr>
            </w:pPr>
            <w:r>
              <w:rPr>
                <w:sz w:val="21"/>
                <w:szCs w:val="21"/>
              </w:rPr>
              <w:t>0.6841</w:t>
            </w:r>
          </w:p>
        </w:tc>
      </w:tr>
      <w:tr w14:paraId="4A95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469D8953">
            <w:pPr>
              <w:widowControl/>
              <w:snapToGrid w:val="0"/>
              <w:jc w:val="center"/>
              <w:rPr>
                <w:sz w:val="21"/>
                <w:szCs w:val="21"/>
              </w:rPr>
            </w:pPr>
            <w:r>
              <w:rPr>
                <w:sz w:val="21"/>
                <w:szCs w:val="21"/>
              </w:rPr>
              <w:t>剩余使用年限</w:t>
            </w:r>
          </w:p>
        </w:tc>
        <w:tc>
          <w:tcPr>
            <w:tcW w:w="836" w:type="dxa"/>
            <w:shd w:val="clear" w:color="auto" w:fill="auto"/>
            <w:vAlign w:val="center"/>
          </w:tcPr>
          <w:p w14:paraId="6A10BAFC">
            <w:pPr>
              <w:jc w:val="center"/>
              <w:rPr>
                <w:sz w:val="21"/>
                <w:szCs w:val="21"/>
              </w:rPr>
            </w:pPr>
            <w:r>
              <w:rPr>
                <w:sz w:val="21"/>
                <w:szCs w:val="21"/>
              </w:rPr>
              <w:t>21</w:t>
            </w:r>
          </w:p>
        </w:tc>
        <w:tc>
          <w:tcPr>
            <w:tcW w:w="836" w:type="dxa"/>
            <w:shd w:val="clear" w:color="auto" w:fill="auto"/>
            <w:vAlign w:val="center"/>
          </w:tcPr>
          <w:p w14:paraId="796BAF19">
            <w:pPr>
              <w:jc w:val="center"/>
              <w:rPr>
                <w:sz w:val="21"/>
                <w:szCs w:val="21"/>
              </w:rPr>
            </w:pPr>
            <w:r>
              <w:rPr>
                <w:sz w:val="21"/>
                <w:szCs w:val="21"/>
              </w:rPr>
              <w:t>22</w:t>
            </w:r>
          </w:p>
        </w:tc>
        <w:tc>
          <w:tcPr>
            <w:tcW w:w="835" w:type="dxa"/>
            <w:shd w:val="clear" w:color="auto" w:fill="auto"/>
            <w:vAlign w:val="center"/>
          </w:tcPr>
          <w:p w14:paraId="39FAE8A9">
            <w:pPr>
              <w:jc w:val="center"/>
              <w:rPr>
                <w:sz w:val="21"/>
                <w:szCs w:val="21"/>
              </w:rPr>
            </w:pPr>
            <w:r>
              <w:rPr>
                <w:sz w:val="21"/>
                <w:szCs w:val="21"/>
              </w:rPr>
              <w:t>23</w:t>
            </w:r>
          </w:p>
        </w:tc>
        <w:tc>
          <w:tcPr>
            <w:tcW w:w="835" w:type="dxa"/>
            <w:shd w:val="clear" w:color="auto" w:fill="auto"/>
            <w:vAlign w:val="center"/>
          </w:tcPr>
          <w:p w14:paraId="14D96A64">
            <w:pPr>
              <w:jc w:val="center"/>
              <w:rPr>
                <w:sz w:val="21"/>
                <w:szCs w:val="21"/>
              </w:rPr>
            </w:pPr>
            <w:r>
              <w:rPr>
                <w:sz w:val="21"/>
                <w:szCs w:val="21"/>
              </w:rPr>
              <w:t>24</w:t>
            </w:r>
          </w:p>
        </w:tc>
        <w:tc>
          <w:tcPr>
            <w:tcW w:w="835" w:type="dxa"/>
            <w:shd w:val="clear" w:color="auto" w:fill="auto"/>
            <w:vAlign w:val="center"/>
          </w:tcPr>
          <w:p w14:paraId="289F63AD">
            <w:pPr>
              <w:jc w:val="center"/>
              <w:rPr>
                <w:sz w:val="21"/>
                <w:szCs w:val="21"/>
              </w:rPr>
            </w:pPr>
            <w:r>
              <w:rPr>
                <w:sz w:val="21"/>
                <w:szCs w:val="21"/>
              </w:rPr>
              <w:t>25</w:t>
            </w:r>
          </w:p>
        </w:tc>
        <w:tc>
          <w:tcPr>
            <w:tcW w:w="835" w:type="dxa"/>
            <w:shd w:val="clear" w:color="auto" w:fill="auto"/>
            <w:vAlign w:val="center"/>
          </w:tcPr>
          <w:p w14:paraId="7CE3E276">
            <w:pPr>
              <w:jc w:val="center"/>
              <w:rPr>
                <w:sz w:val="21"/>
                <w:szCs w:val="21"/>
              </w:rPr>
            </w:pPr>
            <w:r>
              <w:rPr>
                <w:sz w:val="21"/>
                <w:szCs w:val="21"/>
              </w:rPr>
              <w:t>26</w:t>
            </w:r>
          </w:p>
        </w:tc>
        <w:tc>
          <w:tcPr>
            <w:tcW w:w="835" w:type="dxa"/>
            <w:shd w:val="clear" w:color="auto" w:fill="auto"/>
            <w:vAlign w:val="center"/>
          </w:tcPr>
          <w:p w14:paraId="72BE9356">
            <w:pPr>
              <w:jc w:val="center"/>
              <w:rPr>
                <w:sz w:val="21"/>
                <w:szCs w:val="21"/>
              </w:rPr>
            </w:pPr>
            <w:r>
              <w:rPr>
                <w:sz w:val="21"/>
                <w:szCs w:val="21"/>
              </w:rPr>
              <w:t>27</w:t>
            </w:r>
          </w:p>
        </w:tc>
        <w:tc>
          <w:tcPr>
            <w:tcW w:w="835" w:type="dxa"/>
            <w:shd w:val="clear" w:color="auto" w:fill="auto"/>
            <w:vAlign w:val="center"/>
          </w:tcPr>
          <w:p w14:paraId="2F984434">
            <w:pPr>
              <w:jc w:val="center"/>
              <w:rPr>
                <w:sz w:val="21"/>
                <w:szCs w:val="21"/>
              </w:rPr>
            </w:pPr>
            <w:r>
              <w:rPr>
                <w:sz w:val="21"/>
                <w:szCs w:val="21"/>
              </w:rPr>
              <w:t>28</w:t>
            </w:r>
          </w:p>
        </w:tc>
        <w:tc>
          <w:tcPr>
            <w:tcW w:w="835" w:type="dxa"/>
            <w:shd w:val="clear" w:color="auto" w:fill="auto"/>
            <w:vAlign w:val="center"/>
          </w:tcPr>
          <w:p w14:paraId="39066537">
            <w:pPr>
              <w:jc w:val="center"/>
              <w:rPr>
                <w:sz w:val="21"/>
                <w:szCs w:val="21"/>
              </w:rPr>
            </w:pPr>
            <w:r>
              <w:rPr>
                <w:sz w:val="21"/>
                <w:szCs w:val="21"/>
              </w:rPr>
              <w:t>29</w:t>
            </w:r>
          </w:p>
        </w:tc>
        <w:tc>
          <w:tcPr>
            <w:tcW w:w="821" w:type="dxa"/>
            <w:shd w:val="clear" w:color="auto" w:fill="auto"/>
            <w:vAlign w:val="center"/>
          </w:tcPr>
          <w:p w14:paraId="7CA4186D">
            <w:pPr>
              <w:jc w:val="center"/>
              <w:rPr>
                <w:sz w:val="21"/>
                <w:szCs w:val="21"/>
              </w:rPr>
            </w:pPr>
            <w:r>
              <w:rPr>
                <w:sz w:val="21"/>
                <w:szCs w:val="21"/>
              </w:rPr>
              <w:t>30</w:t>
            </w:r>
          </w:p>
        </w:tc>
      </w:tr>
      <w:tr w14:paraId="63A4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467C46E9">
            <w:pPr>
              <w:widowControl/>
              <w:snapToGrid w:val="0"/>
              <w:jc w:val="center"/>
              <w:rPr>
                <w:sz w:val="21"/>
                <w:szCs w:val="21"/>
              </w:rPr>
            </w:pPr>
            <w:r>
              <w:rPr>
                <w:sz w:val="21"/>
                <w:szCs w:val="21"/>
              </w:rPr>
              <w:t>修正系数</w:t>
            </w:r>
          </w:p>
        </w:tc>
        <w:tc>
          <w:tcPr>
            <w:tcW w:w="836" w:type="dxa"/>
            <w:shd w:val="clear" w:color="auto" w:fill="auto"/>
            <w:vAlign w:val="center"/>
          </w:tcPr>
          <w:p w14:paraId="000589BC">
            <w:pPr>
              <w:jc w:val="center"/>
              <w:rPr>
                <w:sz w:val="21"/>
                <w:szCs w:val="21"/>
              </w:rPr>
            </w:pPr>
            <w:r>
              <w:rPr>
                <w:sz w:val="21"/>
                <w:szCs w:val="21"/>
              </w:rPr>
              <w:t>0.7037</w:t>
            </w:r>
          </w:p>
        </w:tc>
        <w:tc>
          <w:tcPr>
            <w:tcW w:w="836" w:type="dxa"/>
            <w:shd w:val="clear" w:color="auto" w:fill="auto"/>
            <w:vAlign w:val="center"/>
          </w:tcPr>
          <w:p w14:paraId="69AE0695">
            <w:pPr>
              <w:jc w:val="center"/>
              <w:rPr>
                <w:sz w:val="21"/>
                <w:szCs w:val="21"/>
              </w:rPr>
            </w:pPr>
            <w:r>
              <w:rPr>
                <w:sz w:val="21"/>
                <w:szCs w:val="21"/>
              </w:rPr>
              <w:t>0.7224</w:t>
            </w:r>
          </w:p>
        </w:tc>
        <w:tc>
          <w:tcPr>
            <w:tcW w:w="835" w:type="dxa"/>
            <w:shd w:val="clear" w:color="auto" w:fill="auto"/>
            <w:vAlign w:val="center"/>
          </w:tcPr>
          <w:p w14:paraId="7BD7DFA8">
            <w:pPr>
              <w:jc w:val="center"/>
              <w:rPr>
                <w:sz w:val="21"/>
                <w:szCs w:val="21"/>
              </w:rPr>
            </w:pPr>
            <w:r>
              <w:rPr>
                <w:sz w:val="21"/>
                <w:szCs w:val="21"/>
              </w:rPr>
              <w:t>0.7402</w:t>
            </w:r>
          </w:p>
        </w:tc>
        <w:tc>
          <w:tcPr>
            <w:tcW w:w="835" w:type="dxa"/>
            <w:shd w:val="clear" w:color="auto" w:fill="auto"/>
            <w:vAlign w:val="center"/>
          </w:tcPr>
          <w:p w14:paraId="24B3B198">
            <w:pPr>
              <w:jc w:val="center"/>
              <w:rPr>
                <w:sz w:val="21"/>
                <w:szCs w:val="21"/>
              </w:rPr>
            </w:pPr>
            <w:r>
              <w:rPr>
                <w:sz w:val="21"/>
                <w:szCs w:val="21"/>
              </w:rPr>
              <w:t>0.7571</w:t>
            </w:r>
          </w:p>
        </w:tc>
        <w:tc>
          <w:tcPr>
            <w:tcW w:w="835" w:type="dxa"/>
            <w:shd w:val="clear" w:color="auto" w:fill="auto"/>
            <w:vAlign w:val="center"/>
          </w:tcPr>
          <w:p w14:paraId="601D6E04">
            <w:pPr>
              <w:jc w:val="center"/>
              <w:rPr>
                <w:sz w:val="21"/>
                <w:szCs w:val="21"/>
              </w:rPr>
            </w:pPr>
            <w:r>
              <w:rPr>
                <w:sz w:val="21"/>
                <w:szCs w:val="21"/>
              </w:rPr>
              <w:t>0.7733</w:t>
            </w:r>
          </w:p>
        </w:tc>
        <w:tc>
          <w:tcPr>
            <w:tcW w:w="835" w:type="dxa"/>
            <w:shd w:val="clear" w:color="auto" w:fill="auto"/>
            <w:vAlign w:val="center"/>
          </w:tcPr>
          <w:p w14:paraId="23504DBE">
            <w:pPr>
              <w:jc w:val="center"/>
              <w:rPr>
                <w:sz w:val="21"/>
                <w:szCs w:val="21"/>
              </w:rPr>
            </w:pPr>
            <w:r>
              <w:rPr>
                <w:sz w:val="21"/>
                <w:szCs w:val="21"/>
              </w:rPr>
              <w:t>0.7886</w:t>
            </w:r>
          </w:p>
        </w:tc>
        <w:tc>
          <w:tcPr>
            <w:tcW w:w="835" w:type="dxa"/>
            <w:shd w:val="clear" w:color="auto" w:fill="auto"/>
            <w:vAlign w:val="center"/>
          </w:tcPr>
          <w:p w14:paraId="4527E3FB">
            <w:pPr>
              <w:jc w:val="center"/>
              <w:rPr>
                <w:sz w:val="21"/>
                <w:szCs w:val="21"/>
              </w:rPr>
            </w:pPr>
            <w:r>
              <w:rPr>
                <w:sz w:val="21"/>
                <w:szCs w:val="21"/>
              </w:rPr>
              <w:t>0.8033</w:t>
            </w:r>
          </w:p>
        </w:tc>
        <w:tc>
          <w:tcPr>
            <w:tcW w:w="835" w:type="dxa"/>
            <w:shd w:val="clear" w:color="auto" w:fill="auto"/>
            <w:vAlign w:val="center"/>
          </w:tcPr>
          <w:p w14:paraId="510766D2">
            <w:pPr>
              <w:jc w:val="center"/>
              <w:rPr>
                <w:sz w:val="21"/>
                <w:szCs w:val="21"/>
              </w:rPr>
            </w:pPr>
            <w:r>
              <w:rPr>
                <w:sz w:val="21"/>
                <w:szCs w:val="21"/>
              </w:rPr>
              <w:t>0.8172</w:t>
            </w:r>
          </w:p>
        </w:tc>
        <w:tc>
          <w:tcPr>
            <w:tcW w:w="835" w:type="dxa"/>
            <w:shd w:val="clear" w:color="auto" w:fill="auto"/>
            <w:vAlign w:val="center"/>
          </w:tcPr>
          <w:p w14:paraId="47B88EA7">
            <w:pPr>
              <w:jc w:val="center"/>
              <w:rPr>
                <w:sz w:val="21"/>
                <w:szCs w:val="21"/>
              </w:rPr>
            </w:pPr>
            <w:r>
              <w:rPr>
                <w:sz w:val="21"/>
                <w:szCs w:val="21"/>
              </w:rPr>
              <w:t>0.8304</w:t>
            </w:r>
          </w:p>
        </w:tc>
        <w:tc>
          <w:tcPr>
            <w:tcW w:w="821" w:type="dxa"/>
            <w:shd w:val="clear" w:color="auto" w:fill="auto"/>
            <w:vAlign w:val="center"/>
          </w:tcPr>
          <w:p w14:paraId="35B85BF5">
            <w:pPr>
              <w:jc w:val="center"/>
              <w:rPr>
                <w:sz w:val="21"/>
                <w:szCs w:val="21"/>
              </w:rPr>
            </w:pPr>
            <w:r>
              <w:rPr>
                <w:sz w:val="21"/>
                <w:szCs w:val="21"/>
              </w:rPr>
              <w:t>0.8431</w:t>
            </w:r>
          </w:p>
        </w:tc>
      </w:tr>
      <w:tr w14:paraId="4759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5598B83C">
            <w:pPr>
              <w:widowControl/>
              <w:snapToGrid w:val="0"/>
              <w:jc w:val="center"/>
              <w:rPr>
                <w:sz w:val="21"/>
                <w:szCs w:val="21"/>
              </w:rPr>
            </w:pPr>
            <w:r>
              <w:rPr>
                <w:sz w:val="21"/>
                <w:szCs w:val="21"/>
              </w:rPr>
              <w:t>剩余使用年限</w:t>
            </w:r>
          </w:p>
        </w:tc>
        <w:tc>
          <w:tcPr>
            <w:tcW w:w="836" w:type="dxa"/>
            <w:shd w:val="clear" w:color="auto" w:fill="auto"/>
            <w:vAlign w:val="center"/>
          </w:tcPr>
          <w:p w14:paraId="792EE9C7">
            <w:pPr>
              <w:jc w:val="center"/>
              <w:rPr>
                <w:sz w:val="21"/>
                <w:szCs w:val="21"/>
              </w:rPr>
            </w:pPr>
            <w:r>
              <w:rPr>
                <w:sz w:val="21"/>
                <w:szCs w:val="21"/>
              </w:rPr>
              <w:t>31</w:t>
            </w:r>
          </w:p>
        </w:tc>
        <w:tc>
          <w:tcPr>
            <w:tcW w:w="836" w:type="dxa"/>
            <w:shd w:val="clear" w:color="auto" w:fill="auto"/>
            <w:vAlign w:val="center"/>
          </w:tcPr>
          <w:p w14:paraId="206B1636">
            <w:pPr>
              <w:jc w:val="center"/>
              <w:rPr>
                <w:sz w:val="21"/>
                <w:szCs w:val="21"/>
              </w:rPr>
            </w:pPr>
            <w:r>
              <w:rPr>
                <w:sz w:val="21"/>
                <w:szCs w:val="21"/>
              </w:rPr>
              <w:t>32</w:t>
            </w:r>
          </w:p>
        </w:tc>
        <w:tc>
          <w:tcPr>
            <w:tcW w:w="835" w:type="dxa"/>
            <w:shd w:val="clear" w:color="auto" w:fill="auto"/>
            <w:vAlign w:val="center"/>
          </w:tcPr>
          <w:p w14:paraId="361D65DE">
            <w:pPr>
              <w:jc w:val="center"/>
              <w:rPr>
                <w:sz w:val="21"/>
                <w:szCs w:val="21"/>
              </w:rPr>
            </w:pPr>
            <w:r>
              <w:rPr>
                <w:sz w:val="21"/>
                <w:szCs w:val="21"/>
              </w:rPr>
              <w:t>33</w:t>
            </w:r>
          </w:p>
        </w:tc>
        <w:tc>
          <w:tcPr>
            <w:tcW w:w="835" w:type="dxa"/>
            <w:shd w:val="clear" w:color="auto" w:fill="auto"/>
            <w:vAlign w:val="center"/>
          </w:tcPr>
          <w:p w14:paraId="77404EF0">
            <w:pPr>
              <w:jc w:val="center"/>
              <w:rPr>
                <w:sz w:val="21"/>
                <w:szCs w:val="21"/>
              </w:rPr>
            </w:pPr>
            <w:r>
              <w:rPr>
                <w:sz w:val="21"/>
                <w:szCs w:val="21"/>
              </w:rPr>
              <w:t>34</w:t>
            </w:r>
          </w:p>
        </w:tc>
        <w:tc>
          <w:tcPr>
            <w:tcW w:w="835" w:type="dxa"/>
            <w:shd w:val="clear" w:color="auto" w:fill="auto"/>
            <w:vAlign w:val="center"/>
          </w:tcPr>
          <w:p w14:paraId="12580EC0">
            <w:pPr>
              <w:jc w:val="center"/>
              <w:rPr>
                <w:sz w:val="21"/>
                <w:szCs w:val="21"/>
              </w:rPr>
            </w:pPr>
            <w:r>
              <w:rPr>
                <w:sz w:val="21"/>
                <w:szCs w:val="21"/>
              </w:rPr>
              <w:t>35</w:t>
            </w:r>
          </w:p>
        </w:tc>
        <w:tc>
          <w:tcPr>
            <w:tcW w:w="835" w:type="dxa"/>
            <w:shd w:val="clear" w:color="auto" w:fill="auto"/>
            <w:vAlign w:val="center"/>
          </w:tcPr>
          <w:p w14:paraId="56B17625">
            <w:pPr>
              <w:jc w:val="center"/>
              <w:rPr>
                <w:sz w:val="21"/>
                <w:szCs w:val="21"/>
              </w:rPr>
            </w:pPr>
            <w:r>
              <w:rPr>
                <w:sz w:val="21"/>
                <w:szCs w:val="21"/>
              </w:rPr>
              <w:t>36</w:t>
            </w:r>
          </w:p>
        </w:tc>
        <w:tc>
          <w:tcPr>
            <w:tcW w:w="835" w:type="dxa"/>
            <w:shd w:val="clear" w:color="auto" w:fill="auto"/>
            <w:vAlign w:val="center"/>
          </w:tcPr>
          <w:p w14:paraId="4B600968">
            <w:pPr>
              <w:jc w:val="center"/>
              <w:rPr>
                <w:sz w:val="21"/>
                <w:szCs w:val="21"/>
              </w:rPr>
            </w:pPr>
            <w:r>
              <w:rPr>
                <w:sz w:val="21"/>
                <w:szCs w:val="21"/>
              </w:rPr>
              <w:t>37</w:t>
            </w:r>
          </w:p>
        </w:tc>
        <w:tc>
          <w:tcPr>
            <w:tcW w:w="835" w:type="dxa"/>
            <w:shd w:val="clear" w:color="auto" w:fill="auto"/>
            <w:vAlign w:val="center"/>
          </w:tcPr>
          <w:p w14:paraId="7AF15248">
            <w:pPr>
              <w:jc w:val="center"/>
              <w:rPr>
                <w:sz w:val="21"/>
                <w:szCs w:val="21"/>
              </w:rPr>
            </w:pPr>
            <w:r>
              <w:rPr>
                <w:sz w:val="21"/>
                <w:szCs w:val="21"/>
              </w:rPr>
              <w:t>38</w:t>
            </w:r>
          </w:p>
        </w:tc>
        <w:tc>
          <w:tcPr>
            <w:tcW w:w="835" w:type="dxa"/>
            <w:shd w:val="clear" w:color="auto" w:fill="auto"/>
            <w:vAlign w:val="center"/>
          </w:tcPr>
          <w:p w14:paraId="34740847">
            <w:pPr>
              <w:jc w:val="center"/>
              <w:rPr>
                <w:sz w:val="21"/>
                <w:szCs w:val="21"/>
              </w:rPr>
            </w:pPr>
            <w:r>
              <w:rPr>
                <w:sz w:val="21"/>
                <w:szCs w:val="21"/>
              </w:rPr>
              <w:t>39</w:t>
            </w:r>
          </w:p>
        </w:tc>
        <w:tc>
          <w:tcPr>
            <w:tcW w:w="821" w:type="dxa"/>
            <w:shd w:val="clear" w:color="auto" w:fill="auto"/>
            <w:vAlign w:val="center"/>
          </w:tcPr>
          <w:p w14:paraId="00895066">
            <w:pPr>
              <w:jc w:val="center"/>
              <w:rPr>
                <w:sz w:val="21"/>
                <w:szCs w:val="21"/>
              </w:rPr>
            </w:pPr>
            <w:r>
              <w:rPr>
                <w:sz w:val="21"/>
                <w:szCs w:val="21"/>
              </w:rPr>
              <w:t>40</w:t>
            </w:r>
          </w:p>
        </w:tc>
      </w:tr>
      <w:tr w14:paraId="2D0F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368D7D1F">
            <w:pPr>
              <w:widowControl/>
              <w:snapToGrid w:val="0"/>
              <w:jc w:val="center"/>
              <w:rPr>
                <w:sz w:val="21"/>
                <w:szCs w:val="21"/>
              </w:rPr>
            </w:pPr>
            <w:r>
              <w:rPr>
                <w:sz w:val="21"/>
                <w:szCs w:val="21"/>
              </w:rPr>
              <w:t>修正系数</w:t>
            </w:r>
          </w:p>
        </w:tc>
        <w:tc>
          <w:tcPr>
            <w:tcW w:w="836" w:type="dxa"/>
            <w:shd w:val="clear" w:color="auto" w:fill="auto"/>
            <w:vAlign w:val="center"/>
          </w:tcPr>
          <w:p w14:paraId="49C00889">
            <w:pPr>
              <w:jc w:val="center"/>
              <w:rPr>
                <w:sz w:val="21"/>
                <w:szCs w:val="21"/>
              </w:rPr>
            </w:pPr>
            <w:r>
              <w:rPr>
                <w:sz w:val="21"/>
                <w:szCs w:val="21"/>
              </w:rPr>
              <w:t>0.8551</w:t>
            </w:r>
          </w:p>
        </w:tc>
        <w:tc>
          <w:tcPr>
            <w:tcW w:w="836" w:type="dxa"/>
            <w:shd w:val="clear" w:color="auto" w:fill="auto"/>
            <w:vAlign w:val="center"/>
          </w:tcPr>
          <w:p w14:paraId="7923D4C1">
            <w:pPr>
              <w:jc w:val="center"/>
              <w:rPr>
                <w:sz w:val="21"/>
                <w:szCs w:val="21"/>
              </w:rPr>
            </w:pPr>
            <w:r>
              <w:rPr>
                <w:sz w:val="21"/>
                <w:szCs w:val="21"/>
              </w:rPr>
              <w:t>0.8665</w:t>
            </w:r>
          </w:p>
        </w:tc>
        <w:tc>
          <w:tcPr>
            <w:tcW w:w="835" w:type="dxa"/>
            <w:shd w:val="clear" w:color="auto" w:fill="auto"/>
            <w:vAlign w:val="center"/>
          </w:tcPr>
          <w:p w14:paraId="1313DE32">
            <w:pPr>
              <w:jc w:val="center"/>
              <w:rPr>
                <w:sz w:val="21"/>
                <w:szCs w:val="21"/>
              </w:rPr>
            </w:pPr>
            <w:r>
              <w:rPr>
                <w:sz w:val="21"/>
                <w:szCs w:val="21"/>
              </w:rPr>
              <w:t>0.8774</w:t>
            </w:r>
          </w:p>
        </w:tc>
        <w:tc>
          <w:tcPr>
            <w:tcW w:w="835" w:type="dxa"/>
            <w:shd w:val="clear" w:color="auto" w:fill="auto"/>
            <w:vAlign w:val="center"/>
          </w:tcPr>
          <w:p w14:paraId="3543D36B">
            <w:pPr>
              <w:jc w:val="center"/>
              <w:rPr>
                <w:sz w:val="21"/>
                <w:szCs w:val="21"/>
              </w:rPr>
            </w:pPr>
            <w:r>
              <w:rPr>
                <w:sz w:val="21"/>
                <w:szCs w:val="21"/>
              </w:rPr>
              <w:t>0.8878</w:t>
            </w:r>
          </w:p>
        </w:tc>
        <w:tc>
          <w:tcPr>
            <w:tcW w:w="835" w:type="dxa"/>
            <w:shd w:val="clear" w:color="auto" w:fill="auto"/>
            <w:vAlign w:val="center"/>
          </w:tcPr>
          <w:p w14:paraId="5F712644">
            <w:pPr>
              <w:jc w:val="center"/>
              <w:rPr>
                <w:sz w:val="21"/>
                <w:szCs w:val="21"/>
              </w:rPr>
            </w:pPr>
            <w:r>
              <w:rPr>
                <w:sz w:val="21"/>
                <w:szCs w:val="21"/>
              </w:rPr>
              <w:t>0.8977</w:t>
            </w:r>
          </w:p>
        </w:tc>
        <w:tc>
          <w:tcPr>
            <w:tcW w:w="835" w:type="dxa"/>
            <w:shd w:val="clear" w:color="auto" w:fill="auto"/>
            <w:vAlign w:val="center"/>
          </w:tcPr>
          <w:p w14:paraId="44DC958B">
            <w:pPr>
              <w:jc w:val="center"/>
              <w:rPr>
                <w:sz w:val="21"/>
                <w:szCs w:val="21"/>
              </w:rPr>
            </w:pPr>
            <w:r>
              <w:rPr>
                <w:sz w:val="21"/>
                <w:szCs w:val="21"/>
              </w:rPr>
              <w:t>0.9071</w:t>
            </w:r>
          </w:p>
        </w:tc>
        <w:tc>
          <w:tcPr>
            <w:tcW w:w="835" w:type="dxa"/>
            <w:shd w:val="clear" w:color="auto" w:fill="auto"/>
            <w:vAlign w:val="center"/>
          </w:tcPr>
          <w:p w14:paraId="39BAB7D7">
            <w:pPr>
              <w:jc w:val="center"/>
              <w:rPr>
                <w:sz w:val="21"/>
                <w:szCs w:val="21"/>
              </w:rPr>
            </w:pPr>
            <w:r>
              <w:rPr>
                <w:sz w:val="21"/>
                <w:szCs w:val="21"/>
              </w:rPr>
              <w:t>0.916</w:t>
            </w:r>
            <w:r>
              <w:rPr>
                <w:rFonts w:hint="eastAsia"/>
                <w:sz w:val="21"/>
                <w:szCs w:val="21"/>
              </w:rPr>
              <w:t>0</w:t>
            </w:r>
          </w:p>
        </w:tc>
        <w:tc>
          <w:tcPr>
            <w:tcW w:w="835" w:type="dxa"/>
            <w:shd w:val="clear" w:color="auto" w:fill="auto"/>
            <w:vAlign w:val="center"/>
          </w:tcPr>
          <w:p w14:paraId="11B2972A">
            <w:pPr>
              <w:jc w:val="center"/>
              <w:rPr>
                <w:sz w:val="21"/>
                <w:szCs w:val="21"/>
              </w:rPr>
            </w:pPr>
            <w:r>
              <w:rPr>
                <w:sz w:val="21"/>
                <w:szCs w:val="21"/>
              </w:rPr>
              <w:t>0.9246</w:t>
            </w:r>
          </w:p>
        </w:tc>
        <w:tc>
          <w:tcPr>
            <w:tcW w:w="835" w:type="dxa"/>
            <w:shd w:val="clear" w:color="auto" w:fill="auto"/>
            <w:vAlign w:val="center"/>
          </w:tcPr>
          <w:p w14:paraId="7AD77D4C">
            <w:pPr>
              <w:jc w:val="center"/>
              <w:rPr>
                <w:sz w:val="21"/>
                <w:szCs w:val="21"/>
              </w:rPr>
            </w:pPr>
            <w:r>
              <w:rPr>
                <w:sz w:val="21"/>
                <w:szCs w:val="21"/>
              </w:rPr>
              <w:t>0.9327</w:t>
            </w:r>
          </w:p>
        </w:tc>
        <w:tc>
          <w:tcPr>
            <w:tcW w:w="821" w:type="dxa"/>
            <w:shd w:val="clear" w:color="auto" w:fill="auto"/>
            <w:vAlign w:val="center"/>
          </w:tcPr>
          <w:p w14:paraId="767199A9">
            <w:pPr>
              <w:jc w:val="center"/>
              <w:rPr>
                <w:sz w:val="21"/>
                <w:szCs w:val="21"/>
              </w:rPr>
            </w:pPr>
            <w:r>
              <w:rPr>
                <w:sz w:val="21"/>
                <w:szCs w:val="21"/>
              </w:rPr>
              <w:t>0.9404</w:t>
            </w:r>
          </w:p>
        </w:tc>
      </w:tr>
      <w:tr w14:paraId="09F8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78E74A03">
            <w:pPr>
              <w:widowControl/>
              <w:snapToGrid w:val="0"/>
              <w:jc w:val="center"/>
              <w:rPr>
                <w:sz w:val="21"/>
                <w:szCs w:val="21"/>
              </w:rPr>
            </w:pPr>
            <w:r>
              <w:rPr>
                <w:sz w:val="21"/>
                <w:szCs w:val="21"/>
              </w:rPr>
              <w:t>剩余使用年限</w:t>
            </w:r>
          </w:p>
        </w:tc>
        <w:tc>
          <w:tcPr>
            <w:tcW w:w="836" w:type="dxa"/>
            <w:shd w:val="clear" w:color="auto" w:fill="auto"/>
            <w:vAlign w:val="center"/>
          </w:tcPr>
          <w:p w14:paraId="19ACF174">
            <w:pPr>
              <w:jc w:val="center"/>
              <w:rPr>
                <w:sz w:val="21"/>
                <w:szCs w:val="21"/>
              </w:rPr>
            </w:pPr>
            <w:r>
              <w:rPr>
                <w:sz w:val="21"/>
                <w:szCs w:val="21"/>
              </w:rPr>
              <w:t>41</w:t>
            </w:r>
          </w:p>
        </w:tc>
        <w:tc>
          <w:tcPr>
            <w:tcW w:w="836" w:type="dxa"/>
            <w:shd w:val="clear" w:color="auto" w:fill="auto"/>
            <w:vAlign w:val="center"/>
          </w:tcPr>
          <w:p w14:paraId="0FE8C77A">
            <w:pPr>
              <w:jc w:val="center"/>
              <w:rPr>
                <w:sz w:val="21"/>
                <w:szCs w:val="21"/>
              </w:rPr>
            </w:pPr>
            <w:r>
              <w:rPr>
                <w:sz w:val="21"/>
                <w:szCs w:val="21"/>
              </w:rPr>
              <w:t>42</w:t>
            </w:r>
          </w:p>
        </w:tc>
        <w:tc>
          <w:tcPr>
            <w:tcW w:w="835" w:type="dxa"/>
            <w:shd w:val="clear" w:color="auto" w:fill="auto"/>
            <w:vAlign w:val="center"/>
          </w:tcPr>
          <w:p w14:paraId="014B239C">
            <w:pPr>
              <w:jc w:val="center"/>
              <w:rPr>
                <w:sz w:val="21"/>
                <w:szCs w:val="21"/>
              </w:rPr>
            </w:pPr>
            <w:r>
              <w:rPr>
                <w:sz w:val="21"/>
                <w:szCs w:val="21"/>
              </w:rPr>
              <w:t>43</w:t>
            </w:r>
          </w:p>
        </w:tc>
        <w:tc>
          <w:tcPr>
            <w:tcW w:w="835" w:type="dxa"/>
            <w:shd w:val="clear" w:color="auto" w:fill="auto"/>
            <w:vAlign w:val="center"/>
          </w:tcPr>
          <w:p w14:paraId="2FEF7CB3">
            <w:pPr>
              <w:jc w:val="center"/>
              <w:rPr>
                <w:sz w:val="21"/>
                <w:szCs w:val="21"/>
              </w:rPr>
            </w:pPr>
            <w:r>
              <w:rPr>
                <w:sz w:val="21"/>
                <w:szCs w:val="21"/>
              </w:rPr>
              <w:t>44</w:t>
            </w:r>
          </w:p>
        </w:tc>
        <w:tc>
          <w:tcPr>
            <w:tcW w:w="835" w:type="dxa"/>
            <w:shd w:val="clear" w:color="auto" w:fill="auto"/>
            <w:vAlign w:val="center"/>
          </w:tcPr>
          <w:p w14:paraId="7A9678B8">
            <w:pPr>
              <w:jc w:val="center"/>
              <w:rPr>
                <w:sz w:val="21"/>
                <w:szCs w:val="21"/>
              </w:rPr>
            </w:pPr>
            <w:r>
              <w:rPr>
                <w:sz w:val="21"/>
                <w:szCs w:val="21"/>
              </w:rPr>
              <w:t>45</w:t>
            </w:r>
          </w:p>
        </w:tc>
        <w:tc>
          <w:tcPr>
            <w:tcW w:w="835" w:type="dxa"/>
            <w:shd w:val="clear" w:color="auto" w:fill="auto"/>
            <w:vAlign w:val="center"/>
          </w:tcPr>
          <w:p w14:paraId="40C7A6C9">
            <w:pPr>
              <w:jc w:val="center"/>
              <w:rPr>
                <w:sz w:val="21"/>
                <w:szCs w:val="21"/>
              </w:rPr>
            </w:pPr>
            <w:r>
              <w:rPr>
                <w:sz w:val="21"/>
                <w:szCs w:val="21"/>
              </w:rPr>
              <w:t>46</w:t>
            </w:r>
          </w:p>
        </w:tc>
        <w:tc>
          <w:tcPr>
            <w:tcW w:w="835" w:type="dxa"/>
            <w:shd w:val="clear" w:color="auto" w:fill="auto"/>
            <w:vAlign w:val="center"/>
          </w:tcPr>
          <w:p w14:paraId="774DE267">
            <w:pPr>
              <w:jc w:val="center"/>
              <w:rPr>
                <w:sz w:val="21"/>
                <w:szCs w:val="21"/>
              </w:rPr>
            </w:pPr>
            <w:r>
              <w:rPr>
                <w:sz w:val="21"/>
                <w:szCs w:val="21"/>
              </w:rPr>
              <w:t>47</w:t>
            </w:r>
          </w:p>
        </w:tc>
        <w:tc>
          <w:tcPr>
            <w:tcW w:w="835" w:type="dxa"/>
            <w:shd w:val="clear" w:color="auto" w:fill="auto"/>
            <w:vAlign w:val="center"/>
          </w:tcPr>
          <w:p w14:paraId="4FB9261F">
            <w:pPr>
              <w:jc w:val="center"/>
              <w:rPr>
                <w:sz w:val="21"/>
                <w:szCs w:val="21"/>
              </w:rPr>
            </w:pPr>
            <w:r>
              <w:rPr>
                <w:sz w:val="21"/>
                <w:szCs w:val="21"/>
              </w:rPr>
              <w:t>48</w:t>
            </w:r>
          </w:p>
        </w:tc>
        <w:tc>
          <w:tcPr>
            <w:tcW w:w="835" w:type="dxa"/>
            <w:shd w:val="clear" w:color="auto" w:fill="auto"/>
            <w:vAlign w:val="center"/>
          </w:tcPr>
          <w:p w14:paraId="39A21CD0">
            <w:pPr>
              <w:jc w:val="center"/>
              <w:rPr>
                <w:sz w:val="21"/>
                <w:szCs w:val="21"/>
              </w:rPr>
            </w:pPr>
            <w:r>
              <w:rPr>
                <w:sz w:val="21"/>
                <w:szCs w:val="21"/>
              </w:rPr>
              <w:t>49</w:t>
            </w:r>
          </w:p>
        </w:tc>
        <w:tc>
          <w:tcPr>
            <w:tcW w:w="821" w:type="dxa"/>
            <w:shd w:val="clear" w:color="auto" w:fill="auto"/>
            <w:vAlign w:val="center"/>
          </w:tcPr>
          <w:p w14:paraId="4939B397">
            <w:pPr>
              <w:jc w:val="center"/>
              <w:rPr>
                <w:sz w:val="21"/>
                <w:szCs w:val="21"/>
              </w:rPr>
            </w:pPr>
            <w:r>
              <w:rPr>
                <w:sz w:val="21"/>
                <w:szCs w:val="21"/>
              </w:rPr>
              <w:t>50</w:t>
            </w:r>
          </w:p>
        </w:tc>
      </w:tr>
      <w:tr w14:paraId="7AF0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9" w:type="dxa"/>
            <w:shd w:val="clear" w:color="auto" w:fill="auto"/>
            <w:vAlign w:val="center"/>
          </w:tcPr>
          <w:p w14:paraId="1D64A32B">
            <w:pPr>
              <w:widowControl/>
              <w:snapToGrid w:val="0"/>
              <w:jc w:val="center"/>
              <w:rPr>
                <w:sz w:val="21"/>
                <w:szCs w:val="21"/>
              </w:rPr>
            </w:pPr>
            <w:r>
              <w:rPr>
                <w:sz w:val="21"/>
                <w:szCs w:val="21"/>
              </w:rPr>
              <w:t>修正系数</w:t>
            </w:r>
          </w:p>
        </w:tc>
        <w:tc>
          <w:tcPr>
            <w:tcW w:w="836" w:type="dxa"/>
            <w:shd w:val="clear" w:color="auto" w:fill="auto"/>
            <w:vAlign w:val="center"/>
          </w:tcPr>
          <w:p w14:paraId="1F8EAFAD">
            <w:pPr>
              <w:jc w:val="center"/>
              <w:rPr>
                <w:sz w:val="21"/>
                <w:szCs w:val="21"/>
              </w:rPr>
            </w:pPr>
            <w:r>
              <w:rPr>
                <w:sz w:val="21"/>
                <w:szCs w:val="21"/>
              </w:rPr>
              <w:t>0.9478</w:t>
            </w:r>
          </w:p>
        </w:tc>
        <w:tc>
          <w:tcPr>
            <w:tcW w:w="836" w:type="dxa"/>
            <w:shd w:val="clear" w:color="auto" w:fill="auto"/>
            <w:vAlign w:val="center"/>
          </w:tcPr>
          <w:p w14:paraId="792B9BBB">
            <w:pPr>
              <w:jc w:val="center"/>
              <w:rPr>
                <w:sz w:val="21"/>
                <w:szCs w:val="21"/>
              </w:rPr>
            </w:pPr>
            <w:r>
              <w:rPr>
                <w:sz w:val="21"/>
                <w:szCs w:val="21"/>
              </w:rPr>
              <w:t>0.9548</w:t>
            </w:r>
          </w:p>
        </w:tc>
        <w:tc>
          <w:tcPr>
            <w:tcW w:w="835" w:type="dxa"/>
            <w:shd w:val="clear" w:color="auto" w:fill="auto"/>
            <w:vAlign w:val="center"/>
          </w:tcPr>
          <w:p w14:paraId="77512030">
            <w:pPr>
              <w:jc w:val="center"/>
              <w:rPr>
                <w:sz w:val="21"/>
                <w:szCs w:val="21"/>
              </w:rPr>
            </w:pPr>
            <w:r>
              <w:rPr>
                <w:sz w:val="21"/>
                <w:szCs w:val="21"/>
              </w:rPr>
              <w:t>0.9614</w:t>
            </w:r>
          </w:p>
        </w:tc>
        <w:tc>
          <w:tcPr>
            <w:tcW w:w="835" w:type="dxa"/>
            <w:shd w:val="clear" w:color="auto" w:fill="auto"/>
            <w:vAlign w:val="center"/>
          </w:tcPr>
          <w:p w14:paraId="3129CF11">
            <w:pPr>
              <w:jc w:val="center"/>
              <w:rPr>
                <w:sz w:val="21"/>
                <w:szCs w:val="21"/>
              </w:rPr>
            </w:pPr>
            <w:r>
              <w:rPr>
                <w:sz w:val="21"/>
                <w:szCs w:val="21"/>
              </w:rPr>
              <w:t>0.9678</w:t>
            </w:r>
          </w:p>
        </w:tc>
        <w:tc>
          <w:tcPr>
            <w:tcW w:w="835" w:type="dxa"/>
            <w:shd w:val="clear" w:color="auto" w:fill="auto"/>
            <w:vAlign w:val="center"/>
          </w:tcPr>
          <w:p w14:paraId="77CC1C31">
            <w:pPr>
              <w:jc w:val="center"/>
              <w:rPr>
                <w:sz w:val="21"/>
                <w:szCs w:val="21"/>
              </w:rPr>
            </w:pPr>
            <w:r>
              <w:rPr>
                <w:sz w:val="21"/>
                <w:szCs w:val="21"/>
              </w:rPr>
              <w:t>0.9738</w:t>
            </w:r>
          </w:p>
        </w:tc>
        <w:tc>
          <w:tcPr>
            <w:tcW w:w="835" w:type="dxa"/>
            <w:shd w:val="clear" w:color="auto" w:fill="auto"/>
            <w:vAlign w:val="center"/>
          </w:tcPr>
          <w:p w14:paraId="217742C4">
            <w:pPr>
              <w:jc w:val="center"/>
              <w:rPr>
                <w:sz w:val="21"/>
                <w:szCs w:val="21"/>
              </w:rPr>
            </w:pPr>
            <w:r>
              <w:rPr>
                <w:sz w:val="21"/>
                <w:szCs w:val="21"/>
              </w:rPr>
              <w:t>0.9796</w:t>
            </w:r>
          </w:p>
        </w:tc>
        <w:tc>
          <w:tcPr>
            <w:tcW w:w="835" w:type="dxa"/>
            <w:shd w:val="clear" w:color="auto" w:fill="auto"/>
            <w:vAlign w:val="center"/>
          </w:tcPr>
          <w:p w14:paraId="2871BA32">
            <w:pPr>
              <w:jc w:val="center"/>
              <w:rPr>
                <w:sz w:val="21"/>
                <w:szCs w:val="21"/>
              </w:rPr>
            </w:pPr>
            <w:r>
              <w:rPr>
                <w:sz w:val="21"/>
                <w:szCs w:val="21"/>
              </w:rPr>
              <w:t>0.9851</w:t>
            </w:r>
          </w:p>
        </w:tc>
        <w:tc>
          <w:tcPr>
            <w:tcW w:w="835" w:type="dxa"/>
            <w:shd w:val="clear" w:color="auto" w:fill="auto"/>
            <w:vAlign w:val="center"/>
          </w:tcPr>
          <w:p w14:paraId="186C3321">
            <w:pPr>
              <w:jc w:val="center"/>
              <w:rPr>
                <w:sz w:val="21"/>
                <w:szCs w:val="21"/>
              </w:rPr>
            </w:pPr>
            <w:r>
              <w:rPr>
                <w:sz w:val="21"/>
                <w:szCs w:val="21"/>
              </w:rPr>
              <w:t>0.9903</w:t>
            </w:r>
          </w:p>
        </w:tc>
        <w:tc>
          <w:tcPr>
            <w:tcW w:w="835" w:type="dxa"/>
            <w:shd w:val="clear" w:color="auto" w:fill="auto"/>
            <w:vAlign w:val="center"/>
          </w:tcPr>
          <w:p w14:paraId="42A6FB54">
            <w:pPr>
              <w:jc w:val="center"/>
              <w:rPr>
                <w:sz w:val="21"/>
                <w:szCs w:val="21"/>
              </w:rPr>
            </w:pPr>
            <w:r>
              <w:rPr>
                <w:sz w:val="21"/>
                <w:szCs w:val="21"/>
              </w:rPr>
              <w:t>0.9953</w:t>
            </w:r>
          </w:p>
        </w:tc>
        <w:tc>
          <w:tcPr>
            <w:tcW w:w="821" w:type="dxa"/>
            <w:shd w:val="clear" w:color="auto" w:fill="auto"/>
            <w:vAlign w:val="center"/>
          </w:tcPr>
          <w:p w14:paraId="66201329">
            <w:pPr>
              <w:jc w:val="center"/>
              <w:rPr>
                <w:sz w:val="21"/>
                <w:szCs w:val="21"/>
              </w:rPr>
            </w:pPr>
            <w:r>
              <w:rPr>
                <w:sz w:val="21"/>
                <w:szCs w:val="21"/>
              </w:rPr>
              <w:t>1</w:t>
            </w:r>
            <w:r>
              <w:rPr>
                <w:rFonts w:hint="eastAsia"/>
                <w:sz w:val="21"/>
                <w:szCs w:val="21"/>
              </w:rPr>
              <w:t>.0000</w:t>
            </w:r>
          </w:p>
        </w:tc>
      </w:tr>
    </w:tbl>
    <w:p w14:paraId="7DFE73C9">
      <w:pPr>
        <w:spacing w:before="60" w:after="60"/>
        <w:ind w:firstLine="360"/>
        <w:rPr>
          <w:sz w:val="18"/>
          <w:szCs w:val="21"/>
        </w:rPr>
      </w:pPr>
      <w:r>
        <w:rPr>
          <w:sz w:val="18"/>
          <w:szCs w:val="21"/>
        </w:rPr>
        <w:t>注：剩余土地使用年期修正公式为：</w:t>
      </w:r>
    </w:p>
    <w:p w14:paraId="1028CB68">
      <w:pPr>
        <w:spacing w:before="60" w:after="60"/>
        <w:ind w:firstLine="360"/>
        <w:jc w:val="center"/>
        <w:rPr>
          <w:sz w:val="18"/>
          <w:szCs w:val="21"/>
        </w:rPr>
      </w:pPr>
      <w:r>
        <w:rPr>
          <w:sz w:val="18"/>
          <w:szCs w:val="21"/>
        </w:rPr>
        <w:object>
          <v:shape id="_x0000_i1027" o:spt="75" type="#_x0000_t75" style="height:46pt;width:163.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p>
    <w:p w14:paraId="23D5EC5F">
      <w:pPr>
        <w:spacing w:before="60" w:after="60"/>
        <w:ind w:firstLine="360"/>
        <w:rPr>
          <w:sz w:val="18"/>
          <w:szCs w:val="21"/>
        </w:rPr>
      </w:pPr>
      <w:r>
        <w:rPr>
          <w:sz w:val="18"/>
          <w:szCs w:val="21"/>
        </w:rPr>
        <w:t>式中：r——土地还原率；m——土地使用权法定最高出让年限50年；</w:t>
      </w:r>
    </w:p>
    <w:p w14:paraId="36F1BAB6">
      <w:pPr>
        <w:spacing w:before="60" w:after="60"/>
        <w:ind w:firstLine="900" w:firstLineChars="500"/>
        <w:rPr>
          <w:sz w:val="18"/>
          <w:szCs w:val="21"/>
        </w:rPr>
      </w:pPr>
      <w:r>
        <w:rPr>
          <w:sz w:val="18"/>
          <w:szCs w:val="21"/>
        </w:rPr>
        <w:t>n——剩余土地使用年限；Y——剩余土地使用年期修正系数。</w:t>
      </w:r>
    </w:p>
    <w:p w14:paraId="0B6E1BBF">
      <w:pPr>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（4）</w:t>
      </w:r>
      <w:r>
        <w:rPr>
          <w:b/>
          <w:sz w:val="28"/>
          <w:szCs w:val="28"/>
        </w:rPr>
        <w:t>土地开发程度修正</w:t>
      </w:r>
    </w:p>
    <w:p w14:paraId="16D51681">
      <w:pPr>
        <w:pStyle w:val="30"/>
        <w:ind w:firstLine="560"/>
        <w:rPr>
          <w:szCs w:val="28"/>
        </w:rPr>
      </w:pPr>
      <w:r>
        <w:rPr>
          <w:szCs w:val="28"/>
        </w:rPr>
        <w:t>参考商服用地土地开发程度修正中</w:t>
      </w:r>
      <w:r>
        <w:rPr>
          <w:rFonts w:hint="eastAsia"/>
          <w:szCs w:val="28"/>
        </w:rPr>
        <w:t>“表6-7徐闻县土地使用开发程度修正表”</w:t>
      </w:r>
      <w:r>
        <w:rPr>
          <w:szCs w:val="28"/>
        </w:rPr>
        <w:t>。</w:t>
      </w:r>
    </w:p>
    <w:p w14:paraId="688732B6">
      <w:pPr>
        <w:keepNext/>
        <w:widowControl/>
        <w:adjustRightInd w:val="0"/>
        <w:snapToGrid w:val="0"/>
        <w:spacing w:before="60" w:beforeLines="25" w:after="60" w:afterLines="25" w:line="300" w:lineRule="auto"/>
        <w:ind w:firstLine="562" w:firstLineChars="200"/>
        <w:outlineLvl w:val="3"/>
        <w:rPr>
          <w:b/>
          <w:sz w:val="28"/>
          <w:szCs w:val="28"/>
        </w:rPr>
      </w:pPr>
      <w:r>
        <w:rPr>
          <w:rFonts w:hint="eastAsia"/>
          <w:b/>
          <w:sz w:val="28"/>
          <w:szCs w:val="28"/>
        </w:rPr>
        <w:t>（5）工业</w:t>
      </w:r>
      <w:r>
        <w:rPr>
          <w:b/>
          <w:sz w:val="28"/>
          <w:szCs w:val="28"/>
        </w:rPr>
        <w:t>其他个别因素修正编制</w:t>
      </w:r>
    </w:p>
    <w:p w14:paraId="5FE1368A">
      <w:pPr>
        <w:pStyle w:val="28"/>
        <w:widowControl/>
        <w:numPr>
          <w:ilvl w:val="0"/>
          <w:numId w:val="4"/>
        </w:numPr>
        <w:adjustRightInd w:val="0"/>
        <w:snapToGrid w:val="0"/>
        <w:spacing w:before="60" w:beforeLines="25" w:after="60" w:afterLines="25"/>
        <w:ind w:left="0" w:firstLine="0" w:firstLineChars="0"/>
        <w:jc w:val="center"/>
        <w:outlineLvl w:val="7"/>
        <w:rPr>
          <w:b/>
          <w:bCs/>
          <w:spacing w:val="6"/>
          <w:kern w:val="28"/>
          <w:sz w:val="24"/>
          <w:szCs w:val="24"/>
        </w:rPr>
      </w:pPr>
      <w:r>
        <w:rPr>
          <w:b/>
          <w:bCs/>
          <w:spacing w:val="6"/>
          <w:kern w:val="28"/>
          <w:sz w:val="24"/>
          <w:szCs w:val="24"/>
        </w:rPr>
        <w:t>工业用地其他个别因素修正系数表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648"/>
        <w:gridCol w:w="1500"/>
        <w:gridCol w:w="1502"/>
        <w:gridCol w:w="1439"/>
        <w:gridCol w:w="1425"/>
        <w:gridCol w:w="1423"/>
      </w:tblGrid>
      <w:tr w14:paraId="25E2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42" w:type="pct"/>
            <w:gridSpan w:val="2"/>
            <w:vAlign w:val="center"/>
          </w:tcPr>
          <w:p w14:paraId="2905BEA0">
            <w:pPr>
              <w:spacing w:before="60" w:after="60"/>
              <w:jc w:val="center"/>
              <w:rPr>
                <w:b/>
                <w:sz w:val="21"/>
                <w:szCs w:val="21"/>
              </w:rPr>
            </w:pPr>
            <w:r>
              <w:rPr>
                <w:rFonts w:hint="eastAsia"/>
                <w:b/>
                <w:sz w:val="21"/>
                <w:szCs w:val="21"/>
              </w:rPr>
              <w:t>指标标准</w:t>
            </w:r>
          </w:p>
        </w:tc>
        <w:tc>
          <w:tcPr>
            <w:tcW w:w="753" w:type="pct"/>
            <w:vAlign w:val="center"/>
          </w:tcPr>
          <w:p w14:paraId="1F91DBF7">
            <w:pPr>
              <w:spacing w:before="60" w:after="60"/>
              <w:jc w:val="center"/>
              <w:rPr>
                <w:b/>
                <w:sz w:val="21"/>
                <w:szCs w:val="21"/>
              </w:rPr>
            </w:pPr>
            <w:r>
              <w:rPr>
                <w:rFonts w:hint="eastAsia"/>
                <w:b/>
                <w:sz w:val="21"/>
                <w:szCs w:val="21"/>
              </w:rPr>
              <w:t>优（</w:t>
            </w:r>
            <w:r>
              <w:rPr>
                <w:b/>
                <w:sz w:val="21"/>
                <w:szCs w:val="21"/>
              </w:rPr>
              <w:t>%</w:t>
            </w:r>
            <w:r>
              <w:rPr>
                <w:rFonts w:hint="eastAsia"/>
                <w:b/>
                <w:sz w:val="21"/>
                <w:szCs w:val="21"/>
              </w:rPr>
              <w:t>）</w:t>
            </w:r>
          </w:p>
        </w:tc>
        <w:tc>
          <w:tcPr>
            <w:tcW w:w="754" w:type="pct"/>
            <w:vAlign w:val="center"/>
          </w:tcPr>
          <w:p w14:paraId="4C154B23">
            <w:pPr>
              <w:spacing w:before="60" w:after="60"/>
              <w:jc w:val="center"/>
              <w:rPr>
                <w:b/>
                <w:sz w:val="21"/>
                <w:szCs w:val="21"/>
              </w:rPr>
            </w:pPr>
            <w:r>
              <w:rPr>
                <w:rFonts w:hint="eastAsia"/>
                <w:b/>
                <w:sz w:val="21"/>
                <w:szCs w:val="21"/>
              </w:rPr>
              <w:t>较优（</w:t>
            </w:r>
            <w:r>
              <w:rPr>
                <w:b/>
                <w:sz w:val="21"/>
                <w:szCs w:val="21"/>
              </w:rPr>
              <w:t>%</w:t>
            </w:r>
            <w:r>
              <w:rPr>
                <w:rFonts w:hint="eastAsia"/>
                <w:b/>
                <w:sz w:val="21"/>
                <w:szCs w:val="21"/>
              </w:rPr>
              <w:t>）</w:t>
            </w:r>
          </w:p>
        </w:tc>
        <w:tc>
          <w:tcPr>
            <w:tcW w:w="722" w:type="pct"/>
            <w:vAlign w:val="center"/>
          </w:tcPr>
          <w:p w14:paraId="3F2F329F">
            <w:pPr>
              <w:spacing w:before="60" w:after="60"/>
              <w:jc w:val="center"/>
              <w:rPr>
                <w:b/>
                <w:sz w:val="21"/>
                <w:szCs w:val="21"/>
              </w:rPr>
            </w:pPr>
            <w:r>
              <w:rPr>
                <w:rFonts w:hint="eastAsia"/>
                <w:b/>
                <w:sz w:val="21"/>
                <w:szCs w:val="21"/>
              </w:rPr>
              <w:t>一般（</w:t>
            </w:r>
            <w:r>
              <w:rPr>
                <w:b/>
                <w:sz w:val="21"/>
                <w:szCs w:val="21"/>
              </w:rPr>
              <w:t>%</w:t>
            </w:r>
            <w:r>
              <w:rPr>
                <w:rFonts w:hint="eastAsia"/>
                <w:b/>
                <w:sz w:val="21"/>
                <w:szCs w:val="21"/>
              </w:rPr>
              <w:t>）</w:t>
            </w:r>
          </w:p>
        </w:tc>
        <w:tc>
          <w:tcPr>
            <w:tcW w:w="715" w:type="pct"/>
            <w:vAlign w:val="center"/>
          </w:tcPr>
          <w:p w14:paraId="1E6B4E9C">
            <w:pPr>
              <w:spacing w:before="60" w:after="60"/>
              <w:jc w:val="center"/>
              <w:rPr>
                <w:b/>
                <w:sz w:val="21"/>
                <w:szCs w:val="21"/>
              </w:rPr>
            </w:pPr>
            <w:r>
              <w:rPr>
                <w:rFonts w:hint="eastAsia"/>
                <w:b/>
                <w:sz w:val="21"/>
                <w:szCs w:val="21"/>
              </w:rPr>
              <w:t>较劣（</w:t>
            </w:r>
            <w:r>
              <w:rPr>
                <w:b/>
                <w:sz w:val="21"/>
                <w:szCs w:val="21"/>
              </w:rPr>
              <w:t>%</w:t>
            </w:r>
            <w:r>
              <w:rPr>
                <w:rFonts w:hint="eastAsia"/>
                <w:b/>
                <w:sz w:val="21"/>
                <w:szCs w:val="21"/>
              </w:rPr>
              <w:t>）</w:t>
            </w:r>
          </w:p>
        </w:tc>
        <w:tc>
          <w:tcPr>
            <w:tcW w:w="714" w:type="pct"/>
            <w:vAlign w:val="center"/>
          </w:tcPr>
          <w:p w14:paraId="1D537DBA">
            <w:pPr>
              <w:spacing w:before="60" w:after="60"/>
              <w:jc w:val="center"/>
              <w:rPr>
                <w:b/>
                <w:sz w:val="21"/>
                <w:szCs w:val="21"/>
              </w:rPr>
            </w:pPr>
            <w:r>
              <w:rPr>
                <w:rFonts w:hint="eastAsia"/>
                <w:b/>
                <w:sz w:val="21"/>
                <w:szCs w:val="21"/>
              </w:rPr>
              <w:t>劣（</w:t>
            </w:r>
            <w:r>
              <w:rPr>
                <w:b/>
                <w:sz w:val="21"/>
                <w:szCs w:val="21"/>
              </w:rPr>
              <w:t>%</w:t>
            </w:r>
            <w:r>
              <w:rPr>
                <w:rFonts w:hint="eastAsia"/>
                <w:b/>
                <w:sz w:val="21"/>
                <w:szCs w:val="21"/>
              </w:rPr>
              <w:t>）</w:t>
            </w:r>
          </w:p>
        </w:tc>
      </w:tr>
      <w:tr w14:paraId="7E45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vAlign w:val="center"/>
          </w:tcPr>
          <w:p w14:paraId="6354C0FD">
            <w:pPr>
              <w:spacing w:before="60" w:after="60"/>
              <w:jc w:val="center"/>
              <w:rPr>
                <w:b/>
                <w:sz w:val="21"/>
                <w:szCs w:val="21"/>
              </w:rPr>
            </w:pPr>
            <w:r>
              <w:rPr>
                <w:b/>
                <w:sz w:val="21"/>
                <w:szCs w:val="21"/>
              </w:rPr>
              <w:t>宗地临路条件</w:t>
            </w:r>
          </w:p>
        </w:tc>
        <w:tc>
          <w:tcPr>
            <w:tcW w:w="827" w:type="pct"/>
            <w:vAlign w:val="center"/>
          </w:tcPr>
          <w:p w14:paraId="355CB907">
            <w:pPr>
              <w:spacing w:before="60" w:after="60"/>
              <w:jc w:val="center"/>
              <w:rPr>
                <w:b/>
                <w:sz w:val="21"/>
                <w:szCs w:val="21"/>
              </w:rPr>
            </w:pPr>
            <w:r>
              <w:rPr>
                <w:b/>
                <w:sz w:val="21"/>
                <w:szCs w:val="21"/>
              </w:rPr>
              <w:t>指标说明</w:t>
            </w:r>
          </w:p>
        </w:tc>
        <w:tc>
          <w:tcPr>
            <w:tcW w:w="753" w:type="pct"/>
            <w:vAlign w:val="center"/>
          </w:tcPr>
          <w:p w14:paraId="1DF41E76">
            <w:pPr>
              <w:spacing w:before="60" w:after="60"/>
              <w:jc w:val="center"/>
              <w:rPr>
                <w:sz w:val="21"/>
                <w:szCs w:val="21"/>
              </w:rPr>
            </w:pPr>
            <w:r>
              <w:rPr>
                <w:sz w:val="21"/>
                <w:szCs w:val="21"/>
              </w:rPr>
              <w:t>临交通型主干道</w:t>
            </w:r>
          </w:p>
        </w:tc>
        <w:tc>
          <w:tcPr>
            <w:tcW w:w="754" w:type="pct"/>
            <w:vAlign w:val="center"/>
          </w:tcPr>
          <w:p w14:paraId="35A844B0">
            <w:pPr>
              <w:spacing w:before="60" w:after="60"/>
              <w:jc w:val="center"/>
              <w:rPr>
                <w:sz w:val="21"/>
                <w:szCs w:val="21"/>
              </w:rPr>
            </w:pPr>
            <w:r>
              <w:rPr>
                <w:sz w:val="21"/>
                <w:szCs w:val="21"/>
              </w:rPr>
              <w:t>临混合型主干道</w:t>
            </w:r>
          </w:p>
        </w:tc>
        <w:tc>
          <w:tcPr>
            <w:tcW w:w="722" w:type="pct"/>
            <w:vAlign w:val="center"/>
          </w:tcPr>
          <w:p w14:paraId="3F6D4A25">
            <w:pPr>
              <w:spacing w:before="60" w:after="60"/>
              <w:jc w:val="center"/>
              <w:rPr>
                <w:sz w:val="21"/>
                <w:szCs w:val="21"/>
              </w:rPr>
            </w:pPr>
            <w:r>
              <w:rPr>
                <w:sz w:val="21"/>
                <w:szCs w:val="21"/>
              </w:rPr>
              <w:t>临次干道</w:t>
            </w:r>
          </w:p>
        </w:tc>
        <w:tc>
          <w:tcPr>
            <w:tcW w:w="715" w:type="pct"/>
            <w:vAlign w:val="center"/>
          </w:tcPr>
          <w:p w14:paraId="65221449">
            <w:pPr>
              <w:spacing w:before="60" w:after="60"/>
              <w:jc w:val="center"/>
              <w:rPr>
                <w:sz w:val="21"/>
                <w:szCs w:val="21"/>
              </w:rPr>
            </w:pPr>
            <w:r>
              <w:rPr>
                <w:sz w:val="21"/>
                <w:szCs w:val="21"/>
              </w:rPr>
              <w:t>临支路</w:t>
            </w:r>
          </w:p>
        </w:tc>
        <w:tc>
          <w:tcPr>
            <w:tcW w:w="714" w:type="pct"/>
            <w:vAlign w:val="center"/>
          </w:tcPr>
          <w:p w14:paraId="632D2D9E">
            <w:pPr>
              <w:spacing w:before="60" w:after="60"/>
              <w:jc w:val="center"/>
              <w:rPr>
                <w:sz w:val="21"/>
                <w:szCs w:val="21"/>
              </w:rPr>
            </w:pPr>
            <w:r>
              <w:rPr>
                <w:sz w:val="21"/>
                <w:szCs w:val="21"/>
              </w:rPr>
              <w:t>不临路</w:t>
            </w:r>
          </w:p>
        </w:tc>
      </w:tr>
      <w:tr w14:paraId="4CEB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vAlign w:val="center"/>
          </w:tcPr>
          <w:p w14:paraId="29647F55">
            <w:pPr>
              <w:spacing w:before="60" w:after="60"/>
              <w:jc w:val="center"/>
              <w:rPr>
                <w:b/>
                <w:sz w:val="21"/>
                <w:szCs w:val="21"/>
              </w:rPr>
            </w:pPr>
          </w:p>
        </w:tc>
        <w:tc>
          <w:tcPr>
            <w:tcW w:w="827" w:type="pct"/>
            <w:vAlign w:val="center"/>
          </w:tcPr>
          <w:p w14:paraId="73769104">
            <w:pPr>
              <w:autoSpaceDE w:val="0"/>
              <w:autoSpaceDN w:val="0"/>
              <w:spacing w:before="60" w:after="60"/>
              <w:jc w:val="center"/>
              <w:rPr>
                <w:b/>
                <w:sz w:val="21"/>
                <w:szCs w:val="21"/>
              </w:rPr>
            </w:pPr>
            <w:r>
              <w:rPr>
                <w:b/>
                <w:sz w:val="21"/>
                <w:szCs w:val="21"/>
              </w:rPr>
              <w:t>修正系数(%)</w:t>
            </w:r>
          </w:p>
        </w:tc>
        <w:tc>
          <w:tcPr>
            <w:tcW w:w="753" w:type="pct"/>
            <w:vAlign w:val="center"/>
          </w:tcPr>
          <w:p w14:paraId="5A095F93">
            <w:pPr>
              <w:spacing w:before="60" w:after="60"/>
              <w:jc w:val="center"/>
              <w:rPr>
                <w:sz w:val="21"/>
                <w:szCs w:val="21"/>
              </w:rPr>
            </w:pPr>
            <w:r>
              <w:rPr>
                <w:rFonts w:hint="eastAsia"/>
                <w:sz w:val="21"/>
                <w:szCs w:val="21"/>
              </w:rPr>
              <w:t>5</w:t>
            </w:r>
          </w:p>
        </w:tc>
        <w:tc>
          <w:tcPr>
            <w:tcW w:w="754" w:type="pct"/>
            <w:vAlign w:val="center"/>
          </w:tcPr>
          <w:p w14:paraId="25447A5B">
            <w:pPr>
              <w:spacing w:before="60" w:after="60"/>
              <w:jc w:val="center"/>
              <w:rPr>
                <w:sz w:val="21"/>
                <w:szCs w:val="21"/>
              </w:rPr>
            </w:pPr>
            <w:r>
              <w:rPr>
                <w:rFonts w:hint="eastAsia"/>
                <w:sz w:val="21"/>
                <w:szCs w:val="21"/>
              </w:rPr>
              <w:t>3</w:t>
            </w:r>
          </w:p>
        </w:tc>
        <w:tc>
          <w:tcPr>
            <w:tcW w:w="722" w:type="pct"/>
            <w:vAlign w:val="center"/>
          </w:tcPr>
          <w:p w14:paraId="6DA26E49">
            <w:pPr>
              <w:spacing w:before="60" w:after="60"/>
              <w:jc w:val="center"/>
              <w:rPr>
                <w:sz w:val="21"/>
                <w:szCs w:val="21"/>
              </w:rPr>
            </w:pPr>
            <w:r>
              <w:rPr>
                <w:sz w:val="21"/>
                <w:szCs w:val="21"/>
              </w:rPr>
              <w:t>0</w:t>
            </w:r>
          </w:p>
        </w:tc>
        <w:tc>
          <w:tcPr>
            <w:tcW w:w="715" w:type="pct"/>
            <w:vAlign w:val="center"/>
          </w:tcPr>
          <w:p w14:paraId="37399E0E">
            <w:pPr>
              <w:spacing w:before="60" w:after="60"/>
              <w:jc w:val="center"/>
              <w:rPr>
                <w:sz w:val="21"/>
                <w:szCs w:val="21"/>
              </w:rPr>
            </w:pPr>
            <w:r>
              <w:rPr>
                <w:sz w:val="21"/>
                <w:szCs w:val="21"/>
              </w:rPr>
              <w:t>-</w:t>
            </w:r>
            <w:r>
              <w:rPr>
                <w:rFonts w:hint="eastAsia"/>
                <w:sz w:val="21"/>
                <w:szCs w:val="21"/>
              </w:rPr>
              <w:t>3</w:t>
            </w:r>
          </w:p>
        </w:tc>
        <w:tc>
          <w:tcPr>
            <w:tcW w:w="714" w:type="pct"/>
            <w:vAlign w:val="center"/>
          </w:tcPr>
          <w:p w14:paraId="3762FC18">
            <w:pPr>
              <w:spacing w:before="60" w:after="60"/>
              <w:jc w:val="center"/>
              <w:rPr>
                <w:sz w:val="21"/>
                <w:szCs w:val="21"/>
              </w:rPr>
            </w:pPr>
            <w:r>
              <w:rPr>
                <w:sz w:val="21"/>
                <w:szCs w:val="21"/>
              </w:rPr>
              <w:t>-</w:t>
            </w:r>
            <w:r>
              <w:rPr>
                <w:rFonts w:hint="eastAsia"/>
                <w:sz w:val="21"/>
                <w:szCs w:val="21"/>
              </w:rPr>
              <w:t>5</w:t>
            </w:r>
          </w:p>
        </w:tc>
      </w:tr>
      <w:tr w14:paraId="07E2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vAlign w:val="center"/>
          </w:tcPr>
          <w:p w14:paraId="49CBD8C6">
            <w:pPr>
              <w:spacing w:before="60" w:after="60"/>
              <w:jc w:val="center"/>
              <w:rPr>
                <w:b/>
                <w:sz w:val="21"/>
                <w:szCs w:val="21"/>
              </w:rPr>
            </w:pPr>
            <w:r>
              <w:rPr>
                <w:rFonts w:hint="eastAsia"/>
                <w:b/>
                <w:sz w:val="21"/>
                <w:szCs w:val="21"/>
              </w:rPr>
              <w:t>宗地形状</w:t>
            </w:r>
          </w:p>
        </w:tc>
        <w:tc>
          <w:tcPr>
            <w:tcW w:w="827" w:type="pct"/>
            <w:vAlign w:val="center"/>
          </w:tcPr>
          <w:p w14:paraId="559B84F1">
            <w:pPr>
              <w:autoSpaceDE w:val="0"/>
              <w:autoSpaceDN w:val="0"/>
              <w:spacing w:before="60" w:after="60"/>
              <w:jc w:val="center"/>
              <w:rPr>
                <w:b/>
                <w:sz w:val="21"/>
                <w:szCs w:val="21"/>
              </w:rPr>
            </w:pPr>
            <w:r>
              <w:rPr>
                <w:rFonts w:hint="eastAsia"/>
                <w:b/>
                <w:sz w:val="21"/>
                <w:szCs w:val="21"/>
              </w:rPr>
              <w:t>指标说明</w:t>
            </w:r>
          </w:p>
        </w:tc>
        <w:tc>
          <w:tcPr>
            <w:tcW w:w="753" w:type="pct"/>
            <w:vAlign w:val="center"/>
          </w:tcPr>
          <w:p w14:paraId="5536C386">
            <w:pPr>
              <w:spacing w:before="60" w:after="60"/>
              <w:jc w:val="center"/>
              <w:rPr>
                <w:sz w:val="21"/>
                <w:szCs w:val="21"/>
              </w:rPr>
            </w:pPr>
            <w:r>
              <w:rPr>
                <w:rFonts w:hint="eastAsia"/>
                <w:sz w:val="21"/>
                <w:szCs w:val="21"/>
              </w:rPr>
              <w:t>形状规则，对土地利用极为有利</w:t>
            </w:r>
          </w:p>
        </w:tc>
        <w:tc>
          <w:tcPr>
            <w:tcW w:w="754" w:type="pct"/>
            <w:vAlign w:val="center"/>
          </w:tcPr>
          <w:p w14:paraId="14C699AA">
            <w:pPr>
              <w:spacing w:before="60" w:after="60"/>
              <w:jc w:val="center"/>
              <w:rPr>
                <w:sz w:val="21"/>
                <w:szCs w:val="21"/>
              </w:rPr>
            </w:pPr>
            <w:r>
              <w:rPr>
                <w:rFonts w:hint="eastAsia"/>
                <w:sz w:val="21"/>
                <w:szCs w:val="21"/>
              </w:rPr>
              <w:t>形状较规则，对土地利用较为有利</w:t>
            </w:r>
          </w:p>
        </w:tc>
        <w:tc>
          <w:tcPr>
            <w:tcW w:w="722" w:type="pct"/>
            <w:vAlign w:val="center"/>
          </w:tcPr>
          <w:p w14:paraId="4ACF4D6E">
            <w:pPr>
              <w:spacing w:before="60" w:after="60"/>
              <w:jc w:val="center"/>
              <w:rPr>
                <w:sz w:val="21"/>
                <w:szCs w:val="21"/>
              </w:rPr>
            </w:pPr>
            <w:r>
              <w:rPr>
                <w:rFonts w:hint="eastAsia"/>
                <w:sz w:val="21"/>
                <w:szCs w:val="21"/>
              </w:rPr>
              <w:t>形状基本规则，对土地利用无不良影响</w:t>
            </w:r>
          </w:p>
        </w:tc>
        <w:tc>
          <w:tcPr>
            <w:tcW w:w="715" w:type="pct"/>
            <w:vAlign w:val="center"/>
          </w:tcPr>
          <w:p w14:paraId="420BC984">
            <w:pPr>
              <w:spacing w:before="60" w:after="60"/>
              <w:jc w:val="center"/>
              <w:rPr>
                <w:sz w:val="21"/>
                <w:szCs w:val="21"/>
              </w:rPr>
            </w:pPr>
            <w:r>
              <w:rPr>
                <w:rFonts w:hint="eastAsia"/>
                <w:sz w:val="21"/>
                <w:szCs w:val="21"/>
              </w:rPr>
              <w:t>形状较不规则，对土地利用有一定影响</w:t>
            </w:r>
          </w:p>
        </w:tc>
        <w:tc>
          <w:tcPr>
            <w:tcW w:w="714" w:type="pct"/>
            <w:vAlign w:val="center"/>
          </w:tcPr>
          <w:p w14:paraId="7BFB11B5">
            <w:pPr>
              <w:spacing w:before="60" w:after="60"/>
              <w:jc w:val="center"/>
              <w:rPr>
                <w:sz w:val="21"/>
                <w:szCs w:val="21"/>
              </w:rPr>
            </w:pPr>
            <w:r>
              <w:rPr>
                <w:rFonts w:hint="eastAsia"/>
                <w:sz w:val="21"/>
                <w:szCs w:val="21"/>
              </w:rPr>
              <w:t>形状不规则，对土地利用产生严重影响</w:t>
            </w:r>
          </w:p>
        </w:tc>
      </w:tr>
      <w:tr w14:paraId="7A9D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vAlign w:val="center"/>
          </w:tcPr>
          <w:p w14:paraId="41CF2E2F">
            <w:pPr>
              <w:spacing w:before="60" w:after="60"/>
              <w:jc w:val="center"/>
              <w:rPr>
                <w:b/>
                <w:sz w:val="21"/>
                <w:szCs w:val="21"/>
              </w:rPr>
            </w:pPr>
          </w:p>
        </w:tc>
        <w:tc>
          <w:tcPr>
            <w:tcW w:w="827" w:type="pct"/>
            <w:vAlign w:val="center"/>
          </w:tcPr>
          <w:p w14:paraId="28859BBD">
            <w:pPr>
              <w:autoSpaceDE w:val="0"/>
              <w:autoSpaceDN w:val="0"/>
              <w:spacing w:before="60" w:after="60"/>
              <w:jc w:val="center"/>
              <w:rPr>
                <w:b/>
                <w:sz w:val="21"/>
                <w:szCs w:val="21"/>
              </w:rPr>
            </w:pPr>
            <w:r>
              <w:rPr>
                <w:rFonts w:hint="eastAsia"/>
                <w:b/>
                <w:sz w:val="21"/>
                <w:szCs w:val="21"/>
              </w:rPr>
              <w:t>修正系数</w:t>
            </w:r>
            <w:r>
              <w:rPr>
                <w:b/>
                <w:sz w:val="21"/>
                <w:szCs w:val="21"/>
              </w:rPr>
              <w:t>(%)</w:t>
            </w:r>
          </w:p>
        </w:tc>
        <w:tc>
          <w:tcPr>
            <w:tcW w:w="753" w:type="pct"/>
            <w:vAlign w:val="center"/>
          </w:tcPr>
          <w:p w14:paraId="502306CF">
            <w:pPr>
              <w:spacing w:before="60" w:after="60"/>
              <w:jc w:val="center"/>
              <w:rPr>
                <w:sz w:val="21"/>
                <w:szCs w:val="21"/>
              </w:rPr>
            </w:pPr>
            <w:r>
              <w:rPr>
                <w:sz w:val="21"/>
                <w:szCs w:val="21"/>
              </w:rPr>
              <w:t>2.0</w:t>
            </w:r>
          </w:p>
        </w:tc>
        <w:tc>
          <w:tcPr>
            <w:tcW w:w="754" w:type="pct"/>
            <w:vAlign w:val="center"/>
          </w:tcPr>
          <w:p w14:paraId="3F759E84">
            <w:pPr>
              <w:spacing w:before="60" w:after="60"/>
              <w:jc w:val="center"/>
              <w:rPr>
                <w:sz w:val="21"/>
                <w:szCs w:val="21"/>
              </w:rPr>
            </w:pPr>
            <w:r>
              <w:rPr>
                <w:sz w:val="21"/>
                <w:szCs w:val="21"/>
              </w:rPr>
              <w:t>1.0</w:t>
            </w:r>
          </w:p>
        </w:tc>
        <w:tc>
          <w:tcPr>
            <w:tcW w:w="722" w:type="pct"/>
            <w:vAlign w:val="center"/>
          </w:tcPr>
          <w:p w14:paraId="64CB2471">
            <w:pPr>
              <w:spacing w:before="60" w:after="60"/>
              <w:jc w:val="center"/>
              <w:rPr>
                <w:sz w:val="21"/>
                <w:szCs w:val="21"/>
              </w:rPr>
            </w:pPr>
            <w:r>
              <w:rPr>
                <w:sz w:val="21"/>
                <w:szCs w:val="21"/>
              </w:rPr>
              <w:t>0</w:t>
            </w:r>
          </w:p>
        </w:tc>
        <w:tc>
          <w:tcPr>
            <w:tcW w:w="715" w:type="pct"/>
            <w:vAlign w:val="center"/>
          </w:tcPr>
          <w:p w14:paraId="7A0E9B10">
            <w:pPr>
              <w:spacing w:before="60" w:after="60"/>
              <w:jc w:val="center"/>
              <w:rPr>
                <w:sz w:val="21"/>
                <w:szCs w:val="21"/>
              </w:rPr>
            </w:pPr>
            <w:r>
              <w:rPr>
                <w:sz w:val="21"/>
                <w:szCs w:val="21"/>
              </w:rPr>
              <w:t>-1.0</w:t>
            </w:r>
          </w:p>
        </w:tc>
        <w:tc>
          <w:tcPr>
            <w:tcW w:w="714" w:type="pct"/>
            <w:vAlign w:val="center"/>
          </w:tcPr>
          <w:p w14:paraId="614A15AE">
            <w:pPr>
              <w:spacing w:before="60" w:after="60"/>
              <w:jc w:val="center"/>
              <w:rPr>
                <w:sz w:val="21"/>
                <w:szCs w:val="21"/>
              </w:rPr>
            </w:pPr>
            <w:r>
              <w:rPr>
                <w:sz w:val="21"/>
                <w:szCs w:val="21"/>
              </w:rPr>
              <w:t>-2.0</w:t>
            </w:r>
          </w:p>
        </w:tc>
      </w:tr>
      <w:tr w14:paraId="0BC6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vAlign w:val="center"/>
          </w:tcPr>
          <w:p w14:paraId="7753A0B2">
            <w:pPr>
              <w:spacing w:before="60" w:after="60"/>
              <w:jc w:val="center"/>
              <w:rPr>
                <w:b/>
                <w:sz w:val="21"/>
                <w:szCs w:val="21"/>
              </w:rPr>
            </w:pPr>
            <w:r>
              <w:rPr>
                <w:rFonts w:hint="eastAsia"/>
                <w:b/>
                <w:sz w:val="21"/>
                <w:szCs w:val="21"/>
              </w:rPr>
              <w:t>宗地大小</w:t>
            </w:r>
          </w:p>
        </w:tc>
        <w:tc>
          <w:tcPr>
            <w:tcW w:w="827" w:type="pct"/>
            <w:vAlign w:val="center"/>
          </w:tcPr>
          <w:p w14:paraId="542E7B35">
            <w:pPr>
              <w:spacing w:before="60" w:after="60"/>
              <w:jc w:val="center"/>
              <w:rPr>
                <w:b/>
                <w:sz w:val="21"/>
                <w:szCs w:val="21"/>
              </w:rPr>
            </w:pPr>
            <w:r>
              <w:rPr>
                <w:rFonts w:hint="eastAsia"/>
                <w:b/>
                <w:sz w:val="21"/>
                <w:szCs w:val="21"/>
              </w:rPr>
              <w:t>指标说明</w:t>
            </w:r>
          </w:p>
        </w:tc>
        <w:tc>
          <w:tcPr>
            <w:tcW w:w="753" w:type="pct"/>
            <w:vAlign w:val="center"/>
          </w:tcPr>
          <w:p w14:paraId="5424E095">
            <w:pPr>
              <w:spacing w:before="60" w:after="60"/>
              <w:jc w:val="center"/>
              <w:rPr>
                <w:sz w:val="21"/>
                <w:szCs w:val="21"/>
              </w:rPr>
            </w:pPr>
            <w:r>
              <w:rPr>
                <w:sz w:val="21"/>
                <w:szCs w:val="21"/>
              </w:rPr>
              <w:t>S≥50000㎡</w:t>
            </w:r>
          </w:p>
        </w:tc>
        <w:tc>
          <w:tcPr>
            <w:tcW w:w="754" w:type="pct"/>
            <w:vAlign w:val="center"/>
          </w:tcPr>
          <w:p w14:paraId="7A9D01AC">
            <w:pPr>
              <w:spacing w:before="60" w:after="60"/>
              <w:jc w:val="center"/>
              <w:rPr>
                <w:sz w:val="21"/>
                <w:szCs w:val="21"/>
              </w:rPr>
            </w:pPr>
            <w:r>
              <w:rPr>
                <w:sz w:val="21"/>
                <w:szCs w:val="21"/>
              </w:rPr>
              <w:t>20000㎡≤S&lt;50000㎡</w:t>
            </w:r>
          </w:p>
        </w:tc>
        <w:tc>
          <w:tcPr>
            <w:tcW w:w="722" w:type="pct"/>
            <w:vAlign w:val="center"/>
          </w:tcPr>
          <w:p w14:paraId="2E60FC4C">
            <w:pPr>
              <w:spacing w:before="60" w:after="60"/>
              <w:jc w:val="center"/>
              <w:rPr>
                <w:sz w:val="21"/>
                <w:szCs w:val="21"/>
              </w:rPr>
            </w:pPr>
            <w:r>
              <w:rPr>
                <w:sz w:val="21"/>
                <w:szCs w:val="21"/>
              </w:rPr>
              <w:t>10000㎡≤S&lt;20000㎡</w:t>
            </w:r>
          </w:p>
        </w:tc>
        <w:tc>
          <w:tcPr>
            <w:tcW w:w="715" w:type="pct"/>
            <w:vAlign w:val="center"/>
          </w:tcPr>
          <w:p w14:paraId="255958FA">
            <w:pPr>
              <w:spacing w:before="60" w:after="60"/>
              <w:jc w:val="center"/>
              <w:rPr>
                <w:sz w:val="21"/>
                <w:szCs w:val="21"/>
              </w:rPr>
            </w:pPr>
            <w:r>
              <w:rPr>
                <w:sz w:val="21"/>
                <w:szCs w:val="21"/>
              </w:rPr>
              <w:t>5000㎡≤S&lt;10000㎡</w:t>
            </w:r>
          </w:p>
        </w:tc>
        <w:tc>
          <w:tcPr>
            <w:tcW w:w="714" w:type="pct"/>
            <w:vAlign w:val="center"/>
          </w:tcPr>
          <w:p w14:paraId="1BB754C8">
            <w:pPr>
              <w:spacing w:before="60" w:after="60"/>
              <w:jc w:val="center"/>
              <w:rPr>
                <w:sz w:val="21"/>
                <w:szCs w:val="21"/>
              </w:rPr>
            </w:pPr>
            <w:r>
              <w:rPr>
                <w:sz w:val="21"/>
                <w:szCs w:val="21"/>
              </w:rPr>
              <w:t>S&lt;5000㎡</w:t>
            </w:r>
          </w:p>
        </w:tc>
      </w:tr>
      <w:tr w14:paraId="0B5D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vAlign w:val="center"/>
          </w:tcPr>
          <w:p w14:paraId="64263DB9">
            <w:pPr>
              <w:spacing w:before="60" w:after="60"/>
              <w:jc w:val="center"/>
              <w:rPr>
                <w:b/>
                <w:sz w:val="21"/>
                <w:szCs w:val="21"/>
              </w:rPr>
            </w:pPr>
          </w:p>
        </w:tc>
        <w:tc>
          <w:tcPr>
            <w:tcW w:w="827" w:type="pct"/>
            <w:vAlign w:val="center"/>
          </w:tcPr>
          <w:p w14:paraId="76B5294F">
            <w:pPr>
              <w:autoSpaceDE w:val="0"/>
              <w:autoSpaceDN w:val="0"/>
              <w:spacing w:before="60" w:after="60"/>
              <w:jc w:val="center"/>
              <w:rPr>
                <w:b/>
                <w:sz w:val="21"/>
                <w:szCs w:val="21"/>
              </w:rPr>
            </w:pPr>
            <w:r>
              <w:rPr>
                <w:rFonts w:hint="eastAsia"/>
                <w:b/>
                <w:sz w:val="21"/>
                <w:szCs w:val="21"/>
              </w:rPr>
              <w:t>修正系数</w:t>
            </w:r>
            <w:r>
              <w:rPr>
                <w:b/>
                <w:sz w:val="21"/>
                <w:szCs w:val="21"/>
              </w:rPr>
              <w:t>(%)</w:t>
            </w:r>
          </w:p>
        </w:tc>
        <w:tc>
          <w:tcPr>
            <w:tcW w:w="753" w:type="pct"/>
            <w:vAlign w:val="center"/>
          </w:tcPr>
          <w:p w14:paraId="1ACD0F79">
            <w:pPr>
              <w:autoSpaceDE w:val="0"/>
              <w:autoSpaceDN w:val="0"/>
              <w:spacing w:before="60" w:after="60"/>
              <w:jc w:val="center"/>
              <w:rPr>
                <w:sz w:val="21"/>
                <w:szCs w:val="21"/>
              </w:rPr>
            </w:pPr>
            <w:r>
              <w:rPr>
                <w:sz w:val="21"/>
                <w:szCs w:val="21"/>
              </w:rPr>
              <w:t>3.0</w:t>
            </w:r>
          </w:p>
        </w:tc>
        <w:tc>
          <w:tcPr>
            <w:tcW w:w="754" w:type="pct"/>
            <w:vAlign w:val="center"/>
          </w:tcPr>
          <w:p w14:paraId="6EDCE710">
            <w:pPr>
              <w:autoSpaceDE w:val="0"/>
              <w:autoSpaceDN w:val="0"/>
              <w:spacing w:before="60" w:after="60"/>
              <w:jc w:val="center"/>
              <w:rPr>
                <w:sz w:val="21"/>
                <w:szCs w:val="21"/>
              </w:rPr>
            </w:pPr>
            <w:r>
              <w:rPr>
                <w:sz w:val="21"/>
                <w:szCs w:val="21"/>
              </w:rPr>
              <w:t>1.5</w:t>
            </w:r>
          </w:p>
        </w:tc>
        <w:tc>
          <w:tcPr>
            <w:tcW w:w="722" w:type="pct"/>
            <w:vAlign w:val="center"/>
          </w:tcPr>
          <w:p w14:paraId="10BA57C2">
            <w:pPr>
              <w:autoSpaceDE w:val="0"/>
              <w:autoSpaceDN w:val="0"/>
              <w:spacing w:before="60" w:after="60"/>
              <w:jc w:val="center"/>
              <w:rPr>
                <w:sz w:val="21"/>
                <w:szCs w:val="21"/>
              </w:rPr>
            </w:pPr>
            <w:r>
              <w:rPr>
                <w:sz w:val="21"/>
                <w:szCs w:val="21"/>
              </w:rPr>
              <w:t>0</w:t>
            </w:r>
          </w:p>
        </w:tc>
        <w:tc>
          <w:tcPr>
            <w:tcW w:w="715" w:type="pct"/>
            <w:vAlign w:val="center"/>
          </w:tcPr>
          <w:p w14:paraId="0F45B2EE">
            <w:pPr>
              <w:autoSpaceDE w:val="0"/>
              <w:autoSpaceDN w:val="0"/>
              <w:spacing w:before="60" w:after="60"/>
              <w:jc w:val="center"/>
              <w:rPr>
                <w:sz w:val="21"/>
                <w:szCs w:val="21"/>
              </w:rPr>
            </w:pPr>
            <w:r>
              <w:rPr>
                <w:sz w:val="21"/>
                <w:szCs w:val="21"/>
              </w:rPr>
              <w:t>-1.5</w:t>
            </w:r>
          </w:p>
        </w:tc>
        <w:tc>
          <w:tcPr>
            <w:tcW w:w="714" w:type="pct"/>
            <w:vAlign w:val="center"/>
          </w:tcPr>
          <w:p w14:paraId="0496DD96">
            <w:pPr>
              <w:autoSpaceDE w:val="0"/>
              <w:autoSpaceDN w:val="0"/>
              <w:spacing w:before="60" w:after="60"/>
              <w:jc w:val="center"/>
              <w:rPr>
                <w:sz w:val="21"/>
                <w:szCs w:val="21"/>
              </w:rPr>
            </w:pPr>
            <w:r>
              <w:rPr>
                <w:sz w:val="21"/>
                <w:szCs w:val="21"/>
              </w:rPr>
              <w:t>-3.0</w:t>
            </w:r>
          </w:p>
        </w:tc>
      </w:tr>
    </w:tbl>
    <w:p w14:paraId="0A9B8645">
      <w:pPr>
        <w:pStyle w:val="30"/>
        <w:ind w:firstLine="0" w:firstLineChars="0"/>
        <w:jc w:val="center"/>
        <w:rPr>
          <w:b/>
        </w:rPr>
      </w:pPr>
      <w:r>
        <w:rPr>
          <w:rFonts w:hint="eastAsia"/>
          <w:b/>
        </w:rPr>
        <w:t>（本页余下空白）</w:t>
      </w:r>
    </w:p>
    <w:sectPr>
      <w:pgSz w:w="11906" w:h="16838"/>
      <w:pgMar w:top="1440" w:right="1080" w:bottom="1440" w:left="1080"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44DB">
    <w:pPr>
      <w:pStyle w:val="9"/>
      <w:ind w:firstLine="440"/>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5BA5E">
                          <w:pPr>
                            <w:pStyle w:val="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6A5BA5E">
                    <w:pPr>
                      <w:pStyle w:val="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0155">
    <w:pPr>
      <w:pStyle w:val="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B4D63">
                          <w:pPr>
                            <w:pStyle w:val="9"/>
                            <w:ind w:firstLine="360"/>
                            <w:jc w:val="center"/>
                          </w:pPr>
                          <w:r>
                            <w:rPr>
                              <w:lang w:val="zh-CN"/>
                            </w:rPr>
                            <w:fldChar w:fldCharType="begin"/>
                          </w:r>
                          <w:r>
                            <w:instrText xml:space="preserve">PAGE   \* MERGEFORMAT</w:instrText>
                          </w:r>
                          <w:r>
                            <w:rPr>
                              <w:lang w:val="zh-CN"/>
                            </w:rP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83B4D63">
                    <w:pPr>
                      <w:pStyle w:val="9"/>
                      <w:ind w:firstLine="360"/>
                      <w:jc w:val="center"/>
                    </w:pPr>
                    <w:r>
                      <w:rPr>
                        <w:lang w:val="zh-CN"/>
                      </w:rPr>
                      <w:fldChar w:fldCharType="begin"/>
                    </w:r>
                    <w:r>
                      <w:instrText xml:space="preserve">PAGE   \* MERGEFORMAT</w:instrText>
                    </w:r>
                    <w:r>
                      <w:rPr>
                        <w:lang w:val="zh-CN"/>
                      </w:rP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4D24">
    <w:pPr>
      <w:pStyle w:val="9"/>
      <w:ind w:firstLine="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AE29">
    <w:pPr>
      <w:pStyle w:val="9"/>
      <w:ind w:firstLine="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3114">
    <w:pPr>
      <w:pStyle w:val="30"/>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367A">
    <w:pPr>
      <w:pStyle w:val="10"/>
      <w:ind w:firstLine="360"/>
    </w:pPr>
    <w: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947535" cy="868045"/>
              <wp:effectExtent l="0" t="2143125" r="0" b="2151380"/>
              <wp:wrapNone/>
              <wp:docPr id="14" name="WordArt 3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wps:spPr>
                    <wps:txbx>
                      <w:txbxContent>
                        <w:p w14:paraId="6A2664D9">
                          <w:pPr>
                            <w:pStyle w:val="12"/>
                            <w:spacing w:before="0" w:beforeAutospacing="0" w:after="0" w:afterAutospacing="0"/>
                            <w:jc w:val="center"/>
                          </w:pPr>
                          <w:r>
                            <w:rPr>
                              <w:rFonts w:hint="eastAsia" w:ascii="仿宋_GB2312" w:eastAsia="仿宋_GB2312"/>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anchor>
          </w:drawing>
        </mc:Choice>
        <mc:Fallback>
          <w:pict>
            <v:shape id="WordArt 35" o:spid="_x0000_s1026" o:spt="202" type="#_x0000_t202" style="position:absolute;left:0pt;height:68.35pt;width:547.05pt;mso-position-horizontal:center;mso-position-horizontal-relative:margin;mso-position-vertical:center;mso-position-vertical-relative:margin;rotation:-2949120f;z-index:-251654144;mso-width-relative:page;mso-height-relative:page;" filled="f" stroked="f" coordsize="21600,21600" o:allowincell="f" o:gfxdata="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5KBoU1QAAAAYBAAAPAAAA&#10;AAAAAAEAIAAAACIAAABkcnMvZG93bnJldi54bWxQSwECFAAUAAAACACHTuJAWM/5ixgCAAA4BAAA&#10;DgAAAAAAAAABACAAAAAkAQAAZHJzL2Uyb0RvYy54bWxQSwUGAAAAAAYABgBZAQAArgUAAAAA&#10;" adj="10800">
              <v:fill on="f" focussize="0,0"/>
              <v:stroke on="f"/>
              <v:imagedata o:title=""/>
              <o:lock v:ext="edit" text="t" aspectratio="f"/>
              <v:textbox style="mso-fit-shape-to-text:t;">
                <w:txbxContent>
                  <w:p w14:paraId="6A2664D9">
                    <w:pPr>
                      <w:pStyle w:val="12"/>
                      <w:spacing w:before="0" w:beforeAutospacing="0" w:after="0" w:afterAutospacing="0"/>
                      <w:jc w:val="center"/>
                    </w:pPr>
                    <w:r>
                      <w:rPr>
                        <w:rFonts w:hint="eastAsia" w:ascii="仿宋_GB2312" w:eastAsia="仿宋_GB2312"/>
                        <w:color w:val="C0C0C0"/>
                        <w:sz w:val="2"/>
                        <w:szCs w:val="2"/>
                        <w14:textFill>
                          <w14:solidFill>
                            <w14:srgbClr w14:val="C0C0C0">
                              <w14:alpha w14:val="50000"/>
                            </w14:srgbClr>
                          </w14:solidFill>
                        </w14:textFill>
                      </w:rPr>
                      <w:t>验收稿，会后收回</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1803">
    <w:pPr>
      <w:pStyle w:val="10"/>
      <w:ind w:firstLine="360"/>
    </w:pPr>
    <w: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947535" cy="868045"/>
              <wp:effectExtent l="0" t="2143125" r="0" b="2151380"/>
              <wp:wrapNone/>
              <wp:docPr id="2" name="WordArt 3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wps:spPr>
                    <wps:txbx>
                      <w:txbxContent>
                        <w:p w14:paraId="68A470C3">
                          <w:pPr>
                            <w:pStyle w:val="12"/>
                            <w:spacing w:before="0" w:beforeAutospacing="0" w:after="0" w:afterAutospacing="0"/>
                            <w:jc w:val="center"/>
                          </w:pPr>
                          <w:r>
                            <w:rPr>
                              <w:rFonts w:hint="eastAsia" w:ascii="仿宋_GB2312" w:eastAsia="仿宋_GB2312"/>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anchor>
          </w:drawing>
        </mc:Choice>
        <mc:Fallback>
          <w:pict>
            <v:shape id="WordArt 34" o:spid="_x0000_s1026" o:spt="202" type="#_x0000_t202" style="position:absolute;left:0pt;height:68.35pt;width:547.05pt;mso-position-horizontal:center;mso-position-horizontal-relative:margin;mso-position-vertical:center;mso-position-vertical-relative:margin;rotation:-2949120f;z-index:-251655168;mso-width-relative:page;mso-height-relative:page;" filled="f" stroked="f" coordsize="21600,21600" o:allowincell="f" o:gfxdata="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SgaFNUAAAAGAQAADwAA&#10;AAAAAAABACAAAAAiAAAAZHJzL2Rvd25yZXYueG1sUEsBAhQAFAAAAAgAh07iQHUyaUYZAgAANwQA&#10;AA4AAAAAAAAAAQAgAAAAJAEAAGRycy9lMm9Eb2MueG1sUEsFBgAAAAAGAAYAWQEAAK8FAAAAAA==&#10;" adj="10800">
              <v:fill on="f" focussize="0,0"/>
              <v:stroke on="f"/>
              <v:imagedata o:title=""/>
              <o:lock v:ext="edit" text="t" aspectratio="f"/>
              <v:textbox style="mso-fit-shape-to-text:t;">
                <w:txbxContent>
                  <w:p w14:paraId="68A470C3">
                    <w:pPr>
                      <w:pStyle w:val="12"/>
                      <w:spacing w:before="0" w:beforeAutospacing="0" w:after="0" w:afterAutospacing="0"/>
                      <w:jc w:val="center"/>
                    </w:pPr>
                    <w:r>
                      <w:rPr>
                        <w:rFonts w:hint="eastAsia" w:ascii="仿宋_GB2312" w:eastAsia="仿宋_GB2312"/>
                        <w:color w:val="C0C0C0"/>
                        <w:sz w:val="2"/>
                        <w:szCs w:val="2"/>
                        <w14:textFill>
                          <w14:solidFill>
                            <w14:srgbClr w14:val="C0C0C0">
                              <w14:alpha w14:val="50000"/>
                            </w14:srgbClr>
                          </w14:solidFill>
                        </w14:textFill>
                      </w:rPr>
                      <w:t>验收稿，会后收回</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35E1B"/>
    <w:multiLevelType w:val="multilevel"/>
    <w:tmpl w:val="03435E1B"/>
    <w:lvl w:ilvl="0" w:tentative="0">
      <w:start w:val="1"/>
      <w:numFmt w:val="decimal"/>
      <w:lvlText w:val="表4-%1"/>
      <w:lvlJc w:val="left"/>
      <w:pPr>
        <w:ind w:left="420" w:hanging="420"/>
      </w:pPr>
      <w:rPr>
        <w:rFonts w:hint="default" w:ascii="Times New Roman" w:hAnsi="Times New Roman" w:eastAsia="仿宋_GB2312" w:cs="Times New Roman"/>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8A53D8"/>
    <w:multiLevelType w:val="multilevel"/>
    <w:tmpl w:val="468A53D8"/>
    <w:lvl w:ilvl="0" w:tentative="0">
      <w:start w:val="1"/>
      <w:numFmt w:val="decimal"/>
      <w:lvlText w:val="表5-%1"/>
      <w:lvlJc w:val="left"/>
      <w:pPr>
        <w:ind w:left="420" w:hanging="420"/>
      </w:pPr>
      <w:rPr>
        <w:rFonts w:hint="default" w:ascii="Times New Roman" w:hAnsi="Times New Roman" w:eastAsia="仿宋_GB2312" w:cs="Times New Roman"/>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F14083"/>
    <w:multiLevelType w:val="multilevel"/>
    <w:tmpl w:val="7AF14083"/>
    <w:lvl w:ilvl="0" w:tentative="0">
      <w:start w:val="1"/>
      <w:numFmt w:val="decimal"/>
      <w:lvlText w:val="表3-%1"/>
      <w:lvlJc w:val="left"/>
      <w:pPr>
        <w:ind w:left="420" w:hanging="420"/>
      </w:pPr>
      <w:rPr>
        <w:rFonts w:hint="default" w:ascii="Times New Roman" w:hAnsi="Times New Roman" w:cs="Times New Roman"/>
        <w:b/>
        <w:i w:val="0"/>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BF28E8"/>
    <w:multiLevelType w:val="multilevel"/>
    <w:tmpl w:val="7BBF28E8"/>
    <w:lvl w:ilvl="0" w:tentative="0">
      <w:start w:val="1"/>
      <w:numFmt w:val="decimal"/>
      <w:lvlText w:val="表6-%1 "/>
      <w:lvlJc w:val="left"/>
      <w:pPr>
        <w:ind w:left="420" w:hanging="420"/>
      </w:pPr>
      <w:rPr>
        <w:rFonts w:hint="default" w:ascii="Times New Roman" w:hAnsi="Times New Roman" w:cs="Times New Roman"/>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GMyNWRhZGM5MmU5MWMxY2QyY2FjN2UwNjVhN2IifQ=="/>
  </w:docVars>
  <w:rsids>
    <w:rsidRoot w:val="00A422E4"/>
    <w:rsid w:val="0002641B"/>
    <w:rsid w:val="000338E0"/>
    <w:rsid w:val="00034B3F"/>
    <w:rsid w:val="00050E3A"/>
    <w:rsid w:val="0007092D"/>
    <w:rsid w:val="00076BC4"/>
    <w:rsid w:val="00086FF0"/>
    <w:rsid w:val="00090837"/>
    <w:rsid w:val="000F0049"/>
    <w:rsid w:val="00106B78"/>
    <w:rsid w:val="00123035"/>
    <w:rsid w:val="001371A4"/>
    <w:rsid w:val="001412FB"/>
    <w:rsid w:val="00145E13"/>
    <w:rsid w:val="00172F14"/>
    <w:rsid w:val="00187B7D"/>
    <w:rsid w:val="001976C2"/>
    <w:rsid w:val="001B0E16"/>
    <w:rsid w:val="001C786C"/>
    <w:rsid w:val="001D3B05"/>
    <w:rsid w:val="001D6ADF"/>
    <w:rsid w:val="001E185C"/>
    <w:rsid w:val="001F2D07"/>
    <w:rsid w:val="002126F8"/>
    <w:rsid w:val="00230E59"/>
    <w:rsid w:val="0023654A"/>
    <w:rsid w:val="002531E2"/>
    <w:rsid w:val="002664CC"/>
    <w:rsid w:val="002723B0"/>
    <w:rsid w:val="002B24DC"/>
    <w:rsid w:val="002C3306"/>
    <w:rsid w:val="002C69E7"/>
    <w:rsid w:val="002D049D"/>
    <w:rsid w:val="002D0F3E"/>
    <w:rsid w:val="002D244B"/>
    <w:rsid w:val="002E43AB"/>
    <w:rsid w:val="002E7412"/>
    <w:rsid w:val="00312A8E"/>
    <w:rsid w:val="003217F2"/>
    <w:rsid w:val="003416E2"/>
    <w:rsid w:val="00366378"/>
    <w:rsid w:val="0037325F"/>
    <w:rsid w:val="0038580B"/>
    <w:rsid w:val="00390B9D"/>
    <w:rsid w:val="003C5D86"/>
    <w:rsid w:val="003D739D"/>
    <w:rsid w:val="004439B2"/>
    <w:rsid w:val="00452269"/>
    <w:rsid w:val="00453820"/>
    <w:rsid w:val="00455730"/>
    <w:rsid w:val="00461436"/>
    <w:rsid w:val="0046186A"/>
    <w:rsid w:val="00461D73"/>
    <w:rsid w:val="00463AF4"/>
    <w:rsid w:val="00475379"/>
    <w:rsid w:val="004A59CD"/>
    <w:rsid w:val="004B43D3"/>
    <w:rsid w:val="004C071E"/>
    <w:rsid w:val="004C57AA"/>
    <w:rsid w:val="004E087B"/>
    <w:rsid w:val="004F2B5B"/>
    <w:rsid w:val="005108AC"/>
    <w:rsid w:val="00536D9C"/>
    <w:rsid w:val="00542D20"/>
    <w:rsid w:val="00550B48"/>
    <w:rsid w:val="00554B6B"/>
    <w:rsid w:val="00557846"/>
    <w:rsid w:val="00565BE7"/>
    <w:rsid w:val="0056750A"/>
    <w:rsid w:val="00580464"/>
    <w:rsid w:val="005A25CA"/>
    <w:rsid w:val="005B2393"/>
    <w:rsid w:val="005D49F2"/>
    <w:rsid w:val="005D7593"/>
    <w:rsid w:val="005F1699"/>
    <w:rsid w:val="00616638"/>
    <w:rsid w:val="006275F8"/>
    <w:rsid w:val="00631DDE"/>
    <w:rsid w:val="00636E2F"/>
    <w:rsid w:val="00653A19"/>
    <w:rsid w:val="0067196E"/>
    <w:rsid w:val="006759E0"/>
    <w:rsid w:val="00682C5B"/>
    <w:rsid w:val="00686A41"/>
    <w:rsid w:val="006A202F"/>
    <w:rsid w:val="006E0272"/>
    <w:rsid w:val="00711F24"/>
    <w:rsid w:val="007139B2"/>
    <w:rsid w:val="00727C4B"/>
    <w:rsid w:val="00752495"/>
    <w:rsid w:val="00771BCE"/>
    <w:rsid w:val="007A5C7D"/>
    <w:rsid w:val="007A78CD"/>
    <w:rsid w:val="007B61F4"/>
    <w:rsid w:val="008025F5"/>
    <w:rsid w:val="0081527D"/>
    <w:rsid w:val="008349CE"/>
    <w:rsid w:val="00843B12"/>
    <w:rsid w:val="00862C68"/>
    <w:rsid w:val="00864DE9"/>
    <w:rsid w:val="00876D50"/>
    <w:rsid w:val="00880051"/>
    <w:rsid w:val="008A3AE0"/>
    <w:rsid w:val="008B4073"/>
    <w:rsid w:val="008C51AF"/>
    <w:rsid w:val="008C7436"/>
    <w:rsid w:val="008E560F"/>
    <w:rsid w:val="00925969"/>
    <w:rsid w:val="0093027C"/>
    <w:rsid w:val="00933861"/>
    <w:rsid w:val="00937E50"/>
    <w:rsid w:val="00952F3D"/>
    <w:rsid w:val="009741F7"/>
    <w:rsid w:val="0098621A"/>
    <w:rsid w:val="00993117"/>
    <w:rsid w:val="009A0E8B"/>
    <w:rsid w:val="009C1524"/>
    <w:rsid w:val="009D3223"/>
    <w:rsid w:val="009F5883"/>
    <w:rsid w:val="00A03A7F"/>
    <w:rsid w:val="00A05A0C"/>
    <w:rsid w:val="00A13FD2"/>
    <w:rsid w:val="00A231C2"/>
    <w:rsid w:val="00A23508"/>
    <w:rsid w:val="00A422E4"/>
    <w:rsid w:val="00A523D9"/>
    <w:rsid w:val="00A53134"/>
    <w:rsid w:val="00A53223"/>
    <w:rsid w:val="00A53B31"/>
    <w:rsid w:val="00A62A76"/>
    <w:rsid w:val="00A82906"/>
    <w:rsid w:val="00A8351F"/>
    <w:rsid w:val="00A8356A"/>
    <w:rsid w:val="00A85D06"/>
    <w:rsid w:val="00A8613D"/>
    <w:rsid w:val="00A95D61"/>
    <w:rsid w:val="00AA0C0C"/>
    <w:rsid w:val="00AA7ADE"/>
    <w:rsid w:val="00AC4CDA"/>
    <w:rsid w:val="00AE6923"/>
    <w:rsid w:val="00B27476"/>
    <w:rsid w:val="00B278E1"/>
    <w:rsid w:val="00B44295"/>
    <w:rsid w:val="00B5328C"/>
    <w:rsid w:val="00B646F1"/>
    <w:rsid w:val="00B77C1A"/>
    <w:rsid w:val="00BA2CF5"/>
    <w:rsid w:val="00BD1584"/>
    <w:rsid w:val="00BE0D9C"/>
    <w:rsid w:val="00BE5C36"/>
    <w:rsid w:val="00C203A8"/>
    <w:rsid w:val="00C21578"/>
    <w:rsid w:val="00C22444"/>
    <w:rsid w:val="00C242FD"/>
    <w:rsid w:val="00C3003F"/>
    <w:rsid w:val="00C31087"/>
    <w:rsid w:val="00C5106A"/>
    <w:rsid w:val="00C51079"/>
    <w:rsid w:val="00C537E5"/>
    <w:rsid w:val="00C71E52"/>
    <w:rsid w:val="00CC2A64"/>
    <w:rsid w:val="00CF1EEB"/>
    <w:rsid w:val="00CF3F61"/>
    <w:rsid w:val="00D026FD"/>
    <w:rsid w:val="00D20AAF"/>
    <w:rsid w:val="00D37355"/>
    <w:rsid w:val="00D4139E"/>
    <w:rsid w:val="00D762DE"/>
    <w:rsid w:val="00DB1192"/>
    <w:rsid w:val="00E01994"/>
    <w:rsid w:val="00E20A27"/>
    <w:rsid w:val="00E64833"/>
    <w:rsid w:val="00E94CE8"/>
    <w:rsid w:val="00EA0B36"/>
    <w:rsid w:val="00EA3F9E"/>
    <w:rsid w:val="00EA6CEB"/>
    <w:rsid w:val="00EB27EE"/>
    <w:rsid w:val="00ED09CF"/>
    <w:rsid w:val="00EE5065"/>
    <w:rsid w:val="00EF2159"/>
    <w:rsid w:val="00EF5458"/>
    <w:rsid w:val="00EF7D3A"/>
    <w:rsid w:val="00F15C42"/>
    <w:rsid w:val="00F22C69"/>
    <w:rsid w:val="00F35988"/>
    <w:rsid w:val="00F52FF4"/>
    <w:rsid w:val="00F702E5"/>
    <w:rsid w:val="00F81810"/>
    <w:rsid w:val="00F8217A"/>
    <w:rsid w:val="00FA4048"/>
    <w:rsid w:val="00FB6C49"/>
    <w:rsid w:val="00FC4196"/>
    <w:rsid w:val="06BD0CC2"/>
    <w:rsid w:val="079F2540"/>
    <w:rsid w:val="1B994BFD"/>
    <w:rsid w:val="2266381D"/>
    <w:rsid w:val="299850A9"/>
    <w:rsid w:val="32A12944"/>
    <w:rsid w:val="401F6C03"/>
    <w:rsid w:val="4D761A9A"/>
    <w:rsid w:val="509E6E33"/>
    <w:rsid w:val="612E73E2"/>
    <w:rsid w:val="71DE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qFormat/>
    <w:uiPriority w:val="0"/>
    <w:pPr>
      <w:keepNext/>
      <w:keepLines/>
      <w:widowControl/>
      <w:spacing w:before="340" w:after="330" w:line="578" w:lineRule="auto"/>
      <w:ind w:firstLine="200" w:firstLineChars="200"/>
      <w:jc w:val="left"/>
      <w:textAlignment w:val="center"/>
      <w:outlineLvl w:val="0"/>
    </w:pPr>
    <w:rPr>
      <w:rFonts w:ascii="Calibri" w:hAnsi="Calibri" w:eastAsia="华文细黑"/>
      <w:b/>
      <w:bCs/>
      <w:spacing w:val="10"/>
      <w:kern w:val="44"/>
      <w:sz w:val="44"/>
      <w:szCs w:val="44"/>
      <w:lang w:eastAsia="en-US" w:bidi="en-US"/>
    </w:rPr>
  </w:style>
  <w:style w:type="paragraph" w:styleId="3">
    <w:name w:val="heading 2"/>
    <w:basedOn w:val="1"/>
    <w:next w:val="1"/>
    <w:link w:val="20"/>
    <w:qFormat/>
    <w:uiPriority w:val="0"/>
    <w:pPr>
      <w:keepNext/>
      <w:keepLines/>
      <w:widowControl/>
      <w:spacing w:before="260" w:after="260" w:line="416" w:lineRule="auto"/>
      <w:ind w:firstLine="200" w:firstLineChars="200"/>
      <w:jc w:val="left"/>
      <w:textAlignment w:val="center"/>
      <w:outlineLvl w:val="1"/>
    </w:pPr>
    <w:rPr>
      <w:rFonts w:ascii="Arial" w:hAnsi="Arial" w:eastAsia="黑体"/>
      <w:b/>
      <w:bCs/>
      <w:spacing w:val="10"/>
      <w:kern w:val="0"/>
      <w:lang w:eastAsia="en-US" w:bidi="en-US"/>
    </w:rPr>
  </w:style>
  <w:style w:type="paragraph" w:styleId="4">
    <w:name w:val="heading 3"/>
    <w:basedOn w:val="1"/>
    <w:next w:val="1"/>
    <w:link w:val="21"/>
    <w:qFormat/>
    <w:uiPriority w:val="0"/>
    <w:pPr>
      <w:keepNext/>
      <w:keepLines/>
      <w:widowControl/>
      <w:spacing w:before="260" w:after="260" w:line="416" w:lineRule="auto"/>
      <w:ind w:firstLine="200" w:firstLineChars="200"/>
      <w:jc w:val="left"/>
      <w:textAlignment w:val="center"/>
      <w:outlineLvl w:val="2"/>
    </w:pPr>
    <w:rPr>
      <w:rFonts w:ascii="Calibri" w:hAnsi="Calibri" w:eastAsia="华文细黑"/>
      <w:b/>
      <w:bCs/>
      <w:spacing w:val="10"/>
      <w:kern w:val="0"/>
      <w:lang w:eastAsia="en-US" w:bidi="en-US"/>
    </w:rPr>
  </w:style>
  <w:style w:type="paragraph" w:styleId="5">
    <w:name w:val="heading 4"/>
    <w:basedOn w:val="1"/>
    <w:next w:val="1"/>
    <w:link w:val="22"/>
    <w:qFormat/>
    <w:uiPriority w:val="0"/>
    <w:pPr>
      <w:keepNext/>
      <w:keepLines/>
      <w:widowControl/>
      <w:spacing w:before="280" w:after="290" w:line="376" w:lineRule="auto"/>
      <w:ind w:firstLine="200" w:firstLineChars="200"/>
      <w:jc w:val="left"/>
      <w:textAlignment w:val="center"/>
      <w:outlineLvl w:val="3"/>
    </w:pPr>
    <w:rPr>
      <w:rFonts w:ascii="Arial" w:hAnsi="Arial" w:eastAsia="黑体"/>
      <w:b/>
      <w:bCs/>
      <w:spacing w:val="10"/>
      <w:kern w:val="0"/>
      <w:sz w:val="28"/>
      <w:szCs w:val="28"/>
      <w:lang w:eastAsia="en-US" w:bidi="en-U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widowControl/>
      <w:spacing w:line="360" w:lineRule="auto"/>
      <w:ind w:firstLine="200" w:firstLineChars="200"/>
      <w:jc w:val="left"/>
      <w:textAlignment w:val="center"/>
    </w:pPr>
    <w:rPr>
      <w:rFonts w:ascii="Arial" w:hAnsi="Arial" w:eastAsia="黑体" w:cs="Arial"/>
      <w:spacing w:val="10"/>
      <w:kern w:val="0"/>
      <w:sz w:val="20"/>
      <w:szCs w:val="20"/>
      <w:lang w:eastAsia="en-US" w:bidi="en-US"/>
    </w:rPr>
  </w:style>
  <w:style w:type="paragraph" w:styleId="7">
    <w:name w:val="annotation text"/>
    <w:basedOn w:val="1"/>
    <w:link w:val="23"/>
    <w:semiHidden/>
    <w:unhideWhenUsed/>
    <w:qFormat/>
    <w:uiPriority w:val="99"/>
    <w:pPr>
      <w:jc w:val="left"/>
    </w:pPr>
  </w:style>
  <w:style w:type="paragraph" w:styleId="8">
    <w:name w:val="Balloon Text"/>
    <w:basedOn w:val="1"/>
    <w:link w:val="24"/>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Subtitle"/>
    <w:basedOn w:val="1"/>
    <w:next w:val="1"/>
    <w:link w:val="33"/>
    <w:qFormat/>
    <w:uiPriority w:val="0"/>
    <w:pPr>
      <w:widowControl/>
      <w:spacing w:before="240" w:after="60" w:line="312" w:lineRule="auto"/>
      <w:ind w:firstLine="200" w:firstLineChars="200"/>
      <w:jc w:val="center"/>
      <w:textAlignment w:val="center"/>
      <w:outlineLvl w:val="1"/>
    </w:pPr>
    <w:rPr>
      <w:rFonts w:ascii="Cambria" w:hAnsi="Cambria" w:eastAsia="华文细黑"/>
      <w:b/>
      <w:bCs/>
      <w:spacing w:val="10"/>
      <w:kern w:val="28"/>
      <w:lang w:eastAsia="en-US" w:bidi="en-US"/>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38"/>
    <w:semiHidden/>
    <w:unhideWhenUsed/>
    <w:qFormat/>
    <w:uiPriority w:val="99"/>
    <w:rPr>
      <w:b/>
      <w:bCs/>
    </w:rPr>
  </w:style>
  <w:style w:type="table" w:styleId="15">
    <w:name w:val="Table Grid"/>
    <w:basedOn w:val="1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iCs/>
    </w:rPr>
  </w:style>
  <w:style w:type="character" w:styleId="18">
    <w:name w:val="annotation reference"/>
    <w:qFormat/>
    <w:uiPriority w:val="0"/>
    <w:rPr>
      <w:sz w:val="21"/>
      <w:szCs w:val="21"/>
    </w:rPr>
  </w:style>
  <w:style w:type="character" w:customStyle="1" w:styleId="19">
    <w:name w:val="标题 1 Char"/>
    <w:basedOn w:val="16"/>
    <w:link w:val="2"/>
    <w:qFormat/>
    <w:uiPriority w:val="0"/>
    <w:rPr>
      <w:rFonts w:ascii="Calibri" w:hAnsi="Calibri" w:eastAsia="华文细黑" w:cs="Times New Roman"/>
      <w:b/>
      <w:bCs/>
      <w:spacing w:val="10"/>
      <w:kern w:val="44"/>
      <w:sz w:val="44"/>
      <w:szCs w:val="44"/>
      <w:lang w:eastAsia="en-US" w:bidi="en-US"/>
    </w:rPr>
  </w:style>
  <w:style w:type="character" w:customStyle="1" w:styleId="20">
    <w:name w:val="标题 2 Char"/>
    <w:basedOn w:val="16"/>
    <w:link w:val="3"/>
    <w:qFormat/>
    <w:uiPriority w:val="0"/>
    <w:rPr>
      <w:rFonts w:ascii="Arial" w:hAnsi="Arial" w:eastAsia="黑体" w:cs="Times New Roman"/>
      <w:b/>
      <w:bCs/>
      <w:spacing w:val="10"/>
      <w:sz w:val="32"/>
      <w:szCs w:val="32"/>
      <w:lang w:eastAsia="en-US" w:bidi="en-US"/>
    </w:rPr>
  </w:style>
  <w:style w:type="character" w:customStyle="1" w:styleId="21">
    <w:name w:val="标题 3 Char"/>
    <w:basedOn w:val="16"/>
    <w:link w:val="4"/>
    <w:qFormat/>
    <w:uiPriority w:val="0"/>
    <w:rPr>
      <w:rFonts w:ascii="Calibri" w:hAnsi="Calibri" w:eastAsia="华文细黑" w:cs="Times New Roman"/>
      <w:b/>
      <w:bCs/>
      <w:spacing w:val="10"/>
      <w:sz w:val="32"/>
      <w:szCs w:val="32"/>
      <w:lang w:eastAsia="en-US" w:bidi="en-US"/>
    </w:rPr>
  </w:style>
  <w:style w:type="character" w:customStyle="1" w:styleId="22">
    <w:name w:val="标题 4 Char"/>
    <w:basedOn w:val="16"/>
    <w:link w:val="5"/>
    <w:qFormat/>
    <w:uiPriority w:val="0"/>
    <w:rPr>
      <w:rFonts w:ascii="Arial" w:hAnsi="Arial" w:eastAsia="黑体" w:cs="Times New Roman"/>
      <w:b/>
      <w:bCs/>
      <w:spacing w:val="10"/>
      <w:sz w:val="28"/>
      <w:szCs w:val="28"/>
      <w:lang w:eastAsia="en-US" w:bidi="en-US"/>
    </w:rPr>
  </w:style>
  <w:style w:type="character" w:customStyle="1" w:styleId="23">
    <w:name w:val="批注文字 Char"/>
    <w:basedOn w:val="16"/>
    <w:link w:val="7"/>
    <w:semiHidden/>
    <w:qFormat/>
    <w:uiPriority w:val="99"/>
    <w:rPr>
      <w:rFonts w:ascii="Times New Roman" w:hAnsi="Times New Roman" w:eastAsia="仿宋_GB2312" w:cs="Times New Roman"/>
      <w:sz w:val="32"/>
      <w:szCs w:val="32"/>
    </w:rPr>
  </w:style>
  <w:style w:type="character" w:customStyle="1" w:styleId="24">
    <w:name w:val="批注框文本 Char"/>
    <w:basedOn w:val="16"/>
    <w:link w:val="8"/>
    <w:semiHidden/>
    <w:qFormat/>
    <w:uiPriority w:val="99"/>
    <w:rPr>
      <w:rFonts w:ascii="Times New Roman" w:hAnsi="Times New Roman" w:eastAsia="仿宋_GB2312" w:cs="Times New Roman"/>
      <w:sz w:val="18"/>
      <w:szCs w:val="18"/>
    </w:rPr>
  </w:style>
  <w:style w:type="character" w:customStyle="1" w:styleId="25">
    <w:name w:val="页脚 Char"/>
    <w:basedOn w:val="16"/>
    <w:link w:val="9"/>
    <w:qFormat/>
    <w:uiPriority w:val="99"/>
    <w:rPr>
      <w:sz w:val="18"/>
      <w:szCs w:val="18"/>
    </w:rPr>
  </w:style>
  <w:style w:type="character" w:customStyle="1" w:styleId="26">
    <w:name w:val="页眉 Char"/>
    <w:basedOn w:val="16"/>
    <w:link w:val="10"/>
    <w:qFormat/>
    <w:uiPriority w:val="99"/>
    <w:rPr>
      <w:sz w:val="18"/>
      <w:szCs w:val="18"/>
    </w:rPr>
  </w:style>
  <w:style w:type="paragraph" w:customStyle="1" w:styleId="27">
    <w:name w:val="9-2表内容"/>
    <w:basedOn w:val="1"/>
    <w:qFormat/>
    <w:uiPriority w:val="0"/>
    <w:pPr>
      <w:jc w:val="center"/>
      <w:textAlignment w:val="center"/>
    </w:pPr>
    <w:rPr>
      <w:kern w:val="0"/>
      <w:sz w:val="21"/>
      <w:szCs w:val="22"/>
      <w:lang w:val="zh-CN"/>
    </w:rPr>
  </w:style>
  <w:style w:type="paragraph" w:styleId="28">
    <w:name w:val="List Paragraph"/>
    <w:basedOn w:val="1"/>
    <w:link w:val="29"/>
    <w:qFormat/>
    <w:uiPriority w:val="0"/>
    <w:pPr>
      <w:ind w:firstLine="420" w:firstLineChars="200"/>
    </w:pPr>
  </w:style>
  <w:style w:type="character" w:customStyle="1" w:styleId="29">
    <w:name w:val="列出段落 Char"/>
    <w:link w:val="28"/>
    <w:qFormat/>
    <w:uiPriority w:val="0"/>
    <w:rPr>
      <w:rFonts w:ascii="Times New Roman" w:hAnsi="Times New Roman" w:eastAsia="仿宋_GB2312" w:cs="Times New Roman"/>
      <w:kern w:val="2"/>
      <w:sz w:val="32"/>
      <w:szCs w:val="32"/>
    </w:rPr>
  </w:style>
  <w:style w:type="paragraph" w:customStyle="1" w:styleId="30">
    <w:name w:val="00-正文"/>
    <w:link w:val="31"/>
    <w:qFormat/>
    <w:uiPriority w:val="0"/>
    <w:pPr>
      <w:widowControl w:val="0"/>
      <w:spacing w:line="560" w:lineRule="exact"/>
      <w:ind w:firstLine="200" w:firstLineChars="200"/>
      <w:jc w:val="both"/>
      <w:textAlignment w:val="center"/>
    </w:pPr>
    <w:rPr>
      <w:rFonts w:ascii="Times New Roman" w:hAnsi="Times New Roman" w:eastAsia="仿宋_GB2312" w:cs="Times New Roman"/>
      <w:sz w:val="28"/>
      <w:szCs w:val="22"/>
      <w:lang w:val="zh-CN" w:eastAsia="zh-CN" w:bidi="ar-SA"/>
    </w:rPr>
  </w:style>
  <w:style w:type="character" w:customStyle="1" w:styleId="31">
    <w:name w:val="00-正文 Char"/>
    <w:link w:val="30"/>
    <w:qFormat/>
    <w:uiPriority w:val="0"/>
    <w:rPr>
      <w:rFonts w:ascii="Times New Roman" w:hAnsi="Times New Roman" w:eastAsia="仿宋_GB2312" w:cs="Times New Roman"/>
      <w:sz w:val="28"/>
      <w:szCs w:val="22"/>
      <w:lang w:val="zh-CN"/>
    </w:rPr>
  </w:style>
  <w:style w:type="paragraph" w:customStyle="1" w:styleId="32">
    <w:name w:val="列出段落1"/>
    <w:basedOn w:val="1"/>
    <w:qFormat/>
    <w:uiPriority w:val="34"/>
    <w:pPr>
      <w:widowControl/>
      <w:spacing w:line="360" w:lineRule="auto"/>
      <w:ind w:firstLine="420" w:firstLineChars="200"/>
      <w:jc w:val="left"/>
      <w:textAlignment w:val="center"/>
    </w:pPr>
    <w:rPr>
      <w:rFonts w:ascii="Calibri" w:hAnsi="Calibri" w:eastAsia="华文细黑"/>
      <w:spacing w:val="10"/>
      <w:kern w:val="0"/>
      <w:sz w:val="22"/>
      <w:szCs w:val="22"/>
      <w:lang w:eastAsia="en-US" w:bidi="en-US"/>
    </w:rPr>
  </w:style>
  <w:style w:type="character" w:customStyle="1" w:styleId="33">
    <w:name w:val="副标题 Char"/>
    <w:basedOn w:val="16"/>
    <w:link w:val="11"/>
    <w:qFormat/>
    <w:uiPriority w:val="0"/>
    <w:rPr>
      <w:rFonts w:ascii="Cambria" w:hAnsi="Cambria" w:eastAsia="华文细黑" w:cs="Times New Roman"/>
      <w:b/>
      <w:bCs/>
      <w:spacing w:val="10"/>
      <w:kern w:val="28"/>
      <w:sz w:val="32"/>
      <w:szCs w:val="32"/>
      <w:lang w:eastAsia="en-US" w:bidi="en-US"/>
    </w:rPr>
  </w:style>
  <w:style w:type="character" w:customStyle="1" w:styleId="34">
    <w:name w:val="07－图表号 Char"/>
    <w:link w:val="35"/>
    <w:qFormat/>
    <w:uiPriority w:val="0"/>
    <w:rPr>
      <w:rFonts w:eastAsia="仿宋_GB2312"/>
      <w:b/>
      <w:spacing w:val="6"/>
      <w:kern w:val="28"/>
      <w:sz w:val="24"/>
      <w:szCs w:val="28"/>
    </w:rPr>
  </w:style>
  <w:style w:type="paragraph" w:customStyle="1" w:styleId="35">
    <w:name w:val="07－图表号"/>
    <w:link w:val="34"/>
    <w:qFormat/>
    <w:uiPriority w:val="0"/>
    <w:pPr>
      <w:spacing w:line="360" w:lineRule="auto"/>
      <w:jc w:val="center"/>
    </w:pPr>
    <w:rPr>
      <w:rFonts w:eastAsia="仿宋_GB2312" w:asciiTheme="minorHAnsi" w:hAnsiTheme="minorHAnsi" w:cstheme="minorBidi"/>
      <w:b/>
      <w:spacing w:val="6"/>
      <w:kern w:val="28"/>
      <w:sz w:val="24"/>
      <w:szCs w:val="28"/>
      <w:lang w:val="en-US" w:eastAsia="zh-CN" w:bidi="ar-SA"/>
    </w:rPr>
  </w:style>
  <w:style w:type="paragraph" w:customStyle="1" w:styleId="36">
    <w:name w:val="修订1"/>
    <w:hidden/>
    <w:semiHidden/>
    <w:qFormat/>
    <w:uiPriority w:val="99"/>
    <w:rPr>
      <w:rFonts w:ascii="Times New Roman" w:hAnsi="Times New Roman" w:eastAsia="仿宋_GB2312" w:cs="Times New Roman"/>
      <w:kern w:val="2"/>
      <w:sz w:val="32"/>
      <w:szCs w:val="32"/>
      <w:lang w:val="en-US" w:eastAsia="zh-CN" w:bidi="ar-SA"/>
    </w:rPr>
  </w:style>
  <w:style w:type="paragraph" w:customStyle="1" w:styleId="37">
    <w:name w:val="00正文模板"/>
    <w:basedOn w:val="1"/>
    <w:qFormat/>
    <w:uiPriority w:val="99"/>
    <w:pPr>
      <w:widowControl/>
      <w:adjustRightInd w:val="0"/>
      <w:snapToGrid w:val="0"/>
      <w:spacing w:line="360" w:lineRule="auto"/>
      <w:ind w:firstLine="200" w:firstLineChars="200"/>
    </w:pPr>
    <w:rPr>
      <w:rFonts w:ascii="仿宋_GB2312"/>
      <w:spacing w:val="10"/>
      <w:kern w:val="0"/>
      <w:sz w:val="28"/>
      <w:szCs w:val="22"/>
      <w:lang w:bidi="en-US"/>
    </w:rPr>
  </w:style>
  <w:style w:type="character" w:customStyle="1" w:styleId="38">
    <w:name w:val="批注主题 Char"/>
    <w:basedOn w:val="23"/>
    <w:link w:val="13"/>
    <w:semiHidden/>
    <w:qFormat/>
    <w:uiPriority w:val="99"/>
    <w:rPr>
      <w:rFonts w:ascii="Times New Roman" w:hAnsi="Times New Roman" w:eastAsia="仿宋_GB2312"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D6312-4498-48D9-B936-EB930B301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949</Words>
  <Characters>1009</Characters>
  <Lines>128</Lines>
  <Paragraphs>36</Paragraphs>
  <TotalTime>158</TotalTime>
  <ScaleCrop>false</ScaleCrop>
  <LinksUpToDate>false</LinksUpToDate>
  <CharactersWithSpaces>1178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2023-07-17T06:55:00Z</dcterms:created>
  <dc:creator>杜凯</dc:creator>
  <cp:lastModifiedBy>syl</cp:lastModifiedBy>
  <dcterms:modified xsi:type="dcterms:W3CDTF">2025-09-12T03:57:26Z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87BE53F89BD74601B1DED0AF0DCA6A1A_12</vt:lpwstr>
  </property>
  <property fmtid="{D5CDD505-2E9C-101B-9397-08002B2CF9AE}" pid="4" name="KSOTemplateDocerSaveRecord">
    <vt:lpwstr>eyJoZGlkIjoiNWE3MjkzODQwZmU2ZjE5MGM5NjIxNWU4N2ZhOWIxZTciLCJ1c2VySWQiOiIxMTA1MTc5MTgxIn0=</vt:lpwstr>
  </property>
</Properties>
</file>