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EC12">
      <w:pPr>
        <w:widowControl/>
        <w:spacing w:line="240" w:lineRule="auto"/>
        <w:jc w:val="center"/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7F71F920">
      <w:pPr>
        <w:widowControl/>
        <w:spacing w:line="240" w:lineRule="auto"/>
        <w:jc w:val="center"/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  <w:t>湛江市城乡居民医保普通门诊选点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  <w:t>线上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</w:rPr>
        <w:t>签约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44"/>
          <w:szCs w:val="44"/>
          <w:lang w:val="en-US" w:eastAsia="zh-CN"/>
        </w:rPr>
        <w:t>指引</w:t>
      </w:r>
    </w:p>
    <w:p w14:paraId="33128859">
      <w:pPr>
        <w:widowControl/>
        <w:spacing w:line="240" w:lineRule="auto"/>
        <w:jc w:val="center"/>
        <w:rPr>
          <w:rFonts w:hint="eastAsia" w:ascii="等线" w:hAnsi="等线" w:eastAsia="等线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（不仅可代自己，还可代家人选点）</w:t>
      </w:r>
    </w:p>
    <w:p w14:paraId="34EAF9E6">
      <w:pPr>
        <w:jc w:val="both"/>
        <w:rPr>
          <w:rFonts w:hint="eastAsia"/>
        </w:rPr>
      </w:pPr>
    </w:p>
    <w:p w14:paraId="5248E9F3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ascii="等线" w:hAnsi="等线" w:eastAsia="等线" w:cs="宋体"/>
          <w:b/>
          <w:bCs/>
          <w:kern w:val="0"/>
          <w:sz w:val="32"/>
          <w:szCs w:val="32"/>
        </w:rPr>
        <w:t>01</w:t>
      </w:r>
    </w:p>
    <w:p w14:paraId="0CEF103A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</w:p>
    <w:p w14:paraId="5D30AA23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ascii="等线" w:hAnsi="等线" w:eastAsia="等线" w:cs="宋体"/>
          <w:kern w:val="0"/>
          <w:sz w:val="32"/>
          <w:szCs w:val="32"/>
        </w:rPr>
        <w:t>市民可通过手机端使用微信小程序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“粤医保”</w:t>
      </w:r>
      <w:r>
        <w:rPr>
          <w:rFonts w:ascii="等线" w:hAnsi="等线" w:eastAsia="等线" w:cs="宋体"/>
          <w:kern w:val="0"/>
          <w:sz w:val="32"/>
          <w:szCs w:val="32"/>
        </w:rPr>
        <w:t>，在“我要办事”中点击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“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门诊选点登记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”</w:t>
      </w:r>
      <w:r>
        <w:rPr>
          <w:rFonts w:ascii="等线" w:hAnsi="等线" w:eastAsia="等线" w:cs="宋体"/>
          <w:kern w:val="0"/>
          <w:sz w:val="32"/>
          <w:szCs w:val="32"/>
        </w:rPr>
        <w:t>，</w:t>
      </w:r>
      <w:r>
        <w:rPr>
          <w:rFonts w:hint="eastAsia" w:ascii="等线" w:hAnsi="等线" w:eastAsia="等线" w:cs="宋体"/>
          <w:kern w:val="0"/>
          <w:sz w:val="32"/>
          <w:szCs w:val="32"/>
        </w:rPr>
        <w:t>跳转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门诊签约选点</w:t>
      </w:r>
      <w:r>
        <w:rPr>
          <w:rFonts w:ascii="等线" w:hAnsi="等线" w:eastAsia="等线" w:cs="宋体"/>
          <w:kern w:val="0"/>
          <w:sz w:val="32"/>
          <w:szCs w:val="32"/>
        </w:rPr>
        <w:t>界面。</w:t>
      </w:r>
    </w:p>
    <w:p w14:paraId="5EE1A352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</w:p>
    <w:p w14:paraId="1EFEBD03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hint="eastAsia" w:ascii="等线" w:hAnsi="等线" w:eastAsia="等线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3476625" cy="4811395"/>
            <wp:effectExtent l="0" t="0" r="9525" b="8255"/>
            <wp:docPr id="1" name="图片 1" descr="18ffd6bd8c09f4fbfaa41c850c43a07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ffd6bd8c09f4fbfaa41c850c43a076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1772">
      <w:pPr>
        <w:widowControl/>
        <w:spacing w:line="240" w:lineRule="auto"/>
        <w:jc w:val="center"/>
        <w:rPr>
          <w:rFonts w:hint="eastAsia" w:ascii="等线" w:hAnsi="等线" w:eastAsia="等线" w:cs="宋体"/>
          <w:kern w:val="0"/>
          <w:sz w:val="32"/>
          <w:szCs w:val="32"/>
          <w:lang w:eastAsia="zh-CN"/>
        </w:rPr>
      </w:pPr>
      <w:r>
        <w:rPr>
          <w:rFonts w:ascii="等线" w:hAnsi="等线" w:eastAsia="等线" w:cs="宋体"/>
          <w:b/>
          <w:bCs/>
          <w:kern w:val="0"/>
          <w:sz w:val="32"/>
          <w:szCs w:val="32"/>
        </w:rPr>
        <w:t>0</w:t>
      </w:r>
      <w:r>
        <w:rPr>
          <w:rFonts w:hint="eastAsia" w:ascii="等线" w:hAnsi="等线" w:eastAsia="等线" w:cs="宋体"/>
          <w:b/>
          <w:bCs/>
          <w:kern w:val="0"/>
          <w:sz w:val="32"/>
          <w:szCs w:val="32"/>
          <w:lang w:val="en-US" w:eastAsia="zh-CN"/>
        </w:rPr>
        <w:t>2</w:t>
      </w:r>
    </w:p>
    <w:p w14:paraId="11E37986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</w:p>
    <w:p w14:paraId="7018876D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进入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 xml:space="preserve">“门诊选点登记” 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主界面后按实际选择本人或为家人选点</w:t>
      </w:r>
      <w:r>
        <w:rPr>
          <w:rFonts w:ascii="等线" w:hAnsi="等线" w:eastAsia="等线" w:cs="宋体"/>
          <w:kern w:val="0"/>
          <w:sz w:val="32"/>
          <w:szCs w:val="32"/>
        </w:rPr>
        <w:t>。</w:t>
      </w:r>
    </w:p>
    <w:p w14:paraId="2DB652C7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3C58112D">
      <w:pPr>
        <w:widowControl/>
        <w:spacing w:line="240" w:lineRule="auto"/>
        <w:jc w:val="left"/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本人选点：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【新增选点】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，机构所属区域选择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“广东省-湛江市-徐闻县”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，机构名称选需签定的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“乡镇卫生院或村卫生站”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，上传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《普通门诊定点医疗机构选定表》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及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有效身份证件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或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社会保障卡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【提交】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即可。</w:t>
      </w:r>
    </w:p>
    <w:p w14:paraId="03DBAF65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0ECC24A2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41805" cy="3018155"/>
            <wp:effectExtent l="0" t="0" r="10795" b="10795"/>
            <wp:docPr id="2" name="图片 2" descr="9b415bc53ecaaa245e3a5cd69a3d9e0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415bc53ecaaa245e3a5cd69a3d9e0e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78000" cy="3049270"/>
            <wp:effectExtent l="0" t="0" r="12700" b="17780"/>
            <wp:docPr id="3" name="图片 3" descr="888eef09cbf450263ed7fdc1494a95d2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8eef09cbf450263ed7fdc1494a95d2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697355" cy="2885440"/>
            <wp:effectExtent l="0" t="0" r="17145" b="10160"/>
            <wp:docPr id="4" name="图片 4" descr="5f6c2c69ff21e6463db12f4a8fff95d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6c2c69ff21e6463db12f4a8fff95da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B22F">
      <w:pPr>
        <w:widowControl/>
        <w:numPr>
          <w:ilvl w:val="0"/>
          <w:numId w:val="0"/>
        </w:numPr>
        <w:spacing w:line="240" w:lineRule="auto"/>
        <w:ind w:left="320" w:leftChars="0"/>
        <w:jc w:val="left"/>
        <w:rPr>
          <w:rFonts w:hint="default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 xml:space="preserve">    （1）             （2）            （3）</w:t>
      </w:r>
    </w:p>
    <w:p w14:paraId="5CF1827A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265EC4AD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48368B44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61D94E93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2F85F6A2">
      <w:pPr>
        <w:widowControl/>
        <w:spacing w:line="240" w:lineRule="auto"/>
        <w:jc w:val="left"/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</w:p>
    <w:p w14:paraId="523EC24B">
      <w:pPr>
        <w:widowControl/>
        <w:spacing w:line="240" w:lineRule="auto"/>
        <w:jc w:val="left"/>
        <w:rPr>
          <w:rFonts w:hint="default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为家人选点：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【添加家庭成员】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，输入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家庭成员姓名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身份证号码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及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关系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，然后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【保存】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。点击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【选点】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进入门诊选点界面，点击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【新增选点】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，机构所属区域选择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“广东省-湛江市-徐闻县”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，机构名称选需签定的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“乡镇卫生院或村卫生站”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，点击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【提交】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即可。</w:t>
      </w:r>
    </w:p>
    <w:p w14:paraId="140CE1D3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</w:p>
    <w:p w14:paraId="3A11FE81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6665" cy="4813300"/>
            <wp:effectExtent l="0" t="0" r="6985" b="6350"/>
            <wp:docPr id="5" name="图片 5" descr="e698e27c504e114470b9e4f1849a5331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698e27c504e114470b9e4f1849a5331_origi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17470" cy="4822825"/>
            <wp:effectExtent l="0" t="0" r="11430" b="15875"/>
            <wp:docPr id="6" name="图片 6" descr="973c143b9b838aba292a442b3e5055de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3c143b9b838aba292a442b3e5055de_origi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9C68">
      <w:pPr>
        <w:numPr>
          <w:ilvl w:val="0"/>
          <w:numId w:val="0"/>
        </w:numPr>
        <w:tabs>
          <w:tab w:val="left" w:pos="786"/>
        </w:tabs>
        <w:ind w:left="84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 xml:space="preserve"> （1）                    （2） </w:t>
      </w:r>
      <w:r>
        <w:rPr>
          <w:rFonts w:hint="eastAsia"/>
          <w:lang w:val="en-US" w:eastAsia="zh-CN"/>
        </w:rPr>
        <w:t xml:space="preserve">     </w:t>
      </w:r>
    </w:p>
    <w:p w14:paraId="17DFF505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7300" cy="5615940"/>
            <wp:effectExtent l="0" t="0" r="6350" b="3810"/>
            <wp:docPr id="7" name="图片 7" descr="6ec58759651ee9ce87a3bc517f6b4c0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c58759651ee9ce87a3bc517f6b4c0b_compres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27300" cy="5617845"/>
            <wp:effectExtent l="0" t="0" r="6350" b="1905"/>
            <wp:docPr id="9" name="图片 9" descr="f3d8b81b98ed04382fb522e94d5d0de6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3d8b81b98ed04382fb522e94d5d0de6_origi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C62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 xml:space="preserve">       （3）                   （4） </w:t>
      </w:r>
      <w:r>
        <w:rPr>
          <w:rFonts w:hint="eastAsia"/>
          <w:lang w:val="en-US" w:eastAsia="zh-CN"/>
        </w:rPr>
        <w:t xml:space="preserve">    </w:t>
      </w:r>
    </w:p>
    <w:p w14:paraId="0C26B93F">
      <w:pPr>
        <w:jc w:val="both"/>
        <w:rPr>
          <w:rFonts w:hint="default"/>
          <w:lang w:val="en-US" w:eastAsia="zh-CN"/>
        </w:rPr>
      </w:pPr>
    </w:p>
    <w:p w14:paraId="25BAE52A">
      <w:pPr>
        <w:jc w:val="both"/>
        <w:rPr>
          <w:rFonts w:hint="default"/>
          <w:lang w:val="en-US" w:eastAsia="zh-CN"/>
        </w:rPr>
      </w:pPr>
    </w:p>
    <w:p w14:paraId="63B47EF0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ascii="等线" w:hAnsi="等线" w:eastAsia="等线" w:cs="宋体"/>
          <w:kern w:val="0"/>
          <w:sz w:val="32"/>
          <w:szCs w:val="32"/>
        </w:rPr>
        <w:t>202</w:t>
      </w:r>
      <w:r>
        <w:rPr>
          <w:rFonts w:hint="eastAsia" w:ascii="等线" w:hAnsi="等线" w:eastAsia="等线" w:cs="宋体"/>
          <w:kern w:val="0"/>
          <w:sz w:val="32"/>
          <w:szCs w:val="32"/>
        </w:rPr>
        <w:t>5</w:t>
      </w:r>
      <w:r>
        <w:rPr>
          <w:rFonts w:ascii="等线" w:hAnsi="等线" w:eastAsia="等线" w:cs="宋体"/>
          <w:kern w:val="0"/>
          <w:sz w:val="32"/>
          <w:szCs w:val="32"/>
        </w:rPr>
        <w:t>年度湛江市城乡居民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普通门诊签约</w:t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等线" w:hAnsi="等线" w:eastAsia="等线" w:cs="宋体"/>
          <w:kern w:val="0"/>
          <w:sz w:val="32"/>
          <w:szCs w:val="32"/>
          <w:lang w:val="en-US" w:eastAsia="zh-CN"/>
        </w:rPr>
        <w:t>截止日期为</w:t>
      </w:r>
    </w:p>
    <w:p w14:paraId="3C77C782">
      <w:pPr>
        <w:widowControl/>
        <w:spacing w:line="240" w:lineRule="auto"/>
        <w:jc w:val="center"/>
        <w:rPr>
          <w:rFonts w:ascii="等线" w:hAnsi="等线" w:eastAsia="等线" w:cs="宋体"/>
          <w:kern w:val="0"/>
          <w:sz w:val="32"/>
          <w:szCs w:val="32"/>
        </w:rPr>
      </w:pP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202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</w:rPr>
        <w:t>5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年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6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月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</w:rPr>
        <w:t>2</w:t>
      </w:r>
      <w:r>
        <w:rPr>
          <w:rFonts w:hint="eastAsia" w:ascii="等线" w:hAnsi="等线" w:eastAsia="等线" w:cs="宋体"/>
          <w:b/>
          <w:bCs/>
          <w:color w:val="0097DB"/>
          <w:kern w:val="0"/>
          <w:sz w:val="32"/>
          <w:szCs w:val="32"/>
          <w:lang w:val="en-US" w:eastAsia="zh-CN"/>
        </w:rPr>
        <w:t>5</w:t>
      </w:r>
      <w:r>
        <w:rPr>
          <w:rFonts w:ascii="等线" w:hAnsi="等线" w:eastAsia="等线" w:cs="宋体"/>
          <w:b/>
          <w:bCs/>
          <w:color w:val="0097DB"/>
          <w:kern w:val="0"/>
          <w:sz w:val="32"/>
          <w:szCs w:val="32"/>
        </w:rPr>
        <w:t>日</w:t>
      </w:r>
    </w:p>
    <w:p w14:paraId="2758B912">
      <w:pPr>
        <w:jc w:val="center"/>
        <w:rPr>
          <w:rFonts w:hint="eastAsia" w:ascii="等线" w:hAnsi="等线" w:eastAsia="等线" w:cs="等线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32"/>
          <w:szCs w:val="32"/>
          <w:lang w:eastAsia="zh-CN"/>
        </w:rPr>
        <w:t>（</w:t>
      </w:r>
      <w:r>
        <w:rPr>
          <w:rFonts w:hint="eastAsia" w:ascii="等线" w:hAnsi="等线" w:eastAsia="等线" w:cs="等线"/>
          <w:sz w:val="32"/>
          <w:szCs w:val="32"/>
        </w:rPr>
        <w:t>请广大参保人及时办理签约选点，确保门诊待遇不受影响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6122"/>
    <w:rsid w:val="29D66122"/>
    <w:rsid w:val="4798464D"/>
    <w:rsid w:val="4E9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419</Characters>
  <Lines>0</Lines>
  <Paragraphs>0</Paragraphs>
  <TotalTime>2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2025-06-04T02:11:00Z</dcterms:created>
  <dc:creator>方</dc:creator>
  <cp:lastModifiedBy>momo</cp:lastModifiedBy>
  <dcterms:modified xsi:type="dcterms:W3CDTF">2025-06-05T07:49:25Z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DEFAA216BFA046F49F42B408623F8108_11</vt:lpwstr>
  </property>
  <property fmtid="{D5CDD505-2E9C-101B-9397-08002B2CF9AE}" pid="4" name="KSOTemplateDocerSaveRecord">
    <vt:lpwstr>eyJoZGlkIjoiODJkNWNhMzYyYTg0MmRjMzE0YTZjNjA0NTBkYjA4ODAiLCJ1c2VySWQiOiI5MzUxNTIxMjcifQ==</vt:lpwstr>
  </property>
</Properties>
</file>