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 xml:space="preserve">2025年徐闻县耕牛改良站 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单位名称：徐闻县耕牛改良站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2025年本部门财政拨款安排“三公”经费0万元，比上年增加 0万元，增长0%，主要原因是与上年持平，无增减变化。其中：因 公出国（境）费0万元，比上年增加0万元，增长0%，主要原因是 与上年持平，无增减变化；公务用车购置及运行维护费0万元（公 务用车购置费0万元，比上年增加0万元；公务用车运行维护费0万 元，比上年增加0万元。）比上年增加0万元，增长0%，主要原因 是与上年持平，无增减变化；公务接待费0万元，比上年增加0万 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8395E-DC22-48B0-A1D9-8D3AE980C8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136AD5-EF85-4F25-9BE1-0B7A3C89A305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EC9DB1-B6F3-4262-A7E7-DBD48057ABC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355CB9-C98B-41E4-80D3-61D28B2566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AF83D4C-05FE-441B-A273-2B4A95FFA2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7986E0B"/>
    <w:rsid w:val="1E7E4D14"/>
    <w:rsid w:val="200B1023"/>
    <w:rsid w:val="24B16BE7"/>
    <w:rsid w:val="2B804BFC"/>
    <w:rsid w:val="3C6A7287"/>
    <w:rsid w:val="401C4E1F"/>
    <w:rsid w:val="48594C7C"/>
    <w:rsid w:val="48D36AED"/>
    <w:rsid w:val="4C2F6590"/>
    <w:rsid w:val="4CCB3D46"/>
    <w:rsid w:val="51165E00"/>
    <w:rsid w:val="5B9405A2"/>
    <w:rsid w:val="5F8A2976"/>
    <w:rsid w:val="61C277CE"/>
    <w:rsid w:val="64F02C05"/>
    <w:rsid w:val="689C4DAA"/>
    <w:rsid w:val="6CBF2488"/>
    <w:rsid w:val="6DAF0D17"/>
    <w:rsid w:val="7D375731"/>
    <w:rsid w:val="7E80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15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2025-05-16T01:45:25Z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FB593B25FAB84B1DA9CEFF069D966D37_13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