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2025年徐闻县xxx“三公”经费预算公开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徐闻县农业农村局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525252"/>
                <w:spacing w:val="12"/>
                <w:sz w:val="19"/>
                <w:szCs w:val="19"/>
              </w:rPr>
              <w:t>104.13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525252"/>
                <w:spacing w:val="12"/>
                <w:sz w:val="19"/>
                <w:szCs w:val="19"/>
              </w:rPr>
              <w:t>104.13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12.6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525252"/>
                <w:spacing w:val="12"/>
                <w:sz w:val="19"/>
                <w:szCs w:val="19"/>
                <w:lang w:val="en-US" w:eastAsia="zh-CN"/>
              </w:rPr>
              <w:t>12.6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12.6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12.6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  <w:bookmarkStart w:id="1" w:name="_GoBack"/>
            <w:bookmarkEnd w:id="1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12.6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12.6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A98B352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2025年本部门财政拨款安排“三公”经费12.6万元，比上年增加0万元，增长0%，主要原因是与上年持平，无增减变化。其中：因公出国（境）费0万元，比上年增加0万元，增长0%，主要原因是与上年持平，无增减变化；公务用车购置及运行维护费12.6万元（公务用车购置费0万元，比上年增加0万元；公务用车运行维护费12.6万元，比上年增加0万元。）比上年增加0万元，增长0%，主要原因是与上年持平，无增减变化；公务接待费0万元，比上年增加0万元，增长0%，主要原因是与上年持平，无增减变化。</w:t>
      </w:r>
    </w:p>
    <w:p w14:paraId="7E247EA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C6C02C5"/>
    <w:rsid w:val="0CC021A1"/>
    <w:rsid w:val="12AF52BE"/>
    <w:rsid w:val="17040466"/>
    <w:rsid w:val="24B16BE7"/>
    <w:rsid w:val="3C6A7287"/>
    <w:rsid w:val="401C4E1F"/>
    <w:rsid w:val="48D36AED"/>
    <w:rsid w:val="4C2F6590"/>
    <w:rsid w:val="4CCB3D46"/>
    <w:rsid w:val="5B9405A2"/>
    <w:rsid w:val="61C277CE"/>
    <w:rsid w:val="64F02C05"/>
    <w:rsid w:val="689C4DAA"/>
    <w:rsid w:val="6CBF2488"/>
    <w:rsid w:val="6DAF0D17"/>
    <w:rsid w:val="70A508C8"/>
    <w:rsid w:val="73AE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699</Characters>
  <Lines>0</Lines>
  <Paragraphs>0</Paragraphs>
  <TotalTime>0</TotalTime>
  <ScaleCrop>false</ScaleCrop>
  <LinksUpToDate>false</LinksUpToDate>
  <CharactersWithSpaces>776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ZzZ</cp:lastModifiedBy>
  <dcterms:modified xsi:type="dcterms:W3CDTF">2025-05-09T20:18:42Z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9ABF1E5A5BB34259896A35130824B9E9_13</vt:lpwstr>
  </property>
  <property fmtid="{D5CDD505-2E9C-101B-9397-08002B2CF9AE}" pid="4" name="KSOTemplateDocerSaveRecord">
    <vt:lpwstr>eyJoZGlkIjoiMmY5OTY3MGFkNTJiYjY3NWNlNGEyMGNkYTJlNTFkM2MiLCJ1c2VySWQiOiI0MTIyNjUzODcifQ==</vt:lpwstr>
  </property>
</Properties>
</file>