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0A1D">
      <w:pPr>
        <w:jc w:val="center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</w:t>
      </w:r>
    </w:p>
    <w:p w14:paraId="16C4E76D">
      <w:pPr>
        <w:jc w:val="center"/>
        <w:rPr>
          <w:rFonts w:ascii="仿宋_GB2312" w:hAnsi="宋体" w:eastAsia="仿宋_GB2312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2023年徐闻县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教育局</w:t>
      </w:r>
      <w:r>
        <w:rPr>
          <w:rFonts w:hint="eastAsia" w:ascii="仿宋_GB2312" w:hAnsi="宋体" w:eastAsia="仿宋_GB2312" w:cs="宋体"/>
          <w:b/>
          <w:sz w:val="44"/>
          <w:szCs w:val="44"/>
        </w:rPr>
        <w:t>“三公</w:t>
      </w:r>
      <w:r>
        <w:rPr>
          <w:rFonts w:ascii="仿宋_GB2312" w:hAnsi="宋体" w:eastAsia="仿宋_GB2312" w:cs="宋体"/>
          <w:b/>
          <w:sz w:val="44"/>
          <w:szCs w:val="44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</w:rPr>
        <w:t>经费决算情况说明</w:t>
      </w:r>
    </w:p>
    <w:p w14:paraId="4125A870">
      <w:pPr>
        <w:rPr>
          <w:rFonts w:ascii="仿宋_GB2312" w:hAnsi="仿宋_GB2312" w:eastAsia="仿宋_GB2312" w:cs="仿宋_GB2312"/>
          <w:b/>
          <w:bCs/>
          <w:color w:val="525252"/>
          <w:spacing w:val="13"/>
          <w:kern w:val="0"/>
          <w:sz w:val="32"/>
          <w:szCs w:val="32"/>
        </w:rPr>
      </w:pPr>
    </w:p>
    <w:p w14:paraId="479B18E7">
      <w:pPr>
        <w:widowControl/>
        <w:ind w:firstLine="602" w:firstLineChars="20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（一）“三公”经费财政拨款支出决算总体情况说明 </w:t>
      </w:r>
    </w:p>
    <w:p w14:paraId="4E780A62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徐闻县教育局2023年度“三公”经费财政拨款支出决算为0.5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万元，完成全年预算0.5万元的100%，比上年决算数减少0.5万元，下降50%。其中：因公出国（境）费支出决算为0万元，完成预算0万元的0.0%（基数为0，不可比），比上年决算数增加0万元，增长0.0%（基数为0，不可比）；公务用车购置及运行维护费支出决算为0.5万元，完成预算0.5万元的100%，比上年决算数减少0.5万元，下降50%；其中：公务用车购置支出决算为0万元，完成预算0万元的0.0%（基数为0，不可比），比上年决算数增加0万元，增长0.0%（基数为0，不可比）；公务用车运行维护费支出决算为0.5万元，完成预算0.5万元的100%，比上年决算数减少0.5万元，下降50%；公务接待费支出决算为0万元，完成预算0万元的0.0%（基数为0，不可比），比上年决算数增加0万元，增长0.0%（基数为0，不可比）。 </w:t>
      </w:r>
    </w:p>
    <w:p w14:paraId="4E8BA08E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2023年度“三公”经费支出决算等于预算数的主要情况：本单位没有预算及支出。</w:t>
      </w:r>
    </w:p>
    <w:p w14:paraId="0718D67C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2023年度“三公”经费支出决算小于上年决算数的主要情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况：减少公务车安排。</w:t>
      </w:r>
    </w:p>
    <w:p w14:paraId="18AB1A08">
      <w:pPr>
        <w:keepNext w:val="0"/>
        <w:keepLines w:val="0"/>
        <w:widowControl/>
        <w:suppressLineNumbers w:val="0"/>
        <w:ind w:firstLine="602" w:firstLineChars="2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 w14:paraId="701E77EF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 0 2 3年度“三公”经费财政拨款支出决算中，因公出国（境）费0万元，占0%；公务用车购置及运行维护费支出0.5万元，占100%；公务接待费支出0万元，占0%。具体情况如下： </w:t>
      </w:r>
    </w:p>
    <w:p w14:paraId="431A94F4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753DBCEE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2.公务用车购置及运行维护费支出0万元，其中：公务用车购置支出为0万元，公务用车购置数0辆。公务用车运行维护费支出0.5</w:t>
      </w:r>
      <w:bookmarkStart w:id="2" w:name="_GoBack"/>
      <w:bookmarkEnd w:id="2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万元，公务用车保有量为0辆，主要用于公务用车已报废，目前还没有购置。 </w:t>
      </w:r>
    </w:p>
    <w:p w14:paraId="2F6B275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3.公务接待费支出0万元，主要用于业务接待，共接待国外、境外来访团组0个，来访外宾0人次；发生国内接待0次，接待人数共0人。主要包括无该项支出。 </w:t>
      </w:r>
    </w:p>
    <w:p w14:paraId="7E47D65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2A038FC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62A2C753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</w:t>
      </w:r>
    </w:p>
    <w:p w14:paraId="1B1AEA46">
      <w:pPr>
        <w:rPr>
          <w:rFonts w:ascii="仿宋_GB2312" w:hAnsi="宋体" w:eastAsia="仿宋_GB2312" w:cs="宋体"/>
          <w:b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6BBB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42BEA">
            <w:pPr>
              <w:jc w:val="right"/>
              <w:rPr>
                <w:rFonts w:ascii="宋体" w:hAnsi="宋体" w:cs="宋体"/>
              </w:rPr>
            </w:pPr>
            <w:bookmarkStart w:id="0" w:name="PO_part3A3B2C3GnjdInclud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3604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92FC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145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871D54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教育局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175063"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39F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1CBB80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34C4087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349B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0FC759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50CE77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00DBD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65621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7349A3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A1867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2D5F5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2804115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1B2E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66506F15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568DD2FE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838F8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0299B4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0A4D64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3969994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6BD4BA32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65F2EABF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EBC59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0DFEE9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5BDD7C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2DCD958E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 w14:paraId="5B2B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0B9D3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6CBFAD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7AE7E7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579198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667F3C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418BCA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411C1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020D8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6EB89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69B28F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36B0F9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7A087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4120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4BA4C8B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14:paraId="70E544C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A5F42E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14:paraId="28FDEC5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8128D7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14:paraId="2DD92332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</w:rPr>
              <w:t>00</w:t>
            </w:r>
          </w:p>
        </w:tc>
        <w:tc>
          <w:tcPr>
            <w:tcW w:w="1182" w:type="dxa"/>
            <w:vAlign w:val="center"/>
          </w:tcPr>
          <w:p w14:paraId="4F5B7FF6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14:paraId="2778E19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A3582A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vAlign w:val="center"/>
          </w:tcPr>
          <w:p w14:paraId="6311856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5A65708B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vAlign w:val="center"/>
          </w:tcPr>
          <w:p w14:paraId="2D6981D2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  <w:bookmarkEnd w:id="0"/>
    </w:tbl>
    <w:p w14:paraId="2D4C6AC9">
      <w:pPr>
        <w:ind w:right="-1153" w:rightChars="-54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</w:t>
      </w:r>
    </w:p>
    <w:p w14:paraId="41CF3044">
      <w:pPr>
        <w:ind w:right="-1153" w:rightChars="-549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是包括当年财政拨款和以前年度结转资金安排的实际支出。</w:t>
      </w:r>
    </w:p>
    <w:p w14:paraId="5703E1FE">
      <w:pPr>
        <w:ind w:right="-1153" w:rightChars="-549"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本表本年度无发生额。</w:t>
      </w:r>
    </w:p>
    <w:p w14:paraId="3A2CEC0B">
      <w:pPr>
        <w:ind w:right="-1153" w:rightChars="-549"/>
        <w:rPr>
          <w:rFonts w:ascii="宋体" w:hAnsi="宋体" w:cs="宋体"/>
          <w:szCs w:val="21"/>
        </w:rPr>
      </w:pPr>
    </w:p>
    <w:p w14:paraId="6FA845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1M2ZmZjcyYjc1ZTUzNjE2ZWRkNjg3MWI1ODA3MTkifQ=="/>
  </w:docVars>
  <w:rsids>
    <w:rsidRoot w:val="0A1420C1"/>
    <w:rsid w:val="0085071E"/>
    <w:rsid w:val="00E116AE"/>
    <w:rsid w:val="0A1420C1"/>
    <w:rsid w:val="100504DF"/>
    <w:rsid w:val="218F68ED"/>
    <w:rsid w:val="36C92A4D"/>
    <w:rsid w:val="398E2367"/>
    <w:rsid w:val="3C914F60"/>
    <w:rsid w:val="3D614E3D"/>
    <w:rsid w:val="42B22C97"/>
    <w:rsid w:val="530014DC"/>
    <w:rsid w:val="56516083"/>
    <w:rsid w:val="57476D14"/>
    <w:rsid w:val="57E253D6"/>
    <w:rsid w:val="58AD6AD2"/>
    <w:rsid w:val="5F757FB6"/>
    <w:rsid w:val="636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1082</Words>
  <Characters>1175</Characters>
  <Lines>9</Lines>
  <Paragraphs>2</Paragraphs>
  <TotalTime>33</TotalTime>
  <ScaleCrop>false</ScaleCrop>
  <LinksUpToDate>false</LinksUpToDate>
  <CharactersWithSpaces>1194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2024-10-09T02:21:00Z</dcterms:created>
  <dc:creator>Administrator</dc:creator>
  <cp:lastModifiedBy>王文相</cp:lastModifiedBy>
  <dcterms:modified xsi:type="dcterms:W3CDTF">2024-10-17T02:51:25Z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C88A8BE6E9C94B10AA72DE49C84825C7_13</vt:lpwstr>
  </property>
</Properties>
</file>