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2024年徐闻县徐闻县乡镇企业服务中心“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徐闻县乡镇企业服务中心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2.79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2.79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ind w:firstLine="7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2024年本部门财政拨款安排“三公”经费1.4万元，比上年增加0万元，增长0.0%，主要原因是与上年持平。其中：因公出国（境）费0万元，比上年增加0万元，增长--（基数为0，不可比），主要原因是与上年持平；公务用车购置及运行维护费1.4万元（公务用车购置费0万元，比上年增加0万元；公务用车运行维护费1.4万元，比上年增加0万元。）比上年增加0万元，增长0.0%，主要原因是与上年持平；公务接待费0万元，比上年增加0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万元，增长--（基数为0，不可比），主要原因是与上年持平。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br w:type="page"/>
      </w:r>
    </w:p>
    <w:p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  <w:t>教程：三公经费表格为批复表中的表8，表格中的单位名称为单位全称（不带上单位编码）；使用预决算系统中的在线填报的第三部分，将填写完毕后的三公经费安排情况复制粘贴（仿宋，三号）。</w:t>
      </w:r>
    </w:p>
    <w:p>
      <w:pPr>
        <w:ind w:firstLine="42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r>
        <w:drawing>
          <wp:inline distT="0" distB="0" distL="114300" distR="114300">
            <wp:extent cx="6373495" cy="3612515"/>
            <wp:effectExtent l="0" t="0" r="825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349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OGUxODBhMzA0ZTEwMzEyM2IwMGQ1NTk3ODM5ZDkifQ=="/>
    <w:docVar w:name="KSO_WPS_MARK_KEY" w:val="b0b42895-6b65-456f-a883-b7256ce9175f"/>
  </w:docVars>
  <w:rsids>
    <w:rsidRoot w:val="3C6A7287"/>
    <w:rsid w:val="092D555F"/>
    <w:rsid w:val="10F845FF"/>
    <w:rsid w:val="1CFC3916"/>
    <w:rsid w:val="3ADC1226"/>
    <w:rsid w:val="3B5129DA"/>
    <w:rsid w:val="3C6A7287"/>
    <w:rsid w:val="3F064701"/>
    <w:rsid w:val="41B8730F"/>
    <w:rsid w:val="48D36AED"/>
    <w:rsid w:val="4CCB3D46"/>
    <w:rsid w:val="53006A9F"/>
    <w:rsid w:val="61C277CE"/>
    <w:rsid w:val="64F02C05"/>
    <w:rsid w:val="689C4DAA"/>
    <w:rsid w:val="6CBF2488"/>
    <w:rsid w:val="6DAF0D17"/>
    <w:rsid w:val="77D45F4A"/>
    <w:rsid w:val="7A6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651</Characters>
  <Lines>0</Lines>
  <Paragraphs>0</Paragraphs>
  <TotalTime>2</TotalTime>
  <ScaleCrop>false</ScaleCrop>
  <LinksUpToDate>false</LinksUpToDate>
  <CharactersWithSpaces>727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2024-04-16T04:58:34Z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A8C3812908184547AB0C3C8BB295D85A_11</vt:lpwstr>
  </property>
</Properties>
</file>