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2022年徐闻县大水桥农场小学“三公”经费决算</w:t>
      </w:r>
    </w:p>
    <w:p>
      <w:pPr>
        <w:ind w:firstLine="723" w:firstLineChars="200"/>
        <w:jc w:val="left"/>
      </w:pPr>
      <w:r>
        <w:rPr>
          <w:rFonts w:hint="eastAsia" w:asciiTheme="majorEastAsia" w:hAnsiTheme="majorEastAsia" w:eastAsiaTheme="majorEastAsia" w:cstheme="majorEastAsia"/>
          <w:b/>
          <w:sz w:val="36"/>
          <w:szCs w:val="36"/>
          <w:lang w:val="en-US" w:eastAsia="zh-CN"/>
        </w:rPr>
        <w:t xml:space="preserve">                          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徐闻县大水桥农场小学</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年度“三公”经费财政拨款支出决算为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%。其中：因公出国（境）费支出决算为0万元，完成预算0万元的0%；公务用车购置及运行费支出决算为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（其中：公务用车购置支出决算为0万元，完成预算0万元的0%；公务用车运行费支出决算为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%）；公务接待费支出决算为0万元，完成预算0万元的0%。</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年度“三公”经费支出决算等于预算数的主要情况：认真贯彻落实中央八项规定精神和厉行节约的要求，从严控制“三公”经费开支。</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年“三公”经费财政拨款支出决算中，因公出国（境）费0万元，占0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%；公务用车购置及</w:t>
      </w:r>
      <w:bookmarkStart w:id="0" w:name="_GoBack"/>
      <w:bookmarkEnd w:id="0"/>
      <w:r>
        <w:rPr>
          <w:rFonts w:hint="eastAsia" w:asciiTheme="majorEastAsia" w:hAnsiTheme="majorEastAsia" w:eastAsiaTheme="majorEastAsia" w:cstheme="majorEastAsia"/>
          <w:sz w:val="28"/>
          <w:szCs w:val="28"/>
        </w:rPr>
        <w:t>运行费支出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0.0</w:t>
      </w:r>
      <w:r>
        <w:rPr>
          <w:rFonts w:hint="eastAsia" w:asciiTheme="majorEastAsia" w:hAnsiTheme="majorEastAsia" w:eastAsiaTheme="majorEastAsia" w:cstheme="majorEastAsia"/>
          <w:sz w:val="28"/>
          <w:szCs w:val="28"/>
        </w:rPr>
        <w:t>%；公务接待费支出0万元，占0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团组0个、累计0人次。</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万元，其中：公务用车购置支出为0万元，公务用车购置数0辆。公务用车运行及维护支出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万元，公务用车保有量为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辆，主要用于</w:t>
      </w:r>
      <w:r>
        <w:rPr>
          <w:rFonts w:hint="eastAsia" w:asciiTheme="majorEastAsia" w:hAnsiTheme="majorEastAsia" w:eastAsiaTheme="majorEastAsia" w:cstheme="majorEastAsia"/>
          <w:sz w:val="28"/>
          <w:szCs w:val="28"/>
          <w:lang w:eastAsia="zh-CN"/>
        </w:rPr>
        <w:t>部门日常</w:t>
      </w:r>
      <w:r>
        <w:rPr>
          <w:rFonts w:hint="eastAsia" w:asciiTheme="majorEastAsia" w:hAnsiTheme="majorEastAsia" w:eastAsiaTheme="majorEastAsia" w:cstheme="majorEastAsia"/>
          <w:sz w:val="28"/>
          <w:szCs w:val="28"/>
        </w:rPr>
        <w:t>公务</w:t>
      </w:r>
      <w:r>
        <w:rPr>
          <w:rFonts w:hint="eastAsia" w:asciiTheme="majorEastAsia" w:hAnsiTheme="majorEastAsia" w:eastAsiaTheme="majorEastAsia" w:cstheme="majorEastAsia"/>
          <w:sz w:val="28"/>
          <w:szCs w:val="28"/>
          <w:lang w:eastAsia="zh-CN"/>
        </w:rPr>
        <w:t>出行</w:t>
      </w:r>
      <w:r>
        <w:rPr>
          <w:rFonts w:hint="eastAsia" w:asciiTheme="majorEastAsia" w:hAnsiTheme="majorEastAsia" w:eastAsiaTheme="majorEastAsia" w:cstheme="majorEastAsia"/>
          <w:sz w:val="28"/>
          <w:szCs w:val="28"/>
        </w:rPr>
        <w:t>。</w:t>
      </w:r>
    </w:p>
    <w:p>
      <w:pPr>
        <w:spacing w:line="240" w:lineRule="auto"/>
        <w:ind w:firstLine="56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3.公务接待费支出0万元，主要用于</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共接待国外、境外来访团组0个，来访外宾0人次；发生国内接待0次，接待人数共0人。主要包括</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default" w:ascii="宋体" w:hAnsi="宋体" w:eastAsia="宋体" w:cs="宋体"/>
                <w:sz w:val="28"/>
                <w:szCs w:val="28"/>
                <w:lang w:val="en-US" w:eastAsia="zh-CN"/>
              </w:rPr>
            </w:pPr>
            <w:r>
              <w:rPr>
                <w:rFonts w:hint="eastAsia" w:ascii="宋体" w:hAnsi="宋体" w:cs="宋体"/>
                <w:kern w:val="0"/>
                <w:sz w:val="20"/>
                <w:szCs w:val="20"/>
              </w:rPr>
              <w:t>部门：</w:t>
            </w:r>
            <w:r>
              <w:rPr>
                <w:rFonts w:hint="eastAsia" w:ascii="宋体" w:hAnsi="宋体" w:cs="宋体"/>
                <w:kern w:val="0"/>
                <w:sz w:val="20"/>
                <w:szCs w:val="20"/>
                <w:lang w:val="en-US" w:eastAsia="zh-CN"/>
              </w:rPr>
              <w:t>徐闻县大水桥农场小学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OGFmZjczZTQwODE3ZGEzYjYxNmVlZGVhOGM3NTkifQ=="/>
  </w:docVars>
  <w:rsids>
    <w:rsidRoot w:val="07B46C8C"/>
    <w:rsid w:val="07B46C8C"/>
    <w:rsid w:val="0B13747A"/>
    <w:rsid w:val="0FED7751"/>
    <w:rsid w:val="210C1A01"/>
    <w:rsid w:val="3FF05606"/>
    <w:rsid w:val="41654DD9"/>
    <w:rsid w:val="42AF7240"/>
    <w:rsid w:val="47CC5CD4"/>
    <w:rsid w:val="4BBF74EC"/>
    <w:rsid w:val="4C2169ED"/>
    <w:rsid w:val="52D256E2"/>
    <w:rsid w:val="76854D0B"/>
    <w:rsid w:val="7888668B"/>
    <w:rsid w:val="7DFE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829</Words>
  <Characters>928</Characters>
  <Lines>0</Lines>
  <Paragraphs>0</Paragraphs>
  <TotalTime>2</TotalTime>
  <ScaleCrop>false</ScaleCrop>
  <LinksUpToDate>false</LinksUpToDate>
  <CharactersWithSpaces>1002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37℃  彩虹</cp:lastModifiedBy>
  <dcterms:modified xsi:type="dcterms:W3CDTF">2023-10-17T10:14:58Z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48EDB255AD2B404DB53A809ED1048E54_13</vt:lpwstr>
  </property>
</Properties>
</file>